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6FBA" w14:textId="2AEC177A" w:rsidR="00423C55" w:rsidRPr="00423C55" w:rsidRDefault="002639F5" w:rsidP="00370F33">
      <w:pPr>
        <w:pStyle w:val="Brdtekst2"/>
        <w:jc w:val="center"/>
        <w:rPr>
          <w:noProof/>
          <w:sz w:val="40"/>
          <w:szCs w:val="40"/>
        </w:rPr>
      </w:pPr>
      <w:bookmarkStart w:id="0" w:name="_Toc133732266"/>
      <w:r>
        <w:rPr>
          <w:noProof/>
          <w:sz w:val="40"/>
          <w:szCs w:val="40"/>
        </w:rPr>
        <w:softHyphen/>
      </w: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60944913" w14:textId="77777777" w:rsidR="00A012FE" w:rsidRDefault="00A012FE" w:rsidP="00A012FE">
      <w:pPr>
        <w:pStyle w:val="Brdtekst2"/>
        <w:jc w:val="center"/>
        <w:rPr>
          <w:rFonts w:asciiTheme="minorHAnsi" w:hAnsiTheme="minorHAnsi" w:cstheme="minorHAnsi"/>
          <w:szCs w:val="44"/>
        </w:rPr>
      </w:pPr>
      <w:r>
        <w:rPr>
          <w:noProof/>
          <w:sz w:val="40"/>
          <w:szCs w:val="40"/>
        </w:rPr>
        <w:drawing>
          <wp:inline distT="0" distB="0" distL="0" distR="0" wp14:anchorId="034DEB83" wp14:editId="5F50A082">
            <wp:extent cx="2584174" cy="1485900"/>
            <wp:effectExtent l="0" t="0" r="0" b="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1">
                      <a:extLst>
                        <a:ext uri="{28A0092B-C50C-407E-A947-70E740481C1C}">
                          <a14:useLocalDpi xmlns:a14="http://schemas.microsoft.com/office/drawing/2010/main" val="0"/>
                        </a:ext>
                      </a:extLst>
                    </a:blip>
                    <a:stretch>
                      <a:fillRect/>
                    </a:stretch>
                  </pic:blipFill>
                  <pic:spPr>
                    <a:xfrm>
                      <a:off x="0" y="0"/>
                      <a:ext cx="2647038" cy="1522047"/>
                    </a:xfrm>
                    <a:prstGeom prst="rect">
                      <a:avLst/>
                    </a:prstGeom>
                  </pic:spPr>
                </pic:pic>
              </a:graphicData>
            </a:graphic>
          </wp:inline>
        </w:drawing>
      </w:r>
    </w:p>
    <w:p w14:paraId="33C43725" w14:textId="77777777" w:rsidR="00A012FE" w:rsidRDefault="00A012FE" w:rsidP="00A012FE">
      <w:pPr>
        <w:pStyle w:val="Brdtekst2"/>
        <w:jc w:val="center"/>
        <w:rPr>
          <w:rFonts w:asciiTheme="minorHAnsi" w:hAnsiTheme="minorHAnsi" w:cstheme="minorHAnsi"/>
          <w:sz w:val="40"/>
          <w:szCs w:val="40"/>
        </w:rPr>
      </w:pPr>
    </w:p>
    <w:p w14:paraId="098446BC" w14:textId="77777777" w:rsidR="00A012FE" w:rsidRDefault="00A012FE" w:rsidP="00A012FE">
      <w:pPr>
        <w:pStyle w:val="Brdtekst2"/>
        <w:jc w:val="right"/>
        <w:rPr>
          <w:rFonts w:asciiTheme="minorHAnsi" w:hAnsiTheme="minorHAnsi" w:cstheme="minorHAnsi"/>
          <w:sz w:val="40"/>
          <w:szCs w:val="40"/>
        </w:rPr>
      </w:pPr>
    </w:p>
    <w:p w14:paraId="329A47EE" w14:textId="77777777" w:rsidR="00A012FE" w:rsidRPr="00370F33" w:rsidRDefault="00A012FE" w:rsidP="00A012FE">
      <w:pPr>
        <w:pStyle w:val="Brdtekst2"/>
        <w:jc w:val="right"/>
        <w:rPr>
          <w:sz w:val="40"/>
          <w:szCs w:val="40"/>
        </w:rPr>
      </w:pPr>
      <w:bookmarkStart w:id="1" w:name="Bilagsnummer"/>
    </w:p>
    <w:p w14:paraId="63C640B0" w14:textId="05157885" w:rsidR="00A012FE" w:rsidRPr="00121289" w:rsidRDefault="00A012FE" w:rsidP="00A012FE">
      <w:pPr>
        <w:pStyle w:val="Brdtekst2"/>
        <w:jc w:val="center"/>
        <w:rPr>
          <w:sz w:val="24"/>
          <w:lang w:val="en-GB"/>
        </w:rPr>
      </w:pPr>
      <w:r w:rsidRPr="00A62C4E">
        <w:rPr>
          <w:sz w:val="32"/>
          <w:lang w:val="en-GB"/>
        </w:rPr>
        <w:t xml:space="preserve">Appendix </w:t>
      </w:r>
      <w:r w:rsidR="00891D9B">
        <w:rPr>
          <w:sz w:val="32"/>
          <w:lang w:val="en-GB"/>
        </w:rPr>
        <w:t>2</w:t>
      </w:r>
      <w:r w:rsidRPr="00A62C4E">
        <w:rPr>
          <w:sz w:val="32"/>
          <w:lang w:val="en-GB"/>
        </w:rPr>
        <w:t xml:space="preserve"> Operational Services Agreement</w:t>
      </w:r>
    </w:p>
    <w:p w14:paraId="47AC87DD" w14:textId="77777777" w:rsidR="00A012FE" w:rsidRDefault="00A012FE" w:rsidP="00A012FE">
      <w:pPr>
        <w:pStyle w:val="Brdtekst2"/>
        <w:jc w:val="center"/>
        <w:rPr>
          <w:caps/>
          <w:sz w:val="44"/>
          <w:szCs w:val="44"/>
          <w:lang w:val="en-US"/>
        </w:rPr>
      </w:pPr>
    </w:p>
    <w:p w14:paraId="40E500A7" w14:textId="77777777" w:rsidR="00A012FE" w:rsidRDefault="00A012FE" w:rsidP="00A012FE">
      <w:pPr>
        <w:pStyle w:val="Brdtekst2"/>
        <w:jc w:val="center"/>
        <w:rPr>
          <w:caps/>
          <w:sz w:val="44"/>
          <w:szCs w:val="44"/>
          <w:lang w:val="en-US"/>
        </w:rPr>
      </w:pPr>
    </w:p>
    <w:p w14:paraId="2C56D891" w14:textId="6546A4AF" w:rsidR="00A012FE" w:rsidRPr="00052659" w:rsidRDefault="00891D9B" w:rsidP="00A012FE">
      <w:pPr>
        <w:pStyle w:val="Brdtekst2"/>
        <w:jc w:val="center"/>
        <w:rPr>
          <w:sz w:val="48"/>
          <w:szCs w:val="48"/>
          <w:lang w:val="en-GB"/>
        </w:rPr>
      </w:pPr>
      <w:r>
        <w:rPr>
          <w:caps/>
          <w:sz w:val="48"/>
          <w:szCs w:val="48"/>
          <w:lang w:val="en-US"/>
        </w:rPr>
        <w:t>SUPPLIERS SOLUTION</w:t>
      </w:r>
      <w:r w:rsidR="00AD53C6">
        <w:rPr>
          <w:caps/>
          <w:sz w:val="48"/>
          <w:szCs w:val="48"/>
          <w:lang w:val="en-US"/>
        </w:rPr>
        <w:t xml:space="preserve"> specification</w:t>
      </w:r>
    </w:p>
    <w:p w14:paraId="1ABEFA9C" w14:textId="77777777" w:rsidR="00A012FE" w:rsidRPr="00052659" w:rsidRDefault="00A012FE" w:rsidP="00A012FE">
      <w:pPr>
        <w:pStyle w:val="Brdtekst2"/>
        <w:jc w:val="center"/>
        <w:rPr>
          <w:sz w:val="48"/>
          <w:szCs w:val="48"/>
          <w:lang w:val="en-GB"/>
        </w:rPr>
      </w:pPr>
    </w:p>
    <w:p w14:paraId="2BA0F489" w14:textId="77777777" w:rsidR="00A012FE" w:rsidRPr="00052659" w:rsidRDefault="00A012FE" w:rsidP="00A012FE">
      <w:pPr>
        <w:pStyle w:val="Brdtekst2"/>
        <w:jc w:val="center"/>
        <w:rPr>
          <w:sz w:val="48"/>
          <w:szCs w:val="48"/>
          <w:lang w:val="en-GB"/>
        </w:rPr>
      </w:pPr>
    </w:p>
    <w:bookmarkEnd w:id="1"/>
    <w:p w14:paraId="58D1F8A5" w14:textId="77777777" w:rsidR="00A012FE" w:rsidRPr="00052659" w:rsidRDefault="00A012FE" w:rsidP="00A012FE">
      <w:pPr>
        <w:pStyle w:val="Brdtekst2"/>
        <w:jc w:val="right"/>
        <w:rPr>
          <w:sz w:val="48"/>
          <w:szCs w:val="48"/>
          <w:lang w:val="en-GB"/>
        </w:rPr>
      </w:pPr>
    </w:p>
    <w:p w14:paraId="0A3CB9B8" w14:textId="77777777" w:rsidR="00A012FE" w:rsidRDefault="00A012FE" w:rsidP="00A012FE">
      <w:pPr>
        <w:pStyle w:val="Brdtekst2"/>
        <w:jc w:val="center"/>
        <w:rPr>
          <w:sz w:val="48"/>
          <w:szCs w:val="48"/>
          <w:lang w:val="en-GB"/>
        </w:rPr>
      </w:pPr>
      <w:r w:rsidRPr="00410267">
        <w:rPr>
          <w:sz w:val="48"/>
          <w:szCs w:val="48"/>
          <w:lang w:val="en-GB"/>
        </w:rPr>
        <w:t>Agreement</w:t>
      </w:r>
      <w:r>
        <w:rPr>
          <w:sz w:val="48"/>
          <w:szCs w:val="48"/>
          <w:lang w:val="en-GB"/>
        </w:rPr>
        <w:t xml:space="preserve"> no</w:t>
      </w:r>
      <w:r w:rsidRPr="00410267">
        <w:rPr>
          <w:sz w:val="48"/>
          <w:szCs w:val="48"/>
          <w:lang w:val="en-GB"/>
        </w:rPr>
        <w:t xml:space="preserve">: </w:t>
      </w:r>
      <w:r>
        <w:rPr>
          <w:sz w:val="48"/>
          <w:szCs w:val="48"/>
          <w:lang w:val="en-GB"/>
        </w:rPr>
        <w:t>LEIA 22-09</w:t>
      </w:r>
    </w:p>
    <w:p w14:paraId="56AD9146" w14:textId="77777777" w:rsidR="00A012FE" w:rsidRDefault="00A012FE" w:rsidP="00A012FE">
      <w:pPr>
        <w:pStyle w:val="Brdtekst2"/>
        <w:jc w:val="center"/>
        <w:rPr>
          <w:sz w:val="48"/>
          <w:szCs w:val="48"/>
          <w:lang w:val="en-GB"/>
        </w:rPr>
      </w:pPr>
    </w:p>
    <w:p w14:paraId="5BAB0491" w14:textId="77777777" w:rsidR="00A012FE" w:rsidRDefault="00A012FE" w:rsidP="00A012FE">
      <w:pPr>
        <w:pStyle w:val="Brdtekst2"/>
        <w:jc w:val="center"/>
        <w:rPr>
          <w:sz w:val="48"/>
          <w:szCs w:val="48"/>
          <w:lang w:val="en-GB"/>
        </w:rPr>
      </w:pPr>
      <w:r>
        <w:rPr>
          <w:sz w:val="32"/>
          <w:lang w:val="en-GB"/>
        </w:rPr>
        <w:t>RGS content</w:t>
      </w:r>
    </w:p>
    <w:p w14:paraId="4ADB1C38" w14:textId="77777777" w:rsidR="00A012FE" w:rsidRPr="00052659" w:rsidRDefault="00A012FE" w:rsidP="00A012FE">
      <w:pPr>
        <w:pStyle w:val="Brdtekst2"/>
        <w:jc w:val="center"/>
        <w:rPr>
          <w:sz w:val="48"/>
          <w:szCs w:val="48"/>
          <w:lang w:val="en-GB"/>
        </w:rPr>
      </w:pPr>
    </w:p>
    <w:p w14:paraId="52D67F9D" w14:textId="77777777" w:rsidR="00A012FE" w:rsidRPr="00052659" w:rsidRDefault="00A012FE" w:rsidP="00A012FE">
      <w:pPr>
        <w:pStyle w:val="Brdtekst2"/>
        <w:jc w:val="center"/>
        <w:rPr>
          <w:sz w:val="48"/>
          <w:szCs w:val="48"/>
          <w:lang w:val="en-GB"/>
        </w:rPr>
      </w:pPr>
    </w:p>
    <w:p w14:paraId="09EA79C3" w14:textId="77777777" w:rsidR="00A012FE" w:rsidRPr="00052659" w:rsidRDefault="00A012FE" w:rsidP="00A012FE">
      <w:pPr>
        <w:pStyle w:val="Brdtekst2"/>
        <w:jc w:val="center"/>
        <w:rPr>
          <w:sz w:val="48"/>
          <w:szCs w:val="48"/>
          <w:lang w:val="en-GB"/>
        </w:rPr>
      </w:pPr>
      <w:r w:rsidRPr="00052659">
        <w:rPr>
          <w:sz w:val="48"/>
          <w:szCs w:val="48"/>
          <w:lang w:val="en-GB"/>
        </w:rPr>
        <w:t xml:space="preserve"> </w:t>
      </w:r>
    </w:p>
    <w:p w14:paraId="60E3CB71" w14:textId="77777777" w:rsidR="009A419D" w:rsidRDefault="009A419D" w:rsidP="677AA63C">
      <w:pPr>
        <w:pStyle w:val="Brdtekst2"/>
        <w:jc w:val="center"/>
        <w:rPr>
          <w:sz w:val="48"/>
          <w:szCs w:val="48"/>
          <w:lang w:val="en-GB"/>
        </w:rPr>
      </w:pPr>
    </w:p>
    <w:p w14:paraId="0C61CA0B" w14:textId="13868F77" w:rsidR="006E3144" w:rsidRPr="00052659" w:rsidRDefault="006E3144" w:rsidP="677AA63C">
      <w:pPr>
        <w:pStyle w:val="Brdtekst2"/>
        <w:jc w:val="center"/>
        <w:rPr>
          <w:sz w:val="48"/>
          <w:szCs w:val="48"/>
          <w:lang w:val="en-GB"/>
        </w:rPr>
      </w:pPr>
    </w:p>
    <w:p w14:paraId="1B7207F4" w14:textId="77777777" w:rsidR="00B95D16" w:rsidRPr="00052659" w:rsidRDefault="00B95D16" w:rsidP="00A72239">
      <w:pPr>
        <w:pStyle w:val="Brdtekst2"/>
        <w:jc w:val="center"/>
        <w:rPr>
          <w:sz w:val="48"/>
          <w:szCs w:val="48"/>
          <w:lang w:val="en-GB"/>
        </w:rPr>
      </w:pPr>
    </w:p>
    <w:p w14:paraId="1B7207F8" w14:textId="7CA7F09A" w:rsidR="0018389C" w:rsidRPr="00566B1B" w:rsidRDefault="0018389C" w:rsidP="00566B1B">
      <w:pPr>
        <w:pStyle w:val="Brdtekst2"/>
        <w:jc w:val="center"/>
        <w:rPr>
          <w:sz w:val="48"/>
          <w:szCs w:val="48"/>
          <w:lang w:val="en-GB"/>
        </w:rPr>
      </w:pPr>
    </w:p>
    <w:p w14:paraId="1B7207FC" w14:textId="77777777" w:rsidR="00263F15" w:rsidRPr="00052659" w:rsidRDefault="00263F15" w:rsidP="001415EE">
      <w:pPr>
        <w:rPr>
          <w:rFonts w:cs="Arial"/>
          <w:b/>
          <w:lang w:val="en-GB"/>
        </w:rPr>
      </w:pPr>
    </w:p>
    <w:p w14:paraId="1B7207FD" w14:textId="18C0828E" w:rsidR="00423C55" w:rsidRPr="00052659" w:rsidRDefault="00423C55">
      <w:pPr>
        <w:rPr>
          <w:rFonts w:cs="Arial"/>
          <w:b/>
          <w:color w:val="0070C0"/>
          <w:lang w:val="en-GB"/>
        </w:rPr>
      </w:pPr>
    </w:p>
    <w:bookmarkEnd w:id="0" w:displacedByCustomXml="next"/>
    <w:bookmarkStart w:id="2" w:name="_Toc263965084" w:displacedByCustomXml="next"/>
    <w:sdt>
      <w:sdtPr>
        <w:rPr>
          <w:rFonts w:ascii="Arial" w:eastAsia="Times New Roman" w:hAnsi="Arial" w:cs="Times New Roman"/>
          <w:b w:val="0"/>
          <w:bCs w:val="0"/>
          <w:caps w:val="0"/>
          <w:color w:val="auto"/>
          <w:sz w:val="22"/>
          <w:szCs w:val="24"/>
          <w:shd w:val="clear" w:color="auto" w:fill="E6E6E6"/>
        </w:rPr>
        <w:id w:val="-1833374383"/>
        <w:docPartObj>
          <w:docPartGallery w:val="Table of Contents"/>
          <w:docPartUnique/>
        </w:docPartObj>
      </w:sdtPr>
      <w:sdtEndPr/>
      <w:sdtContent>
        <w:p w14:paraId="1B720803" w14:textId="213DD6B7" w:rsidR="007E3047" w:rsidRPr="00FB6292" w:rsidRDefault="00BE7A21" w:rsidP="00DC7516">
          <w:pPr>
            <w:pStyle w:val="Overskriftforinnholdsfortegnelse"/>
            <w:tabs>
              <w:tab w:val="left" w:pos="6578"/>
              <w:tab w:val="left" w:pos="7778"/>
            </w:tabs>
            <w:rPr>
              <w:lang w:val="en-GB"/>
            </w:rPr>
          </w:pPr>
          <w:r w:rsidRPr="00FB6292">
            <w:rPr>
              <w:lang w:val="en-GB"/>
            </w:rPr>
            <w:t>TABLE OF CONTENT</w:t>
          </w:r>
          <w:r w:rsidR="00050F63" w:rsidRPr="00FB6292">
            <w:rPr>
              <w:lang w:val="en-GB"/>
            </w:rPr>
            <w:tab/>
          </w:r>
          <w:r w:rsidR="00DC7516" w:rsidRPr="00FB6292">
            <w:rPr>
              <w:lang w:val="en-GB"/>
            </w:rPr>
            <w:tab/>
          </w:r>
        </w:p>
        <w:p w14:paraId="62219F67" w14:textId="30879644" w:rsidR="00CA444F" w:rsidRDefault="00E45536">
          <w:pPr>
            <w:pStyle w:val="INNH1"/>
            <w:rPr>
              <w:rFonts w:eastAsiaTheme="minorEastAsia" w:cstheme="minorBidi"/>
              <w:b w:val="0"/>
              <w:bCs w:val="0"/>
              <w:caps w:val="0"/>
              <w:noProof/>
              <w:sz w:val="24"/>
              <w:szCs w:val="24"/>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26055689" w:history="1">
            <w:r w:rsidR="00CA444F" w:rsidRPr="00EA220E">
              <w:rPr>
                <w:rStyle w:val="Hyperkobling"/>
                <w:noProof/>
                <w:lang w:val="en-US"/>
              </w:rPr>
              <w:t>1</w:t>
            </w:r>
            <w:r w:rsidR="00CA444F">
              <w:rPr>
                <w:rFonts w:eastAsiaTheme="minorEastAsia" w:cstheme="minorBidi"/>
                <w:b w:val="0"/>
                <w:bCs w:val="0"/>
                <w:caps w:val="0"/>
                <w:noProof/>
                <w:sz w:val="24"/>
                <w:szCs w:val="24"/>
              </w:rPr>
              <w:tab/>
            </w:r>
            <w:r w:rsidR="00CA444F" w:rsidRPr="00EA220E">
              <w:rPr>
                <w:rStyle w:val="Hyperkobling"/>
                <w:noProof/>
              </w:rPr>
              <w:t>SUPPLIERS SOLUTION specification</w:t>
            </w:r>
            <w:r w:rsidR="00CA444F">
              <w:rPr>
                <w:noProof/>
                <w:webHidden/>
              </w:rPr>
              <w:tab/>
            </w:r>
            <w:r w:rsidR="00CA444F">
              <w:rPr>
                <w:noProof/>
                <w:webHidden/>
              </w:rPr>
              <w:fldChar w:fldCharType="begin"/>
            </w:r>
            <w:r w:rsidR="00CA444F">
              <w:rPr>
                <w:noProof/>
                <w:webHidden/>
              </w:rPr>
              <w:instrText xml:space="preserve"> PAGEREF _Toc126055689 \h </w:instrText>
            </w:r>
            <w:r w:rsidR="00CA444F">
              <w:rPr>
                <w:noProof/>
                <w:webHidden/>
              </w:rPr>
            </w:r>
            <w:r w:rsidR="00CA444F">
              <w:rPr>
                <w:noProof/>
                <w:webHidden/>
              </w:rPr>
              <w:fldChar w:fldCharType="separate"/>
            </w:r>
            <w:r w:rsidR="00CA444F">
              <w:rPr>
                <w:noProof/>
                <w:webHidden/>
              </w:rPr>
              <w:t>3</w:t>
            </w:r>
            <w:r w:rsidR="00CA444F">
              <w:rPr>
                <w:noProof/>
                <w:webHidden/>
              </w:rPr>
              <w:fldChar w:fldCharType="end"/>
            </w:r>
          </w:hyperlink>
        </w:p>
        <w:p w14:paraId="3EED122D" w14:textId="5289E3FB" w:rsidR="00CA444F" w:rsidRDefault="00CA444F">
          <w:pPr>
            <w:pStyle w:val="INNH2"/>
            <w:tabs>
              <w:tab w:val="left" w:pos="880"/>
              <w:tab w:val="right" w:leader="dot" w:pos="9061"/>
            </w:tabs>
            <w:rPr>
              <w:rFonts w:eastAsiaTheme="minorEastAsia" w:cstheme="minorBidi"/>
              <w:smallCaps w:val="0"/>
              <w:noProof/>
              <w:sz w:val="24"/>
              <w:szCs w:val="24"/>
            </w:rPr>
          </w:pPr>
          <w:hyperlink w:anchor="_Toc126055690" w:history="1">
            <w:r w:rsidRPr="00EA220E">
              <w:rPr>
                <w:rStyle w:val="Hyperkobling"/>
                <w:noProof/>
                <w:lang w:val="en-US"/>
              </w:rPr>
              <w:t>1.1</w:t>
            </w:r>
            <w:r>
              <w:rPr>
                <w:rFonts w:eastAsiaTheme="minorEastAsia" w:cstheme="minorBidi"/>
                <w:smallCaps w:val="0"/>
                <w:noProof/>
                <w:sz w:val="24"/>
                <w:szCs w:val="24"/>
              </w:rPr>
              <w:tab/>
            </w:r>
            <w:r w:rsidRPr="00EA220E">
              <w:rPr>
                <w:rStyle w:val="Hyperkobling"/>
                <w:noProof/>
              </w:rPr>
              <w:t>Design of the requirements tables and how to respond</w:t>
            </w:r>
            <w:r>
              <w:rPr>
                <w:noProof/>
                <w:webHidden/>
              </w:rPr>
              <w:tab/>
            </w:r>
            <w:r>
              <w:rPr>
                <w:noProof/>
                <w:webHidden/>
              </w:rPr>
              <w:fldChar w:fldCharType="begin"/>
            </w:r>
            <w:r>
              <w:rPr>
                <w:noProof/>
                <w:webHidden/>
              </w:rPr>
              <w:instrText xml:space="preserve"> PAGEREF _Toc126055690 \h </w:instrText>
            </w:r>
            <w:r>
              <w:rPr>
                <w:noProof/>
                <w:webHidden/>
              </w:rPr>
            </w:r>
            <w:r>
              <w:rPr>
                <w:noProof/>
                <w:webHidden/>
              </w:rPr>
              <w:fldChar w:fldCharType="separate"/>
            </w:r>
            <w:r>
              <w:rPr>
                <w:noProof/>
                <w:webHidden/>
              </w:rPr>
              <w:t>3</w:t>
            </w:r>
            <w:r>
              <w:rPr>
                <w:noProof/>
                <w:webHidden/>
              </w:rPr>
              <w:fldChar w:fldCharType="end"/>
            </w:r>
          </w:hyperlink>
        </w:p>
        <w:p w14:paraId="27DF276F" w14:textId="6E24EB86" w:rsidR="00CA444F" w:rsidRDefault="00CA444F">
          <w:pPr>
            <w:pStyle w:val="INNH2"/>
            <w:tabs>
              <w:tab w:val="left" w:pos="880"/>
              <w:tab w:val="right" w:leader="dot" w:pos="9061"/>
            </w:tabs>
            <w:rPr>
              <w:rFonts w:eastAsiaTheme="minorEastAsia" w:cstheme="minorBidi"/>
              <w:smallCaps w:val="0"/>
              <w:noProof/>
              <w:sz w:val="24"/>
              <w:szCs w:val="24"/>
            </w:rPr>
          </w:pPr>
          <w:hyperlink w:anchor="_Toc126055691" w:history="1">
            <w:r w:rsidRPr="00EA220E">
              <w:rPr>
                <w:rStyle w:val="Hyperkobling"/>
                <w:noProof/>
                <w:lang w:val="en-US"/>
              </w:rPr>
              <w:t>1.2</w:t>
            </w:r>
            <w:r>
              <w:rPr>
                <w:rFonts w:eastAsiaTheme="minorEastAsia" w:cstheme="minorBidi"/>
                <w:smallCaps w:val="0"/>
                <w:noProof/>
                <w:sz w:val="24"/>
                <w:szCs w:val="24"/>
              </w:rPr>
              <w:tab/>
            </w:r>
            <w:r w:rsidRPr="00EA220E">
              <w:rPr>
                <w:rStyle w:val="Hyperkobling"/>
                <w:noProof/>
              </w:rPr>
              <w:t>Abbreviations</w:t>
            </w:r>
            <w:r>
              <w:rPr>
                <w:noProof/>
                <w:webHidden/>
              </w:rPr>
              <w:tab/>
            </w:r>
            <w:r>
              <w:rPr>
                <w:noProof/>
                <w:webHidden/>
              </w:rPr>
              <w:fldChar w:fldCharType="begin"/>
            </w:r>
            <w:r>
              <w:rPr>
                <w:noProof/>
                <w:webHidden/>
              </w:rPr>
              <w:instrText xml:space="preserve"> PAGEREF _Toc126055691 \h </w:instrText>
            </w:r>
            <w:r>
              <w:rPr>
                <w:noProof/>
                <w:webHidden/>
              </w:rPr>
            </w:r>
            <w:r>
              <w:rPr>
                <w:noProof/>
                <w:webHidden/>
              </w:rPr>
              <w:fldChar w:fldCharType="separate"/>
            </w:r>
            <w:r>
              <w:rPr>
                <w:noProof/>
                <w:webHidden/>
              </w:rPr>
              <w:t>5</w:t>
            </w:r>
            <w:r>
              <w:rPr>
                <w:noProof/>
                <w:webHidden/>
              </w:rPr>
              <w:fldChar w:fldCharType="end"/>
            </w:r>
          </w:hyperlink>
        </w:p>
        <w:p w14:paraId="36F8940F" w14:textId="00810DB8" w:rsidR="00CA444F" w:rsidRDefault="00CA444F">
          <w:pPr>
            <w:pStyle w:val="INNH1"/>
            <w:rPr>
              <w:rFonts w:eastAsiaTheme="minorEastAsia" w:cstheme="minorBidi"/>
              <w:b w:val="0"/>
              <w:bCs w:val="0"/>
              <w:caps w:val="0"/>
              <w:noProof/>
              <w:sz w:val="24"/>
              <w:szCs w:val="24"/>
            </w:rPr>
          </w:pPr>
          <w:hyperlink w:anchor="_Toc126055692" w:history="1">
            <w:r w:rsidRPr="00EA220E">
              <w:rPr>
                <w:rStyle w:val="Hyperkobling"/>
                <w:noProof/>
                <w:lang w:val="en-US"/>
              </w:rPr>
              <w:t>2</w:t>
            </w:r>
            <w:r>
              <w:rPr>
                <w:rFonts w:eastAsiaTheme="minorEastAsia" w:cstheme="minorBidi"/>
                <w:b w:val="0"/>
                <w:bCs w:val="0"/>
                <w:caps w:val="0"/>
                <w:noProof/>
                <w:sz w:val="24"/>
                <w:szCs w:val="24"/>
              </w:rPr>
              <w:tab/>
            </w:r>
            <w:r w:rsidRPr="00EA220E">
              <w:rPr>
                <w:rStyle w:val="Hyperkobling"/>
                <w:noProof/>
              </w:rPr>
              <w:t>OPERATIONAL SERVICE, SUPPORT AND process requirements</w:t>
            </w:r>
            <w:r>
              <w:rPr>
                <w:noProof/>
                <w:webHidden/>
              </w:rPr>
              <w:tab/>
            </w:r>
            <w:r>
              <w:rPr>
                <w:noProof/>
                <w:webHidden/>
              </w:rPr>
              <w:fldChar w:fldCharType="begin"/>
            </w:r>
            <w:r>
              <w:rPr>
                <w:noProof/>
                <w:webHidden/>
              </w:rPr>
              <w:instrText xml:space="preserve"> PAGEREF _Toc126055692 \h </w:instrText>
            </w:r>
            <w:r>
              <w:rPr>
                <w:noProof/>
                <w:webHidden/>
              </w:rPr>
            </w:r>
            <w:r>
              <w:rPr>
                <w:noProof/>
                <w:webHidden/>
              </w:rPr>
              <w:fldChar w:fldCharType="separate"/>
            </w:r>
            <w:r>
              <w:rPr>
                <w:noProof/>
                <w:webHidden/>
              </w:rPr>
              <w:t>6</w:t>
            </w:r>
            <w:r>
              <w:rPr>
                <w:noProof/>
                <w:webHidden/>
              </w:rPr>
              <w:fldChar w:fldCharType="end"/>
            </w:r>
          </w:hyperlink>
        </w:p>
        <w:p w14:paraId="7954C8E8" w14:textId="75D04169" w:rsidR="00CA444F" w:rsidRDefault="00CA444F">
          <w:pPr>
            <w:pStyle w:val="INNH2"/>
            <w:tabs>
              <w:tab w:val="left" w:pos="880"/>
              <w:tab w:val="right" w:leader="dot" w:pos="9061"/>
            </w:tabs>
            <w:rPr>
              <w:rFonts w:eastAsiaTheme="minorEastAsia" w:cstheme="minorBidi"/>
              <w:smallCaps w:val="0"/>
              <w:noProof/>
              <w:sz w:val="24"/>
              <w:szCs w:val="24"/>
            </w:rPr>
          </w:pPr>
          <w:hyperlink w:anchor="_Toc126055693" w:history="1">
            <w:r w:rsidRPr="00EA220E">
              <w:rPr>
                <w:rStyle w:val="Hyperkobling"/>
                <w:noProof/>
                <w:lang w:val="en-US"/>
              </w:rPr>
              <w:t>2.1</w:t>
            </w:r>
            <w:r>
              <w:rPr>
                <w:rFonts w:eastAsiaTheme="minorEastAsia" w:cstheme="minorBidi"/>
                <w:smallCaps w:val="0"/>
                <w:noProof/>
                <w:sz w:val="24"/>
                <w:szCs w:val="24"/>
              </w:rPr>
              <w:tab/>
            </w:r>
            <w:r w:rsidRPr="00EA220E">
              <w:rPr>
                <w:rStyle w:val="Hyperkobling"/>
                <w:noProof/>
              </w:rPr>
              <w:t>Device and browser support</w:t>
            </w:r>
            <w:r>
              <w:rPr>
                <w:noProof/>
                <w:webHidden/>
              </w:rPr>
              <w:tab/>
            </w:r>
            <w:r>
              <w:rPr>
                <w:noProof/>
                <w:webHidden/>
              </w:rPr>
              <w:fldChar w:fldCharType="begin"/>
            </w:r>
            <w:r>
              <w:rPr>
                <w:noProof/>
                <w:webHidden/>
              </w:rPr>
              <w:instrText xml:space="preserve"> PAGEREF _Toc126055693 \h </w:instrText>
            </w:r>
            <w:r>
              <w:rPr>
                <w:noProof/>
                <w:webHidden/>
              </w:rPr>
            </w:r>
            <w:r>
              <w:rPr>
                <w:noProof/>
                <w:webHidden/>
              </w:rPr>
              <w:fldChar w:fldCharType="separate"/>
            </w:r>
            <w:r>
              <w:rPr>
                <w:noProof/>
                <w:webHidden/>
              </w:rPr>
              <w:t>14</w:t>
            </w:r>
            <w:r>
              <w:rPr>
                <w:noProof/>
                <w:webHidden/>
              </w:rPr>
              <w:fldChar w:fldCharType="end"/>
            </w:r>
          </w:hyperlink>
        </w:p>
        <w:p w14:paraId="44AC54BB" w14:textId="40D51718" w:rsidR="00CA444F" w:rsidRDefault="00CA444F">
          <w:pPr>
            <w:pStyle w:val="INNH1"/>
            <w:rPr>
              <w:rFonts w:eastAsiaTheme="minorEastAsia" w:cstheme="minorBidi"/>
              <w:b w:val="0"/>
              <w:bCs w:val="0"/>
              <w:caps w:val="0"/>
              <w:noProof/>
              <w:sz w:val="24"/>
              <w:szCs w:val="24"/>
            </w:rPr>
          </w:pPr>
          <w:hyperlink w:anchor="_Toc126055694" w:history="1">
            <w:r w:rsidRPr="00EA220E">
              <w:rPr>
                <w:rStyle w:val="Hyperkobling"/>
                <w:noProof/>
                <w:lang w:val="en-US"/>
              </w:rPr>
              <w:t>3</w:t>
            </w:r>
            <w:r>
              <w:rPr>
                <w:rFonts w:eastAsiaTheme="minorEastAsia" w:cstheme="minorBidi"/>
                <w:b w:val="0"/>
                <w:bCs w:val="0"/>
                <w:caps w:val="0"/>
                <w:noProof/>
                <w:sz w:val="24"/>
                <w:szCs w:val="24"/>
              </w:rPr>
              <w:tab/>
            </w:r>
            <w:r w:rsidRPr="00EA220E">
              <w:rPr>
                <w:rStyle w:val="Hyperkobling"/>
                <w:noProof/>
              </w:rPr>
              <w:t>SECURITY Requirements</w:t>
            </w:r>
            <w:r>
              <w:rPr>
                <w:noProof/>
                <w:webHidden/>
              </w:rPr>
              <w:tab/>
            </w:r>
            <w:r>
              <w:rPr>
                <w:noProof/>
                <w:webHidden/>
              </w:rPr>
              <w:fldChar w:fldCharType="begin"/>
            </w:r>
            <w:r>
              <w:rPr>
                <w:noProof/>
                <w:webHidden/>
              </w:rPr>
              <w:instrText xml:space="preserve"> PAGEREF _Toc126055694 \h </w:instrText>
            </w:r>
            <w:r>
              <w:rPr>
                <w:noProof/>
                <w:webHidden/>
              </w:rPr>
            </w:r>
            <w:r>
              <w:rPr>
                <w:noProof/>
                <w:webHidden/>
              </w:rPr>
              <w:fldChar w:fldCharType="separate"/>
            </w:r>
            <w:r>
              <w:rPr>
                <w:noProof/>
                <w:webHidden/>
              </w:rPr>
              <w:t>15</w:t>
            </w:r>
            <w:r>
              <w:rPr>
                <w:noProof/>
                <w:webHidden/>
              </w:rPr>
              <w:fldChar w:fldCharType="end"/>
            </w:r>
          </w:hyperlink>
        </w:p>
        <w:p w14:paraId="1B72080F" w14:textId="223B6BDE" w:rsidR="007E3047" w:rsidRDefault="00E45536">
          <w:r>
            <w:rPr>
              <w:rFonts w:asciiTheme="minorHAnsi" w:hAnsiTheme="minorHAnsi"/>
              <w:b/>
              <w:caps/>
              <w:color w:val="2B579A"/>
              <w:sz w:val="20"/>
              <w:szCs w:val="20"/>
              <w:shd w:val="clear" w:color="auto" w:fill="E6E6E6"/>
            </w:rPr>
            <w:fldChar w:fldCharType="end"/>
          </w:r>
        </w:p>
      </w:sdtContent>
    </w:sdt>
    <w:p w14:paraId="56ABE36A" w14:textId="1E01DA9A" w:rsidR="00E53473" w:rsidRDefault="00E53473">
      <w:pPr>
        <w:rPr>
          <w:rFonts w:cs="Arial"/>
          <w:b/>
          <w:bCs/>
          <w:caps/>
          <w:noProof/>
          <w:kern w:val="28"/>
          <w:sz w:val="24"/>
          <w:szCs w:val="28"/>
          <w:lang w:val="en-GB" w:eastAsia="en-US"/>
        </w:rPr>
      </w:pPr>
      <w:bookmarkStart w:id="3" w:name="_Toc486925434"/>
      <w:bookmarkStart w:id="4" w:name="_Toc401179274"/>
      <w:bookmarkStart w:id="5" w:name="_Toc344930679"/>
      <w:bookmarkStart w:id="6" w:name="_Toc348696961"/>
      <w:r>
        <w:br w:type="page"/>
      </w:r>
    </w:p>
    <w:p w14:paraId="553FBDBF" w14:textId="355FFAD4" w:rsidR="00946F35" w:rsidRDefault="007F54F8" w:rsidP="00946F35">
      <w:pPr>
        <w:pStyle w:val="Overskrift1"/>
        <w:spacing w:after="120"/>
        <w:ind w:left="680" w:hanging="567"/>
      </w:pPr>
      <w:bookmarkStart w:id="7" w:name="_Toc423602668"/>
      <w:bookmarkStart w:id="8" w:name="_Toc430782856"/>
      <w:bookmarkStart w:id="9" w:name="_Toc459096878"/>
      <w:bookmarkStart w:id="10" w:name="_Toc536188525"/>
      <w:bookmarkStart w:id="11" w:name="_Toc126055689"/>
      <w:r>
        <w:lastRenderedPageBreak/>
        <w:t>SUPPLIERS</w:t>
      </w:r>
      <w:r w:rsidR="00946F35">
        <w:t xml:space="preserve"> </w:t>
      </w:r>
      <w:r>
        <w:t>SOLUTION</w:t>
      </w:r>
      <w:r w:rsidR="00946F35">
        <w:t xml:space="preserve"> specification</w:t>
      </w:r>
      <w:bookmarkEnd w:id="7"/>
      <w:bookmarkEnd w:id="8"/>
      <w:bookmarkEnd w:id="9"/>
      <w:bookmarkEnd w:id="10"/>
      <w:bookmarkEnd w:id="11"/>
    </w:p>
    <w:p w14:paraId="5CC27819" w14:textId="7325A2FC" w:rsidR="001168F7" w:rsidRPr="001F54EA" w:rsidRDefault="001168F7" w:rsidP="001168F7">
      <w:pPr>
        <w:rPr>
          <w:noProof/>
          <w:lang w:val="en-GB"/>
        </w:rPr>
      </w:pPr>
      <w:r w:rsidRPr="22AACB4E">
        <w:rPr>
          <w:noProof/>
          <w:lang w:val="en-GB"/>
        </w:rPr>
        <w:t>This document (Appendix 2) contains the Supplier’s description of deliveries and answer to all Customer’s requirements for deliveries</w:t>
      </w:r>
      <w:r w:rsidR="00A81EC2">
        <w:rPr>
          <w:noProof/>
          <w:lang w:val="en-GB"/>
        </w:rPr>
        <w:t xml:space="preserve"> (Appendix 1)</w:t>
      </w:r>
      <w:r w:rsidRPr="22AACB4E">
        <w:rPr>
          <w:noProof/>
          <w:lang w:val="en-GB"/>
        </w:rPr>
        <w:t xml:space="preserve">. </w:t>
      </w:r>
    </w:p>
    <w:p w14:paraId="2B864767" w14:textId="77777777" w:rsidR="001168F7" w:rsidRPr="001F54EA" w:rsidRDefault="001168F7" w:rsidP="001168F7">
      <w:pPr>
        <w:rPr>
          <w:noProof/>
          <w:lang w:val="en-GB"/>
        </w:rPr>
      </w:pPr>
    </w:p>
    <w:p w14:paraId="3FDB7729" w14:textId="77777777" w:rsidR="001168F7" w:rsidRDefault="001168F7" w:rsidP="001168F7">
      <w:pPr>
        <w:rPr>
          <w:noProof/>
          <w:lang w:val="en-GB"/>
        </w:rPr>
      </w:pPr>
      <w:r w:rsidRPr="22AACB4E">
        <w:rPr>
          <w:noProof/>
          <w:lang w:val="en-GB"/>
        </w:rPr>
        <w:t xml:space="preserve">The content of this Appendix is identical with the content of Appendix 1. </w:t>
      </w:r>
    </w:p>
    <w:p w14:paraId="37C3BC30" w14:textId="77777777" w:rsidR="00F14DE1" w:rsidRDefault="00F14DE1" w:rsidP="00F14DE1">
      <w:pPr>
        <w:rPr>
          <w:lang w:val="en-US"/>
        </w:rPr>
      </w:pPr>
    </w:p>
    <w:p w14:paraId="6B174358" w14:textId="77777777" w:rsidR="00F14DE1" w:rsidRDefault="00F14DE1" w:rsidP="00F14DE1">
      <w:pPr>
        <w:rPr>
          <w:lang w:val="en-US"/>
        </w:rPr>
      </w:pPr>
      <w:r>
        <w:rPr>
          <w:lang w:val="en-US"/>
        </w:rPr>
        <w:t>In addition to the requirements stated herein, the Supplier shall comply with all requirements in the Framework Agreement including its appendices.</w:t>
      </w:r>
    </w:p>
    <w:p w14:paraId="297EED57" w14:textId="77777777" w:rsidR="00CA444F" w:rsidRDefault="00CA444F" w:rsidP="00323C9E">
      <w:pPr>
        <w:pStyle w:val="Brdtekst"/>
        <w:rPr>
          <w:lang w:val="en-US"/>
        </w:rPr>
      </w:pPr>
    </w:p>
    <w:p w14:paraId="0BC81606" w14:textId="7D14FEC6" w:rsidR="00323C9E" w:rsidRPr="00BF44E3" w:rsidRDefault="00323C9E" w:rsidP="00323C9E">
      <w:pPr>
        <w:pStyle w:val="Brdtekst"/>
        <w:rPr>
          <w:lang w:val="en-GB"/>
        </w:rPr>
      </w:pPr>
      <w:r w:rsidRPr="3F37714B">
        <w:rPr>
          <w:lang w:val="en-US"/>
        </w:rPr>
        <w:t xml:space="preserve">The Supplier will supply LEIA with game content for the eInstant offering. The </w:t>
      </w:r>
      <w:r w:rsidRPr="3F37714B">
        <w:rPr>
          <w:spacing w:val="-2"/>
          <w:lang w:val="en-GB"/>
        </w:rPr>
        <w:t>Supplier</w:t>
      </w:r>
      <w:r w:rsidRPr="3F37714B">
        <w:rPr>
          <w:lang w:val="en-GB"/>
        </w:rPr>
        <w:t xml:space="preserve"> shall be </w:t>
      </w:r>
      <w:r w:rsidRPr="3F37714B">
        <w:rPr>
          <w:spacing w:val="-1"/>
          <w:lang w:val="en-GB"/>
        </w:rPr>
        <w:t>responsible</w:t>
      </w:r>
      <w:r w:rsidRPr="3F37714B">
        <w:rPr>
          <w:lang w:val="en-GB"/>
        </w:rPr>
        <w:t xml:space="preserve"> </w:t>
      </w:r>
      <w:r w:rsidRPr="3F37714B">
        <w:rPr>
          <w:spacing w:val="-1"/>
          <w:lang w:val="en-GB"/>
        </w:rPr>
        <w:t>for</w:t>
      </w:r>
      <w:r w:rsidRPr="3F37714B">
        <w:rPr>
          <w:lang w:val="en-GB"/>
        </w:rPr>
        <w:t xml:space="preserve"> </w:t>
      </w:r>
      <w:r w:rsidRPr="3F37714B">
        <w:rPr>
          <w:spacing w:val="-1"/>
          <w:lang w:val="en-GB"/>
        </w:rPr>
        <w:t>the</w:t>
      </w:r>
      <w:r w:rsidRPr="3F37714B">
        <w:rPr>
          <w:lang w:val="en-GB"/>
        </w:rPr>
        <w:t xml:space="preserve"> </w:t>
      </w:r>
      <w:r w:rsidRPr="3F37714B">
        <w:rPr>
          <w:spacing w:val="-2"/>
          <w:lang w:val="en-GB"/>
        </w:rPr>
        <w:t>following</w:t>
      </w:r>
      <w:r w:rsidRPr="3F37714B">
        <w:rPr>
          <w:lang w:val="en-GB"/>
        </w:rPr>
        <w:t xml:space="preserve"> </w:t>
      </w:r>
      <w:r w:rsidRPr="3F37714B">
        <w:rPr>
          <w:spacing w:val="-1"/>
          <w:lang w:val="en-GB"/>
        </w:rPr>
        <w:t>core</w:t>
      </w:r>
      <w:r w:rsidRPr="3F37714B">
        <w:rPr>
          <w:lang w:val="en-GB"/>
        </w:rPr>
        <w:t xml:space="preserve"> </w:t>
      </w:r>
      <w:r w:rsidRPr="3F37714B">
        <w:rPr>
          <w:spacing w:val="-2"/>
          <w:lang w:val="en-GB"/>
        </w:rPr>
        <w:t>deliveries:</w:t>
      </w:r>
    </w:p>
    <w:p w14:paraId="1601A359" w14:textId="77777777" w:rsidR="00323C9E" w:rsidRPr="00BF44E3" w:rsidRDefault="00323C9E" w:rsidP="00323C9E">
      <w:pPr>
        <w:rPr>
          <w:rFonts w:eastAsia="Arial" w:cs="Arial"/>
          <w:szCs w:val="22"/>
          <w:lang w:val="en-GB"/>
        </w:rPr>
      </w:pPr>
    </w:p>
    <w:p w14:paraId="57E44587" w14:textId="77777777" w:rsidR="00323C9E" w:rsidRDefault="00323C9E" w:rsidP="00323C9E">
      <w:pPr>
        <w:pStyle w:val="Brdtekst"/>
        <w:widowControl w:val="0"/>
        <w:numPr>
          <w:ilvl w:val="0"/>
          <w:numId w:val="12"/>
        </w:numPr>
        <w:tabs>
          <w:tab w:val="left" w:pos="847"/>
        </w:tabs>
        <w:spacing w:before="1" w:after="0"/>
        <w:ind w:right="573"/>
        <w:rPr>
          <w:szCs w:val="22"/>
          <w:lang w:val="en-GB"/>
        </w:rPr>
      </w:pPr>
      <w:r>
        <w:rPr>
          <w:szCs w:val="22"/>
          <w:lang w:val="en-GB"/>
        </w:rPr>
        <w:t>Hosting and operation of the game content delivered</w:t>
      </w:r>
    </w:p>
    <w:p w14:paraId="6B4C2EB9" w14:textId="77777777" w:rsidR="00323C9E" w:rsidRDefault="00323C9E" w:rsidP="00323C9E">
      <w:pPr>
        <w:pStyle w:val="Brdtekst"/>
        <w:widowControl w:val="0"/>
        <w:numPr>
          <w:ilvl w:val="0"/>
          <w:numId w:val="12"/>
        </w:numPr>
        <w:tabs>
          <w:tab w:val="left" w:pos="847"/>
        </w:tabs>
        <w:spacing w:before="1" w:after="0"/>
        <w:ind w:right="573"/>
        <w:rPr>
          <w:szCs w:val="22"/>
          <w:lang w:val="en-GB"/>
        </w:rPr>
      </w:pPr>
      <w:r>
        <w:rPr>
          <w:szCs w:val="22"/>
          <w:lang w:val="en-GB"/>
        </w:rPr>
        <w:t>O</w:t>
      </w:r>
      <w:r w:rsidRPr="00BF44E3">
        <w:rPr>
          <w:szCs w:val="22"/>
          <w:lang w:val="en-GB"/>
        </w:rPr>
        <w:t>perat</w:t>
      </w:r>
      <w:r>
        <w:rPr>
          <w:szCs w:val="22"/>
          <w:lang w:val="en-GB"/>
        </w:rPr>
        <w:t>ional</w:t>
      </w:r>
      <w:r w:rsidRPr="00BF44E3">
        <w:rPr>
          <w:szCs w:val="22"/>
          <w:lang w:val="en-GB"/>
        </w:rPr>
        <w:t xml:space="preserve"> </w:t>
      </w:r>
      <w:r>
        <w:rPr>
          <w:szCs w:val="22"/>
          <w:lang w:val="en-GB"/>
        </w:rPr>
        <w:t>support</w:t>
      </w:r>
      <w:r w:rsidRPr="00BF44E3">
        <w:rPr>
          <w:szCs w:val="22"/>
          <w:lang w:val="en-GB"/>
        </w:rPr>
        <w:t xml:space="preserve"> and maintenance of the service for the </w:t>
      </w:r>
      <w:r>
        <w:rPr>
          <w:szCs w:val="22"/>
          <w:lang w:val="en-GB"/>
        </w:rPr>
        <w:t>eInstant game content, including but not limited to software, hardware, licenses, and services, throughout the term of this Agreement.</w:t>
      </w:r>
      <w:r w:rsidRPr="00BF44E3">
        <w:rPr>
          <w:szCs w:val="22"/>
          <w:lang w:val="en-GB"/>
        </w:rPr>
        <w:t xml:space="preserve"> </w:t>
      </w:r>
    </w:p>
    <w:p w14:paraId="64A95183" w14:textId="77777777" w:rsidR="00323C9E" w:rsidRPr="00C8353D" w:rsidRDefault="00323C9E" w:rsidP="00323C9E">
      <w:pPr>
        <w:pStyle w:val="Brdtekst"/>
        <w:widowControl w:val="0"/>
        <w:numPr>
          <w:ilvl w:val="0"/>
          <w:numId w:val="12"/>
        </w:numPr>
        <w:tabs>
          <w:tab w:val="left" w:pos="847"/>
        </w:tabs>
        <w:spacing w:before="1" w:after="0"/>
        <w:ind w:right="573"/>
        <w:rPr>
          <w:szCs w:val="22"/>
          <w:lang w:val="en-GB"/>
        </w:rPr>
      </w:pPr>
      <w:r w:rsidRPr="009222E4">
        <w:rPr>
          <w:lang w:val="en-GB"/>
        </w:rPr>
        <w:t>Configuration of the eInstant game content</w:t>
      </w:r>
    </w:p>
    <w:p w14:paraId="4EA8F46B" w14:textId="77777777" w:rsidR="00323C9E" w:rsidRPr="009222E4" w:rsidRDefault="00323C9E" w:rsidP="00323C9E">
      <w:pPr>
        <w:pStyle w:val="Brdtekst"/>
        <w:widowControl w:val="0"/>
        <w:numPr>
          <w:ilvl w:val="0"/>
          <w:numId w:val="12"/>
        </w:numPr>
        <w:tabs>
          <w:tab w:val="left" w:pos="847"/>
        </w:tabs>
        <w:spacing w:before="1" w:after="0"/>
        <w:ind w:right="573"/>
        <w:rPr>
          <w:szCs w:val="22"/>
          <w:lang w:val="en-GB"/>
        </w:rPr>
      </w:pPr>
      <w:r>
        <w:rPr>
          <w:lang w:val="en-GB"/>
        </w:rPr>
        <w:t>The service shall be delivered in close cooperation with</w:t>
      </w:r>
      <w:r w:rsidRPr="009222E4">
        <w:rPr>
          <w:lang w:val="en-GB"/>
        </w:rPr>
        <w:t xml:space="preserve"> LEIA, the ITF Integration Platform Supplier</w:t>
      </w:r>
      <w:r>
        <w:rPr>
          <w:lang w:val="en-GB"/>
        </w:rPr>
        <w:t>,</w:t>
      </w:r>
      <w:r w:rsidRPr="009222E4">
        <w:rPr>
          <w:lang w:val="en-GB"/>
        </w:rPr>
        <w:t xml:space="preserve"> and the LEIA lotteries.</w:t>
      </w:r>
    </w:p>
    <w:p w14:paraId="42B580F1" w14:textId="77777777" w:rsidR="00323C9E" w:rsidRPr="00BF44E3" w:rsidRDefault="00323C9E" w:rsidP="00323C9E">
      <w:pPr>
        <w:pStyle w:val="Brdtekst"/>
        <w:widowControl w:val="0"/>
        <w:tabs>
          <w:tab w:val="left" w:pos="847"/>
        </w:tabs>
        <w:spacing w:before="1" w:after="0"/>
        <w:ind w:right="573"/>
        <w:rPr>
          <w:szCs w:val="22"/>
          <w:lang w:val="en-GB"/>
        </w:rPr>
      </w:pPr>
    </w:p>
    <w:p w14:paraId="48206FBF" w14:textId="77777777" w:rsidR="00323C9E" w:rsidRDefault="00323C9E" w:rsidP="00323C9E">
      <w:pPr>
        <w:pStyle w:val="Brdtekst"/>
        <w:widowControl w:val="0"/>
        <w:tabs>
          <w:tab w:val="left" w:pos="847"/>
        </w:tabs>
        <w:spacing w:before="1" w:after="0"/>
        <w:ind w:right="573"/>
        <w:rPr>
          <w:lang w:val="en-US"/>
        </w:rPr>
      </w:pPr>
      <w:r w:rsidRPr="3F37714B">
        <w:rPr>
          <w:lang w:val="en-US"/>
        </w:rPr>
        <w:t xml:space="preserve">The contract is not exclusive for the Supplier. </w:t>
      </w:r>
    </w:p>
    <w:p w14:paraId="1F6BD632" w14:textId="77777777" w:rsidR="00323C9E" w:rsidRPr="0098132F" w:rsidRDefault="00323C9E" w:rsidP="00323C9E">
      <w:pPr>
        <w:pStyle w:val="Brdtekst"/>
        <w:widowControl w:val="0"/>
        <w:tabs>
          <w:tab w:val="left" w:pos="847"/>
        </w:tabs>
        <w:spacing w:before="1" w:after="0"/>
        <w:ind w:right="573"/>
        <w:rPr>
          <w:szCs w:val="22"/>
          <w:lang w:val="en-US"/>
        </w:rPr>
      </w:pPr>
    </w:p>
    <w:p w14:paraId="0704ED8C" w14:textId="77777777" w:rsidR="00323C9E" w:rsidRPr="0098132F" w:rsidRDefault="00323C9E" w:rsidP="00323C9E">
      <w:pPr>
        <w:pStyle w:val="Brdtekst"/>
        <w:widowControl w:val="0"/>
        <w:tabs>
          <w:tab w:val="left" w:pos="847"/>
        </w:tabs>
        <w:spacing w:before="1" w:after="0"/>
        <w:ind w:right="573"/>
        <w:rPr>
          <w:szCs w:val="22"/>
          <w:lang w:val="en-GB"/>
        </w:rPr>
      </w:pPr>
      <w:r>
        <w:rPr>
          <w:szCs w:val="22"/>
          <w:lang w:val="en-GB"/>
        </w:rPr>
        <w:t>Supplier</w:t>
      </w:r>
      <w:r w:rsidRPr="0098132F">
        <w:rPr>
          <w:szCs w:val="22"/>
          <w:lang w:val="en-GB"/>
        </w:rPr>
        <w:t xml:space="preserve"> shall familiarize</w:t>
      </w:r>
      <w:r>
        <w:rPr>
          <w:szCs w:val="22"/>
          <w:lang w:val="en-GB"/>
        </w:rPr>
        <w:t xml:space="preserve"> itself</w:t>
      </w:r>
      <w:r w:rsidRPr="0098132F">
        <w:rPr>
          <w:szCs w:val="22"/>
          <w:lang w:val="en-GB"/>
        </w:rPr>
        <w:t xml:space="preserve"> with this Agreement and all its appendixes with all requirements herein, to understand the complete scope of work.</w:t>
      </w:r>
    </w:p>
    <w:p w14:paraId="6319BBDF" w14:textId="77777777" w:rsidR="00323C9E" w:rsidRDefault="00323C9E" w:rsidP="00323C9E">
      <w:pPr>
        <w:rPr>
          <w:lang w:val="en-US"/>
        </w:rPr>
      </w:pPr>
    </w:p>
    <w:p w14:paraId="6D4933B3" w14:textId="77777777" w:rsidR="00323C9E" w:rsidRDefault="00323C9E" w:rsidP="00323C9E">
      <w:pPr>
        <w:pStyle w:val="Overskrift2"/>
        <w:numPr>
          <w:ilvl w:val="1"/>
          <w:numId w:val="4"/>
        </w:numPr>
        <w:tabs>
          <w:tab w:val="clear" w:pos="0"/>
          <w:tab w:val="num" w:pos="141"/>
        </w:tabs>
        <w:spacing w:after="120"/>
        <w:ind w:left="680" w:hanging="680"/>
      </w:pPr>
      <w:bookmarkStart w:id="12" w:name="_Toc447524675"/>
      <w:bookmarkStart w:id="13" w:name="_Toc459096879"/>
      <w:bookmarkStart w:id="14" w:name="_Toc536188526"/>
      <w:bookmarkStart w:id="15" w:name="_Toc123910589"/>
      <w:bookmarkStart w:id="16" w:name="_Toc126055690"/>
      <w:r w:rsidRPr="009731E4">
        <w:t>Design of the requirements tables and how to respond</w:t>
      </w:r>
      <w:bookmarkEnd w:id="12"/>
      <w:bookmarkEnd w:id="13"/>
      <w:bookmarkEnd w:id="14"/>
      <w:bookmarkEnd w:id="15"/>
      <w:bookmarkEnd w:id="16"/>
    </w:p>
    <w:p w14:paraId="2C514421" w14:textId="77777777" w:rsidR="00323C9E" w:rsidRDefault="00323C9E" w:rsidP="00323C9E">
      <w:pPr>
        <w:rPr>
          <w:lang w:val="en-US"/>
        </w:rPr>
      </w:pPr>
      <w:r w:rsidRPr="3F37714B">
        <w:rPr>
          <w:lang w:val="en-US"/>
        </w:rPr>
        <w:t>Customers’</w:t>
      </w:r>
      <w:r>
        <w:rPr>
          <w:lang w:val="en-US"/>
        </w:rPr>
        <w:t xml:space="preserve"> requirements are documented in the requirements tables as shown below.</w:t>
      </w:r>
    </w:p>
    <w:p w14:paraId="44AF6142" w14:textId="77777777" w:rsidR="00323C9E" w:rsidRDefault="00323C9E" w:rsidP="00323C9E">
      <w:pPr>
        <w:rPr>
          <w:lang w:val="en-US"/>
        </w:rPr>
      </w:pPr>
    </w:p>
    <w:p w14:paraId="1732EE75" w14:textId="77777777" w:rsidR="00323C9E" w:rsidRDefault="00323C9E" w:rsidP="00323C9E">
      <w:pPr>
        <w:rPr>
          <w:lang w:val="en-US"/>
        </w:rPr>
      </w:pPr>
      <w:r>
        <w:rPr>
          <w:lang w:val="en-US"/>
        </w:rPr>
        <w:t>For requirement type A, the following table structure is used:</w:t>
      </w:r>
    </w:p>
    <w:p w14:paraId="17F2AAF0" w14:textId="77777777" w:rsidR="00323C9E" w:rsidRDefault="00323C9E" w:rsidP="00323C9E">
      <w:pPr>
        <w:rPr>
          <w:lang w:val="en-US"/>
        </w:rPr>
      </w:pPr>
    </w:p>
    <w:tbl>
      <w:tblPr>
        <w:tblW w:w="9075" w:type="dxa"/>
        <w:tblInd w:w="250" w:type="dxa"/>
        <w:tblLayout w:type="fixed"/>
        <w:tblLook w:val="04A0" w:firstRow="1" w:lastRow="0" w:firstColumn="1" w:lastColumn="0" w:noHBand="0" w:noVBand="1"/>
      </w:tblPr>
      <w:tblGrid>
        <w:gridCol w:w="992"/>
        <w:gridCol w:w="5101"/>
        <w:gridCol w:w="994"/>
        <w:gridCol w:w="1988"/>
      </w:tblGrid>
      <w:tr w:rsidR="00323C9E" w:rsidRPr="002552AE" w14:paraId="7CEACB3C"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948803" w14:textId="77777777" w:rsidR="00323C9E" w:rsidRPr="002552AE" w:rsidRDefault="00323C9E" w:rsidP="00814F74">
            <w:pPr>
              <w:rPr>
                <w:b/>
                <w:i/>
                <w:sz w:val="18"/>
                <w:szCs w:val="18"/>
                <w:lang w:val="en-US"/>
              </w:rPr>
            </w:pPr>
            <w:r w:rsidRPr="002552AE">
              <w:rPr>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0432B83B" w14:textId="77777777" w:rsidR="00323C9E" w:rsidRPr="002552AE" w:rsidRDefault="00323C9E" w:rsidP="00814F74">
            <w:pPr>
              <w:rPr>
                <w:b/>
                <w:i/>
                <w:sz w:val="18"/>
                <w:szCs w:val="18"/>
                <w:lang w:val="en-US"/>
              </w:rPr>
            </w:pPr>
            <w:r w:rsidRPr="002552AE">
              <w:rPr>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8D25A72" w14:textId="77777777" w:rsidR="00323C9E" w:rsidRPr="002552AE" w:rsidRDefault="00323C9E" w:rsidP="00814F74">
            <w:pPr>
              <w:rPr>
                <w:b/>
                <w:i/>
                <w:sz w:val="18"/>
                <w:szCs w:val="18"/>
                <w:lang w:val="en-US"/>
              </w:rPr>
            </w:pPr>
            <w:r w:rsidRPr="002552AE">
              <w:rPr>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28E484EF" w14:textId="77777777" w:rsidR="00323C9E" w:rsidRPr="002552AE" w:rsidRDefault="00323C9E" w:rsidP="00814F74">
            <w:pPr>
              <w:rPr>
                <w:b/>
                <w:i/>
                <w:sz w:val="18"/>
                <w:szCs w:val="18"/>
                <w:lang w:val="en-US"/>
              </w:rPr>
            </w:pPr>
            <w:r w:rsidRPr="002552AE">
              <w:rPr>
                <w:b/>
                <w:i/>
                <w:sz w:val="18"/>
                <w:szCs w:val="18"/>
                <w:lang w:val="en-US"/>
              </w:rPr>
              <w:t>Satisfied</w:t>
            </w:r>
          </w:p>
          <w:p w14:paraId="61CC7D2B" w14:textId="77777777" w:rsidR="00323C9E" w:rsidRPr="002552AE" w:rsidRDefault="00323C9E" w:rsidP="00814F74">
            <w:pPr>
              <w:rPr>
                <w:b/>
                <w:i/>
                <w:sz w:val="18"/>
                <w:szCs w:val="18"/>
                <w:lang w:val="en-US"/>
              </w:rPr>
            </w:pPr>
            <w:r w:rsidRPr="002552AE">
              <w:rPr>
                <w:b/>
                <w:i/>
                <w:sz w:val="18"/>
                <w:szCs w:val="18"/>
                <w:lang w:val="en-US"/>
              </w:rPr>
              <w:t>YES/NO</w:t>
            </w:r>
          </w:p>
        </w:tc>
      </w:tr>
      <w:tr w:rsidR="00323C9E" w14:paraId="5B4B4398" w14:textId="77777777" w:rsidTr="00814F74">
        <w:tc>
          <w:tcPr>
            <w:tcW w:w="992" w:type="dxa"/>
            <w:tcBorders>
              <w:top w:val="single" w:sz="4" w:space="0" w:color="auto"/>
              <w:left w:val="single" w:sz="4" w:space="0" w:color="auto"/>
              <w:bottom w:val="single" w:sz="4" w:space="0" w:color="auto"/>
              <w:right w:val="single" w:sz="4" w:space="0" w:color="auto"/>
            </w:tcBorders>
          </w:tcPr>
          <w:p w14:paraId="5683BD39" w14:textId="77777777" w:rsidR="00323C9E" w:rsidRDefault="00323C9E" w:rsidP="00814F74">
            <w:pPr>
              <w:rPr>
                <w:bCs/>
                <w:sz w:val="18"/>
                <w:szCs w:val="18"/>
                <w:lang w:val="en-US"/>
              </w:rPr>
            </w:pPr>
          </w:p>
        </w:tc>
        <w:tc>
          <w:tcPr>
            <w:tcW w:w="5099" w:type="dxa"/>
            <w:tcBorders>
              <w:top w:val="single" w:sz="4" w:space="0" w:color="auto"/>
              <w:left w:val="single" w:sz="4" w:space="0" w:color="auto"/>
              <w:bottom w:val="single" w:sz="4" w:space="0" w:color="auto"/>
              <w:right w:val="single" w:sz="4" w:space="0" w:color="auto"/>
            </w:tcBorders>
          </w:tcPr>
          <w:p w14:paraId="16FF1A70" w14:textId="77777777" w:rsidR="00323C9E" w:rsidRDefault="00323C9E" w:rsidP="00814F74">
            <w:pPr>
              <w:rPr>
                <w:sz w:val="18"/>
                <w:szCs w:val="18"/>
                <w:lang w:val="en-US"/>
              </w:rPr>
            </w:pPr>
          </w:p>
          <w:p w14:paraId="53A5EF49" w14:textId="77777777" w:rsidR="00323C9E" w:rsidRDefault="00323C9E" w:rsidP="00814F74">
            <w:pPr>
              <w:rPr>
                <w:sz w:val="18"/>
                <w:szCs w:val="18"/>
                <w:lang w:val="en-US"/>
              </w:rPr>
            </w:pPr>
          </w:p>
          <w:p w14:paraId="1FD9B0FE" w14:textId="77777777" w:rsidR="00323C9E" w:rsidRDefault="00323C9E" w:rsidP="00814F74">
            <w:pPr>
              <w:rPr>
                <w:sz w:val="18"/>
                <w:szCs w:val="18"/>
                <w:lang w:val="en-US"/>
              </w:rPr>
            </w:pPr>
          </w:p>
        </w:tc>
        <w:tc>
          <w:tcPr>
            <w:tcW w:w="994" w:type="dxa"/>
            <w:tcBorders>
              <w:top w:val="single" w:sz="4" w:space="0" w:color="auto"/>
              <w:left w:val="single" w:sz="4" w:space="0" w:color="auto"/>
              <w:bottom w:val="single" w:sz="4" w:space="0" w:color="auto"/>
              <w:right w:val="single" w:sz="4" w:space="0" w:color="auto"/>
            </w:tcBorders>
          </w:tcPr>
          <w:p w14:paraId="7D67C235" w14:textId="77777777" w:rsidR="00323C9E" w:rsidRDefault="00323C9E" w:rsidP="00814F74">
            <w:pPr>
              <w:rPr>
                <w:sz w:val="18"/>
                <w:szCs w:val="18"/>
                <w:lang w:val="en-US"/>
              </w:rPr>
            </w:pPr>
          </w:p>
        </w:tc>
        <w:tc>
          <w:tcPr>
            <w:tcW w:w="1987" w:type="dxa"/>
            <w:tcBorders>
              <w:top w:val="single" w:sz="4" w:space="0" w:color="auto"/>
              <w:left w:val="single" w:sz="4" w:space="0" w:color="auto"/>
              <w:bottom w:val="single" w:sz="4" w:space="0" w:color="auto"/>
              <w:right w:val="single" w:sz="4" w:space="0" w:color="auto"/>
            </w:tcBorders>
          </w:tcPr>
          <w:p w14:paraId="10926577" w14:textId="77777777" w:rsidR="00323C9E" w:rsidRDefault="00323C9E" w:rsidP="00814F74">
            <w:pPr>
              <w:rPr>
                <w:sz w:val="18"/>
                <w:szCs w:val="18"/>
                <w:lang w:val="en-US"/>
              </w:rPr>
            </w:pPr>
          </w:p>
        </w:tc>
      </w:tr>
    </w:tbl>
    <w:p w14:paraId="716D155A" w14:textId="77777777" w:rsidR="00323C9E" w:rsidRDefault="00323C9E" w:rsidP="00323C9E"/>
    <w:p w14:paraId="00D9168F" w14:textId="77777777" w:rsidR="00323C9E" w:rsidRDefault="00323C9E" w:rsidP="00323C9E">
      <w:pPr>
        <w:rPr>
          <w:lang w:val="en-US"/>
        </w:rPr>
      </w:pPr>
    </w:p>
    <w:p w14:paraId="23431EFA" w14:textId="77777777" w:rsidR="00323C9E" w:rsidRDefault="00323C9E" w:rsidP="00323C9E">
      <w:pPr>
        <w:rPr>
          <w:lang w:val="en-US"/>
        </w:rPr>
      </w:pPr>
      <w:r>
        <w:rPr>
          <w:lang w:val="en-US"/>
        </w:rPr>
        <w:t>For requirement type B and C, the following table structure is used:</w:t>
      </w:r>
    </w:p>
    <w:p w14:paraId="61082B0C" w14:textId="77777777" w:rsidR="00323C9E" w:rsidRDefault="00323C9E" w:rsidP="00323C9E">
      <w:pPr>
        <w:rPr>
          <w:lang w:val="en-US"/>
        </w:rPr>
      </w:pPr>
    </w:p>
    <w:tbl>
      <w:tblPr>
        <w:tblW w:w="9075" w:type="dxa"/>
        <w:tblInd w:w="250" w:type="dxa"/>
        <w:tblLayout w:type="fixed"/>
        <w:tblLook w:val="04A0" w:firstRow="1" w:lastRow="0" w:firstColumn="1" w:lastColumn="0" w:noHBand="0" w:noVBand="1"/>
      </w:tblPr>
      <w:tblGrid>
        <w:gridCol w:w="992"/>
        <w:gridCol w:w="5101"/>
        <w:gridCol w:w="994"/>
        <w:gridCol w:w="1988"/>
      </w:tblGrid>
      <w:tr w:rsidR="00323C9E" w:rsidRPr="002552AE" w14:paraId="4AE7E0A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68429E" w14:textId="77777777" w:rsidR="00323C9E" w:rsidRPr="002552AE" w:rsidRDefault="00323C9E" w:rsidP="00814F74">
            <w:pPr>
              <w:rPr>
                <w:b/>
                <w:i/>
                <w:sz w:val="18"/>
                <w:szCs w:val="18"/>
                <w:lang w:val="en-US"/>
              </w:rPr>
            </w:pPr>
            <w:r w:rsidRPr="002552AE">
              <w:rPr>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D05BB2" w14:textId="77777777" w:rsidR="00323C9E" w:rsidRPr="002552AE" w:rsidRDefault="00323C9E" w:rsidP="00814F74">
            <w:pPr>
              <w:rPr>
                <w:b/>
                <w:i/>
                <w:sz w:val="18"/>
                <w:szCs w:val="18"/>
                <w:lang w:val="en-US"/>
              </w:rPr>
            </w:pPr>
            <w:r w:rsidRPr="002552AE">
              <w:rPr>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5AB3A0" w14:textId="77777777" w:rsidR="00323C9E" w:rsidRPr="002552AE" w:rsidRDefault="00323C9E" w:rsidP="00814F74">
            <w:pPr>
              <w:rPr>
                <w:b/>
                <w:i/>
                <w:sz w:val="18"/>
                <w:szCs w:val="18"/>
                <w:lang w:val="en-US"/>
              </w:rPr>
            </w:pPr>
            <w:r w:rsidRPr="002552AE">
              <w:rPr>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D9D9D9" w:themeFill="background1" w:themeFillShade="D9"/>
            <w:hideMark/>
          </w:tcPr>
          <w:p w14:paraId="15A9D38D" w14:textId="77777777" w:rsidR="00323C9E" w:rsidRPr="002552AE" w:rsidRDefault="00323C9E" w:rsidP="00814F74">
            <w:pPr>
              <w:rPr>
                <w:b/>
                <w:i/>
                <w:sz w:val="18"/>
                <w:szCs w:val="18"/>
                <w:lang w:val="en-US"/>
              </w:rPr>
            </w:pPr>
            <w:r w:rsidRPr="002552AE">
              <w:rPr>
                <w:b/>
                <w:i/>
                <w:sz w:val="18"/>
                <w:szCs w:val="18"/>
                <w:lang w:val="en-US"/>
              </w:rPr>
              <w:t>Satisfied</w:t>
            </w:r>
          </w:p>
          <w:p w14:paraId="2F257435" w14:textId="77777777" w:rsidR="00323C9E" w:rsidRPr="002552AE" w:rsidRDefault="00323C9E" w:rsidP="00814F74">
            <w:pPr>
              <w:rPr>
                <w:b/>
                <w:i/>
                <w:sz w:val="18"/>
                <w:szCs w:val="18"/>
                <w:lang w:val="en-US"/>
              </w:rPr>
            </w:pPr>
            <w:r w:rsidRPr="002552AE">
              <w:rPr>
                <w:b/>
                <w:i/>
                <w:sz w:val="18"/>
                <w:szCs w:val="18"/>
                <w:lang w:val="en-US"/>
              </w:rPr>
              <w:t>YES/NO/PARTLY</w:t>
            </w:r>
          </w:p>
        </w:tc>
      </w:tr>
      <w:tr w:rsidR="00323C9E" w14:paraId="5EEDD437" w14:textId="77777777" w:rsidTr="00814F74">
        <w:tc>
          <w:tcPr>
            <w:tcW w:w="992" w:type="dxa"/>
            <w:tcBorders>
              <w:top w:val="single" w:sz="4" w:space="0" w:color="auto"/>
              <w:left w:val="single" w:sz="4" w:space="0" w:color="auto"/>
              <w:bottom w:val="single" w:sz="4" w:space="0" w:color="auto"/>
              <w:right w:val="single" w:sz="4" w:space="0" w:color="auto"/>
            </w:tcBorders>
          </w:tcPr>
          <w:p w14:paraId="3CA1765A" w14:textId="77777777" w:rsidR="00323C9E" w:rsidRDefault="00323C9E" w:rsidP="00814F74">
            <w:pPr>
              <w:rPr>
                <w:bCs/>
                <w:sz w:val="18"/>
                <w:szCs w:val="18"/>
                <w:lang w:val="en-US"/>
              </w:rPr>
            </w:pPr>
          </w:p>
        </w:tc>
        <w:tc>
          <w:tcPr>
            <w:tcW w:w="5099" w:type="dxa"/>
            <w:tcBorders>
              <w:top w:val="single" w:sz="4" w:space="0" w:color="auto"/>
              <w:left w:val="single" w:sz="4" w:space="0" w:color="auto"/>
              <w:bottom w:val="single" w:sz="4" w:space="0" w:color="auto"/>
              <w:right w:val="single" w:sz="4" w:space="0" w:color="auto"/>
            </w:tcBorders>
          </w:tcPr>
          <w:p w14:paraId="194629D3" w14:textId="77777777" w:rsidR="00323C9E" w:rsidRDefault="00323C9E" w:rsidP="00814F74">
            <w:pPr>
              <w:rPr>
                <w:sz w:val="18"/>
                <w:szCs w:val="18"/>
                <w:lang w:val="en-US"/>
              </w:rPr>
            </w:pPr>
          </w:p>
          <w:p w14:paraId="33BF2FF0" w14:textId="77777777" w:rsidR="00323C9E" w:rsidRDefault="00323C9E" w:rsidP="00814F74">
            <w:pPr>
              <w:rPr>
                <w:sz w:val="18"/>
                <w:szCs w:val="18"/>
                <w:lang w:val="en-US"/>
              </w:rPr>
            </w:pPr>
          </w:p>
          <w:p w14:paraId="489ECB13" w14:textId="77777777" w:rsidR="00323C9E" w:rsidRDefault="00323C9E" w:rsidP="00814F74">
            <w:pPr>
              <w:rPr>
                <w:sz w:val="18"/>
                <w:szCs w:val="18"/>
                <w:lang w:val="en-US"/>
              </w:rPr>
            </w:pPr>
          </w:p>
        </w:tc>
        <w:tc>
          <w:tcPr>
            <w:tcW w:w="994" w:type="dxa"/>
            <w:tcBorders>
              <w:top w:val="single" w:sz="4" w:space="0" w:color="auto"/>
              <w:left w:val="single" w:sz="4" w:space="0" w:color="auto"/>
              <w:bottom w:val="single" w:sz="4" w:space="0" w:color="auto"/>
              <w:right w:val="single" w:sz="4" w:space="0" w:color="auto"/>
            </w:tcBorders>
          </w:tcPr>
          <w:p w14:paraId="0EE17D49" w14:textId="77777777" w:rsidR="00323C9E" w:rsidRDefault="00323C9E" w:rsidP="00814F74">
            <w:pPr>
              <w:rPr>
                <w:sz w:val="18"/>
                <w:szCs w:val="18"/>
                <w:lang w:val="en-US"/>
              </w:rPr>
            </w:pPr>
          </w:p>
        </w:tc>
        <w:tc>
          <w:tcPr>
            <w:tcW w:w="1987" w:type="dxa"/>
            <w:tcBorders>
              <w:top w:val="single" w:sz="4" w:space="0" w:color="auto"/>
              <w:left w:val="single" w:sz="4" w:space="0" w:color="auto"/>
              <w:bottom w:val="single" w:sz="4" w:space="0" w:color="auto"/>
              <w:right w:val="single" w:sz="4" w:space="0" w:color="auto"/>
            </w:tcBorders>
          </w:tcPr>
          <w:p w14:paraId="7B9003C7" w14:textId="77777777" w:rsidR="00323C9E" w:rsidRDefault="00323C9E" w:rsidP="00814F74">
            <w:pPr>
              <w:rPr>
                <w:sz w:val="18"/>
                <w:szCs w:val="18"/>
                <w:lang w:val="en-US"/>
              </w:rPr>
            </w:pPr>
          </w:p>
        </w:tc>
      </w:tr>
      <w:tr w:rsidR="00323C9E" w14:paraId="5EAA0B82"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F3239C" w14:textId="77777777" w:rsidR="00323C9E" w:rsidRDefault="00323C9E" w:rsidP="00814F74">
            <w:pPr>
              <w:rPr>
                <w:b/>
                <w:i/>
                <w:sz w:val="18"/>
                <w:szCs w:val="18"/>
                <w:lang w:val="en-US"/>
              </w:rPr>
            </w:pPr>
            <w:r>
              <w:rPr>
                <w:b/>
                <w:i/>
                <w:sz w:val="18"/>
                <w:szCs w:val="18"/>
                <w:lang w:val="en-US"/>
              </w:rPr>
              <w:t>Supplier’s solution</w:t>
            </w:r>
          </w:p>
        </w:tc>
      </w:tr>
      <w:tr w:rsidR="00323C9E" w14:paraId="1F970185"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tcPr>
          <w:p w14:paraId="3C887363" w14:textId="77777777" w:rsidR="00323C9E" w:rsidRDefault="00323C9E" w:rsidP="00814F74">
            <w:pPr>
              <w:rPr>
                <w:sz w:val="18"/>
                <w:szCs w:val="18"/>
                <w:lang w:val="en-US"/>
              </w:rPr>
            </w:pPr>
          </w:p>
          <w:p w14:paraId="59BF6BCA" w14:textId="77777777" w:rsidR="00323C9E" w:rsidRDefault="00323C9E" w:rsidP="00814F74">
            <w:pPr>
              <w:rPr>
                <w:sz w:val="18"/>
                <w:szCs w:val="18"/>
                <w:lang w:val="en-US"/>
              </w:rPr>
            </w:pPr>
          </w:p>
        </w:tc>
      </w:tr>
    </w:tbl>
    <w:p w14:paraId="7F221CAF" w14:textId="77777777" w:rsidR="00323C9E" w:rsidRDefault="00323C9E" w:rsidP="00323C9E"/>
    <w:p w14:paraId="5AB36FD1" w14:textId="77777777" w:rsidR="00323C9E" w:rsidRDefault="00323C9E" w:rsidP="00323C9E"/>
    <w:p w14:paraId="30D583B6" w14:textId="77777777" w:rsidR="00323C9E" w:rsidRDefault="00323C9E" w:rsidP="00323C9E">
      <w:pPr>
        <w:rPr>
          <w:lang w:val="en-US"/>
        </w:rPr>
      </w:pPr>
    </w:p>
    <w:p w14:paraId="0A2AAE58" w14:textId="77777777" w:rsidR="00323C9E" w:rsidRDefault="00323C9E" w:rsidP="00323C9E">
      <w:pPr>
        <w:spacing w:before="120"/>
        <w:rPr>
          <w:lang w:val="en-US"/>
        </w:rPr>
      </w:pPr>
      <w:r w:rsidRPr="123C6216">
        <w:rPr>
          <w:lang w:val="en-US"/>
        </w:rPr>
        <w:t>The content of the requirements table is categorized according to the standard below:</w:t>
      </w:r>
    </w:p>
    <w:p w14:paraId="226F158D" w14:textId="77777777" w:rsidR="00323C9E" w:rsidRDefault="00323C9E" w:rsidP="00323C9E">
      <w:pPr>
        <w:spacing w:before="120"/>
        <w:rPr>
          <w:lang w:val="en-US"/>
        </w:rPr>
      </w:pPr>
      <w:r>
        <w:rPr>
          <w:lang w:val="en-US"/>
        </w:rPr>
        <w:lastRenderedPageBreak/>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951"/>
        <w:gridCol w:w="6860"/>
      </w:tblGrid>
      <w:tr w:rsidR="00323C9E" w:rsidRPr="002552AE" w14:paraId="73AF8048" w14:textId="77777777" w:rsidTr="00814F74">
        <w:tc>
          <w:tcPr>
            <w:tcW w:w="1985" w:type="dxa"/>
            <w:tcBorders>
              <w:top w:val="single" w:sz="4" w:space="0" w:color="auto"/>
              <w:left w:val="single" w:sz="4" w:space="0" w:color="auto"/>
              <w:bottom w:val="single" w:sz="6" w:space="0" w:color="auto"/>
              <w:right w:val="single" w:sz="6" w:space="0" w:color="auto"/>
            </w:tcBorders>
            <w:shd w:val="clear" w:color="auto" w:fill="auto"/>
            <w:hideMark/>
          </w:tcPr>
          <w:p w14:paraId="1A9A82D0" w14:textId="77777777" w:rsidR="00323C9E" w:rsidRPr="002552AE" w:rsidRDefault="00323C9E" w:rsidP="00814F74">
            <w:pPr>
              <w:spacing w:before="120"/>
              <w:rPr>
                <w:b/>
                <w:i/>
                <w:sz w:val="18"/>
                <w:szCs w:val="18"/>
                <w:lang w:val="en-US"/>
              </w:rPr>
            </w:pPr>
            <w:r w:rsidRPr="002552AE">
              <w:rPr>
                <w:b/>
                <w:i/>
                <w:sz w:val="18"/>
                <w:szCs w:val="18"/>
                <w:lang w:val="en-US"/>
              </w:rPr>
              <w:t>Field name</w:t>
            </w:r>
          </w:p>
        </w:tc>
        <w:tc>
          <w:tcPr>
            <w:tcW w:w="7087" w:type="dxa"/>
            <w:tcBorders>
              <w:top w:val="single" w:sz="4" w:space="0" w:color="auto"/>
              <w:left w:val="single" w:sz="6" w:space="0" w:color="auto"/>
              <w:bottom w:val="single" w:sz="6" w:space="0" w:color="auto"/>
              <w:right w:val="single" w:sz="4" w:space="0" w:color="auto"/>
            </w:tcBorders>
            <w:shd w:val="clear" w:color="auto" w:fill="auto"/>
            <w:hideMark/>
          </w:tcPr>
          <w:p w14:paraId="34992F11" w14:textId="77777777" w:rsidR="00323C9E" w:rsidRPr="002552AE" w:rsidRDefault="00323C9E" w:rsidP="00814F74">
            <w:pPr>
              <w:spacing w:before="120"/>
              <w:rPr>
                <w:b/>
                <w:i/>
                <w:sz w:val="18"/>
                <w:szCs w:val="18"/>
                <w:lang w:val="en-US"/>
              </w:rPr>
            </w:pPr>
            <w:r w:rsidRPr="002552AE">
              <w:rPr>
                <w:b/>
                <w:i/>
                <w:sz w:val="18"/>
                <w:szCs w:val="18"/>
                <w:lang w:val="en-US"/>
              </w:rPr>
              <w:t>Description</w:t>
            </w:r>
          </w:p>
        </w:tc>
      </w:tr>
      <w:tr w:rsidR="00323C9E" w:rsidRPr="00323C9E" w14:paraId="5D5EFC37" w14:textId="77777777" w:rsidTr="00814F74">
        <w:tc>
          <w:tcPr>
            <w:tcW w:w="1985" w:type="dxa"/>
            <w:tcBorders>
              <w:top w:val="single" w:sz="6" w:space="0" w:color="auto"/>
              <w:left w:val="single" w:sz="4" w:space="0" w:color="auto"/>
              <w:bottom w:val="single" w:sz="6" w:space="0" w:color="auto"/>
              <w:right w:val="single" w:sz="6" w:space="0" w:color="auto"/>
            </w:tcBorders>
            <w:hideMark/>
          </w:tcPr>
          <w:p w14:paraId="2ED93395" w14:textId="77777777" w:rsidR="00323C9E" w:rsidRPr="002552AE" w:rsidRDefault="00323C9E" w:rsidP="00814F74">
            <w:pPr>
              <w:spacing w:before="120"/>
              <w:rPr>
                <w:sz w:val="18"/>
                <w:szCs w:val="18"/>
                <w:lang w:val="en-US"/>
              </w:rPr>
            </w:pPr>
            <w:r w:rsidRPr="002552AE">
              <w:rPr>
                <w:sz w:val="18"/>
                <w:szCs w:val="18"/>
                <w:lang w:val="en-US"/>
              </w:rPr>
              <w:t>Req.no</w:t>
            </w:r>
          </w:p>
        </w:tc>
        <w:tc>
          <w:tcPr>
            <w:tcW w:w="7087" w:type="dxa"/>
            <w:tcBorders>
              <w:top w:val="single" w:sz="6" w:space="0" w:color="auto"/>
              <w:left w:val="single" w:sz="6" w:space="0" w:color="auto"/>
              <w:bottom w:val="single" w:sz="6" w:space="0" w:color="auto"/>
              <w:right w:val="single" w:sz="4" w:space="0" w:color="auto"/>
            </w:tcBorders>
            <w:hideMark/>
          </w:tcPr>
          <w:p w14:paraId="5D9CA47B" w14:textId="77777777" w:rsidR="00323C9E" w:rsidRPr="002552AE" w:rsidRDefault="00323C9E" w:rsidP="00814F74">
            <w:pPr>
              <w:spacing w:before="120"/>
              <w:rPr>
                <w:sz w:val="18"/>
                <w:szCs w:val="18"/>
                <w:lang w:val="en-US"/>
              </w:rPr>
            </w:pPr>
            <w:r w:rsidRPr="002552AE">
              <w:rPr>
                <w:sz w:val="18"/>
                <w:szCs w:val="18"/>
                <w:lang w:val="en-US"/>
              </w:rPr>
              <w:t>Unique identification of each requirement.</w:t>
            </w:r>
          </w:p>
        </w:tc>
      </w:tr>
      <w:tr w:rsidR="00323C9E" w:rsidRPr="00323C9E" w14:paraId="42DABFFD" w14:textId="77777777" w:rsidTr="00814F74">
        <w:tc>
          <w:tcPr>
            <w:tcW w:w="1985" w:type="dxa"/>
            <w:tcBorders>
              <w:top w:val="single" w:sz="6" w:space="0" w:color="auto"/>
              <w:left w:val="single" w:sz="4" w:space="0" w:color="auto"/>
              <w:bottom w:val="single" w:sz="6" w:space="0" w:color="auto"/>
              <w:right w:val="single" w:sz="6" w:space="0" w:color="auto"/>
            </w:tcBorders>
            <w:hideMark/>
          </w:tcPr>
          <w:p w14:paraId="1FFEBBA6" w14:textId="77777777" w:rsidR="00323C9E" w:rsidRPr="002552AE" w:rsidRDefault="00323C9E" w:rsidP="00814F74">
            <w:pPr>
              <w:spacing w:before="120"/>
              <w:rPr>
                <w:sz w:val="18"/>
                <w:szCs w:val="18"/>
                <w:lang w:val="en-US"/>
              </w:rPr>
            </w:pPr>
            <w:r w:rsidRPr="002552AE">
              <w:rPr>
                <w:sz w:val="18"/>
                <w:szCs w:val="18"/>
                <w:lang w:val="en-US"/>
              </w:rPr>
              <w:t>Requirement description</w:t>
            </w:r>
          </w:p>
        </w:tc>
        <w:tc>
          <w:tcPr>
            <w:tcW w:w="7087" w:type="dxa"/>
            <w:tcBorders>
              <w:top w:val="single" w:sz="6" w:space="0" w:color="auto"/>
              <w:left w:val="single" w:sz="6" w:space="0" w:color="auto"/>
              <w:bottom w:val="single" w:sz="6" w:space="0" w:color="auto"/>
              <w:right w:val="single" w:sz="4" w:space="0" w:color="auto"/>
            </w:tcBorders>
            <w:hideMark/>
          </w:tcPr>
          <w:p w14:paraId="0A7197D7" w14:textId="77777777" w:rsidR="00323C9E" w:rsidRPr="002552AE" w:rsidRDefault="00323C9E" w:rsidP="00814F74">
            <w:pPr>
              <w:spacing w:before="120"/>
              <w:rPr>
                <w:sz w:val="18"/>
                <w:szCs w:val="18"/>
                <w:lang w:val="en-US"/>
              </w:rPr>
            </w:pPr>
            <w:r w:rsidRPr="002552AE">
              <w:rPr>
                <w:sz w:val="18"/>
                <w:szCs w:val="18"/>
                <w:lang w:val="en-US"/>
              </w:rPr>
              <w:t>Description of each requirement stating what is required fulfilled by the supplier.</w:t>
            </w:r>
          </w:p>
        </w:tc>
      </w:tr>
      <w:tr w:rsidR="00323C9E" w:rsidRPr="002552AE" w14:paraId="7D54C006" w14:textId="77777777" w:rsidTr="00814F74">
        <w:trPr>
          <w:trHeight w:val="550"/>
        </w:trPr>
        <w:tc>
          <w:tcPr>
            <w:tcW w:w="1985" w:type="dxa"/>
            <w:tcBorders>
              <w:top w:val="single" w:sz="6" w:space="0" w:color="auto"/>
              <w:left w:val="single" w:sz="4" w:space="0" w:color="auto"/>
              <w:bottom w:val="single" w:sz="6" w:space="0" w:color="auto"/>
              <w:right w:val="single" w:sz="6" w:space="0" w:color="auto"/>
            </w:tcBorders>
            <w:hideMark/>
          </w:tcPr>
          <w:p w14:paraId="5D041F2E" w14:textId="77777777" w:rsidR="00323C9E" w:rsidRPr="002552AE" w:rsidRDefault="00323C9E" w:rsidP="00814F74">
            <w:pPr>
              <w:spacing w:before="120"/>
              <w:rPr>
                <w:sz w:val="18"/>
                <w:szCs w:val="18"/>
                <w:lang w:val="en-US"/>
              </w:rPr>
            </w:pPr>
            <w:proofErr w:type="spellStart"/>
            <w:r w:rsidRPr="002552AE">
              <w:rPr>
                <w:sz w:val="18"/>
                <w:szCs w:val="18"/>
                <w:lang w:val="en-US"/>
              </w:rPr>
              <w:t>Req.type</w:t>
            </w:r>
            <w:proofErr w:type="spellEnd"/>
          </w:p>
        </w:tc>
        <w:tc>
          <w:tcPr>
            <w:tcW w:w="7087" w:type="dxa"/>
            <w:tcBorders>
              <w:top w:val="single" w:sz="6" w:space="0" w:color="auto"/>
              <w:left w:val="single" w:sz="6" w:space="0" w:color="auto"/>
              <w:bottom w:val="single" w:sz="6" w:space="0" w:color="auto"/>
              <w:right w:val="single" w:sz="4" w:space="0" w:color="auto"/>
            </w:tcBorders>
            <w:hideMark/>
          </w:tcPr>
          <w:p w14:paraId="022D127D" w14:textId="77777777" w:rsidR="00323C9E" w:rsidRPr="002552AE" w:rsidRDefault="00323C9E" w:rsidP="00814F74">
            <w:pPr>
              <w:spacing w:before="120"/>
              <w:rPr>
                <w:sz w:val="18"/>
                <w:szCs w:val="18"/>
                <w:lang w:val="en-US"/>
              </w:rPr>
            </w:pPr>
            <w:r w:rsidRPr="002552AE">
              <w:rPr>
                <w:sz w:val="18"/>
                <w:szCs w:val="18"/>
                <w:lang w:val="en-US"/>
              </w:rPr>
              <w:t>The requirements are divided into three types:</w:t>
            </w:r>
          </w:p>
          <w:p w14:paraId="162AF2AB" w14:textId="77777777" w:rsidR="00323C9E" w:rsidRPr="002552AE" w:rsidRDefault="00323C9E" w:rsidP="00814F74">
            <w:pPr>
              <w:numPr>
                <w:ilvl w:val="0"/>
                <w:numId w:val="5"/>
              </w:numPr>
              <w:spacing w:before="120"/>
              <w:rPr>
                <w:b/>
                <w:sz w:val="18"/>
                <w:szCs w:val="18"/>
                <w:lang w:val="en-US"/>
              </w:rPr>
            </w:pPr>
            <w:r w:rsidRPr="002552AE">
              <w:rPr>
                <w:b/>
                <w:sz w:val="18"/>
                <w:szCs w:val="18"/>
                <w:lang w:val="en-US"/>
              </w:rPr>
              <w:t>A-requirement (absolute requirements)</w:t>
            </w:r>
          </w:p>
          <w:p w14:paraId="08AC58E0" w14:textId="77777777" w:rsidR="00323C9E" w:rsidRPr="002552AE" w:rsidRDefault="00323C9E" w:rsidP="00814F74">
            <w:pPr>
              <w:spacing w:before="120"/>
              <w:ind w:left="708"/>
              <w:rPr>
                <w:sz w:val="18"/>
                <w:szCs w:val="18"/>
                <w:lang w:val="en-US"/>
              </w:rPr>
            </w:pPr>
            <w:r w:rsidRPr="002552AE">
              <w:rPr>
                <w:sz w:val="18"/>
                <w:szCs w:val="18"/>
                <w:lang w:val="en-US"/>
              </w:rPr>
              <w:t xml:space="preserve">Requirements classified as “A” must </w:t>
            </w:r>
            <w:r w:rsidRPr="3F37714B">
              <w:rPr>
                <w:sz w:val="18"/>
                <w:szCs w:val="18"/>
                <w:lang w:val="en-US"/>
              </w:rPr>
              <w:t xml:space="preserve">as a main rule </w:t>
            </w:r>
            <w:r w:rsidRPr="002552AE">
              <w:rPr>
                <w:sz w:val="18"/>
                <w:szCs w:val="18"/>
                <w:lang w:val="en-US"/>
              </w:rPr>
              <w:t xml:space="preserve">be satisfied through the Supplier’s solution. Tenders which do not satisfy </w:t>
            </w:r>
            <w:r w:rsidRPr="3F37714B">
              <w:rPr>
                <w:sz w:val="18"/>
                <w:szCs w:val="18"/>
                <w:lang w:val="en-US"/>
              </w:rPr>
              <w:t>the</w:t>
            </w:r>
            <w:r w:rsidRPr="002552AE">
              <w:rPr>
                <w:sz w:val="18"/>
                <w:szCs w:val="18"/>
                <w:lang w:val="en-US"/>
              </w:rPr>
              <w:t xml:space="preserve"> A-requirements </w:t>
            </w:r>
            <w:r>
              <w:rPr>
                <w:sz w:val="18"/>
                <w:szCs w:val="18"/>
                <w:lang w:val="en-US"/>
              </w:rPr>
              <w:t>may</w:t>
            </w:r>
            <w:r w:rsidRPr="002552AE">
              <w:rPr>
                <w:sz w:val="18"/>
                <w:szCs w:val="18"/>
                <w:lang w:val="en-US"/>
              </w:rPr>
              <w:t xml:space="preserve"> be rejected. Disclaimers will not be accepted and </w:t>
            </w:r>
            <w:r>
              <w:rPr>
                <w:sz w:val="18"/>
                <w:szCs w:val="18"/>
                <w:lang w:val="en-US"/>
              </w:rPr>
              <w:t>may</w:t>
            </w:r>
            <w:r w:rsidRPr="002552AE">
              <w:rPr>
                <w:sz w:val="18"/>
                <w:szCs w:val="18"/>
                <w:lang w:val="en-US"/>
              </w:rPr>
              <w:t xml:space="preserve"> lead to rejection. A-requirements will not be scored.</w:t>
            </w:r>
          </w:p>
          <w:p w14:paraId="56DA502E" w14:textId="77777777" w:rsidR="00323C9E" w:rsidRPr="002552AE" w:rsidRDefault="00323C9E" w:rsidP="00814F74">
            <w:pPr>
              <w:numPr>
                <w:ilvl w:val="0"/>
                <w:numId w:val="5"/>
              </w:numPr>
              <w:spacing w:before="120"/>
              <w:rPr>
                <w:b/>
                <w:sz w:val="18"/>
                <w:szCs w:val="18"/>
                <w:lang w:val="en-US"/>
              </w:rPr>
            </w:pPr>
            <w:r w:rsidRPr="002552AE">
              <w:rPr>
                <w:b/>
                <w:sz w:val="18"/>
                <w:szCs w:val="18"/>
                <w:lang w:val="en-US"/>
              </w:rPr>
              <w:t>B-requirement (important requirements)</w:t>
            </w:r>
          </w:p>
          <w:p w14:paraId="1042E781" w14:textId="77777777" w:rsidR="00323C9E" w:rsidRPr="002552AE" w:rsidRDefault="00323C9E" w:rsidP="00814F74">
            <w:pPr>
              <w:spacing w:before="120"/>
              <w:ind w:left="708"/>
              <w:rPr>
                <w:sz w:val="18"/>
                <w:szCs w:val="18"/>
                <w:lang w:val="en-US"/>
              </w:rPr>
            </w:pPr>
            <w:r w:rsidRPr="002552AE">
              <w:rPr>
                <w:sz w:val="18"/>
                <w:szCs w:val="18"/>
                <w:lang w:val="en-US"/>
              </w:rPr>
              <w:t xml:space="preserve">Requirement classified as “B” should be satisfied through the Supplier’s solution. The Supplier’s answer to the B-requirements will have great significance for the evaluation of the tender. </w:t>
            </w:r>
          </w:p>
          <w:p w14:paraId="71B7FDD4" w14:textId="77777777" w:rsidR="00323C9E" w:rsidRPr="002552AE" w:rsidRDefault="00323C9E" w:rsidP="00814F74">
            <w:pPr>
              <w:spacing w:before="120"/>
              <w:ind w:left="708"/>
              <w:rPr>
                <w:b/>
                <w:sz w:val="18"/>
                <w:szCs w:val="18"/>
                <w:lang w:val="en-US"/>
              </w:rPr>
            </w:pPr>
            <w:r w:rsidRPr="002552AE">
              <w:rPr>
                <w:b/>
                <w:sz w:val="18"/>
                <w:szCs w:val="18"/>
                <w:lang w:val="en-US"/>
              </w:rPr>
              <w:t>C-requirement (desirable requirements)</w:t>
            </w:r>
          </w:p>
          <w:p w14:paraId="3A91902C" w14:textId="77777777" w:rsidR="00323C9E" w:rsidRPr="002552AE" w:rsidRDefault="00323C9E" w:rsidP="00814F74">
            <w:pPr>
              <w:spacing w:before="120"/>
              <w:ind w:left="708"/>
              <w:rPr>
                <w:sz w:val="18"/>
                <w:szCs w:val="18"/>
                <w:lang w:val="en-US"/>
              </w:rPr>
            </w:pPr>
            <w:r w:rsidRPr="002552AE">
              <w:rPr>
                <w:sz w:val="18"/>
                <w:szCs w:val="18"/>
                <w:lang w:val="en-US"/>
              </w:rPr>
              <w:t xml:space="preserve">Requirement classified as “C” should be satisfied through the Supplier’s solution. The suppliers answer to the C-requirement will have significance for the evaluation of the tender. C-requirements will be weighted lower </w:t>
            </w:r>
            <w:proofErr w:type="spellStart"/>
            <w:r w:rsidRPr="002552AE">
              <w:rPr>
                <w:sz w:val="18"/>
                <w:szCs w:val="18"/>
                <w:lang w:val="en-US"/>
              </w:rPr>
              <w:t>han</w:t>
            </w:r>
            <w:proofErr w:type="spellEnd"/>
            <w:r w:rsidRPr="002552AE">
              <w:rPr>
                <w:sz w:val="18"/>
                <w:szCs w:val="18"/>
                <w:lang w:val="en-US"/>
              </w:rPr>
              <w:t xml:space="preserve"> a B-requirements. C-requirements will be scored.   </w:t>
            </w:r>
          </w:p>
        </w:tc>
      </w:tr>
      <w:tr w:rsidR="00323C9E" w:rsidRPr="002552AE" w14:paraId="56091798" w14:textId="77777777" w:rsidTr="00814F74">
        <w:tc>
          <w:tcPr>
            <w:tcW w:w="1985" w:type="dxa"/>
            <w:tcBorders>
              <w:top w:val="single" w:sz="6" w:space="0" w:color="auto"/>
              <w:left w:val="single" w:sz="4" w:space="0" w:color="auto"/>
              <w:bottom w:val="single" w:sz="6" w:space="0" w:color="auto"/>
              <w:right w:val="single" w:sz="6" w:space="0" w:color="auto"/>
            </w:tcBorders>
            <w:hideMark/>
          </w:tcPr>
          <w:p w14:paraId="3757906E" w14:textId="77777777" w:rsidR="00323C9E" w:rsidRPr="002552AE" w:rsidRDefault="00323C9E" w:rsidP="00814F74">
            <w:pPr>
              <w:spacing w:before="120"/>
              <w:rPr>
                <w:sz w:val="18"/>
                <w:szCs w:val="18"/>
                <w:lang w:val="en-US"/>
              </w:rPr>
            </w:pPr>
            <w:r w:rsidRPr="002552AE">
              <w:rPr>
                <w:sz w:val="18"/>
                <w:szCs w:val="18"/>
                <w:lang w:val="en-US"/>
              </w:rPr>
              <w:t>Satisfied</w:t>
            </w:r>
          </w:p>
        </w:tc>
        <w:tc>
          <w:tcPr>
            <w:tcW w:w="7087" w:type="dxa"/>
            <w:tcBorders>
              <w:top w:val="single" w:sz="6" w:space="0" w:color="auto"/>
              <w:left w:val="single" w:sz="6" w:space="0" w:color="auto"/>
              <w:bottom w:val="single" w:sz="6" w:space="0" w:color="auto"/>
              <w:right w:val="single" w:sz="4" w:space="0" w:color="auto"/>
            </w:tcBorders>
            <w:hideMark/>
          </w:tcPr>
          <w:p w14:paraId="354C9551" w14:textId="77777777" w:rsidR="00323C9E" w:rsidRPr="002552AE" w:rsidRDefault="00323C9E" w:rsidP="00814F74">
            <w:pPr>
              <w:spacing w:before="120"/>
              <w:rPr>
                <w:sz w:val="18"/>
                <w:szCs w:val="18"/>
                <w:lang w:val="en-US"/>
              </w:rPr>
            </w:pPr>
            <w:r w:rsidRPr="002552AE">
              <w:rPr>
                <w:sz w:val="18"/>
                <w:szCs w:val="18"/>
                <w:lang w:val="en-US"/>
              </w:rPr>
              <w:t xml:space="preserve">Suppliers answer to how the requirement is satisfied. Only one of the values ​​"YES" or "NO" can be used for A-requirement and YES", "NO" or "PARTLY" can be used for B- and C-requirement. This field must be filled out for all requirements. </w:t>
            </w:r>
          </w:p>
        </w:tc>
      </w:tr>
      <w:tr w:rsidR="00323C9E" w:rsidRPr="00323C9E" w14:paraId="208410E2" w14:textId="77777777" w:rsidTr="00814F74">
        <w:tc>
          <w:tcPr>
            <w:tcW w:w="1985" w:type="dxa"/>
            <w:tcBorders>
              <w:top w:val="single" w:sz="6" w:space="0" w:color="auto"/>
              <w:left w:val="single" w:sz="4" w:space="0" w:color="auto"/>
              <w:bottom w:val="single" w:sz="4" w:space="0" w:color="auto"/>
              <w:right w:val="single" w:sz="6" w:space="0" w:color="auto"/>
            </w:tcBorders>
            <w:hideMark/>
          </w:tcPr>
          <w:p w14:paraId="35DB13E3" w14:textId="77777777" w:rsidR="00323C9E" w:rsidRPr="002552AE" w:rsidRDefault="00323C9E" w:rsidP="00814F74">
            <w:pPr>
              <w:spacing w:before="120"/>
              <w:rPr>
                <w:sz w:val="18"/>
                <w:szCs w:val="18"/>
                <w:lang w:val="en-US"/>
              </w:rPr>
            </w:pPr>
            <w:r w:rsidRPr="002552AE">
              <w:rPr>
                <w:sz w:val="18"/>
                <w:szCs w:val="18"/>
                <w:lang w:val="en-US"/>
              </w:rPr>
              <w:t>Suppliers’ solution</w:t>
            </w:r>
          </w:p>
        </w:tc>
        <w:tc>
          <w:tcPr>
            <w:tcW w:w="7087" w:type="dxa"/>
            <w:tcBorders>
              <w:top w:val="single" w:sz="6" w:space="0" w:color="auto"/>
              <w:left w:val="single" w:sz="6" w:space="0" w:color="auto"/>
              <w:bottom w:val="single" w:sz="4" w:space="0" w:color="auto"/>
              <w:right w:val="single" w:sz="4" w:space="0" w:color="auto"/>
            </w:tcBorders>
            <w:hideMark/>
          </w:tcPr>
          <w:p w14:paraId="3096B3FF" w14:textId="77777777" w:rsidR="00323C9E" w:rsidRPr="002552AE" w:rsidRDefault="00323C9E" w:rsidP="00814F74">
            <w:pPr>
              <w:spacing w:before="120"/>
              <w:rPr>
                <w:sz w:val="18"/>
                <w:szCs w:val="18"/>
                <w:lang w:val="en-US"/>
              </w:rPr>
            </w:pPr>
            <w:r w:rsidRPr="002552AE">
              <w:rPr>
                <w:sz w:val="18"/>
                <w:szCs w:val="18"/>
                <w:lang w:val="en-US"/>
              </w:rPr>
              <w:t xml:space="preserve">Supplier’s answer according to what is provided by the guidelines under the field "Requirement description". Supplier must describe, illustrate, or explain how the solution maintains the specific requirement. For any requirements it is stated that the supplier’s responses should only be entered in a specific appendix. Requirements will be evaluated and given scores based on the quality of the description and how good it is satisfied in relation to </w:t>
            </w:r>
            <w:r w:rsidRPr="3F37714B">
              <w:rPr>
                <w:sz w:val="18"/>
                <w:szCs w:val="18"/>
                <w:lang w:val="en-US"/>
              </w:rPr>
              <w:t xml:space="preserve">the </w:t>
            </w:r>
            <w:r w:rsidRPr="002552AE">
              <w:rPr>
                <w:sz w:val="18"/>
                <w:szCs w:val="18"/>
                <w:lang w:val="en-US"/>
              </w:rPr>
              <w:t>Customer’s needs. Supplier shall strive to provide accurate, clear, and short answers. Unnecessary long, imprecise, and vague answers could result in lower scores. Links to sites, web pages, etc. will not be accepted as part of the supplier's responses.</w:t>
            </w:r>
          </w:p>
        </w:tc>
      </w:tr>
    </w:tbl>
    <w:p w14:paraId="05888060" w14:textId="77777777" w:rsidR="00323C9E" w:rsidRDefault="00323C9E" w:rsidP="00323C9E">
      <w:pPr>
        <w:rPr>
          <w:lang w:val="en-GB"/>
        </w:rPr>
      </w:pPr>
    </w:p>
    <w:p w14:paraId="60B1A748" w14:textId="77777777" w:rsidR="00323C9E" w:rsidRDefault="00323C9E" w:rsidP="00323C9E">
      <w:pPr>
        <w:rPr>
          <w:lang w:val="en-GB"/>
        </w:rPr>
      </w:pPr>
      <w:r>
        <w:rPr>
          <w:lang w:val="en-GB"/>
        </w:rPr>
        <w:br w:type="page"/>
      </w:r>
    </w:p>
    <w:p w14:paraId="1A6B6F24" w14:textId="77777777" w:rsidR="00323C9E" w:rsidRPr="00F81DDA" w:rsidRDefault="00323C9E" w:rsidP="00323C9E">
      <w:pPr>
        <w:pStyle w:val="Overskrift2"/>
      </w:pPr>
      <w:bookmarkStart w:id="17" w:name="_Toc536188527"/>
      <w:bookmarkStart w:id="18" w:name="_Toc123910590"/>
      <w:bookmarkStart w:id="19" w:name="_Toc126055691"/>
      <w:r>
        <w:lastRenderedPageBreak/>
        <w:t>Abbreviations</w:t>
      </w:r>
      <w:bookmarkEnd w:id="17"/>
      <w:bookmarkEnd w:id="18"/>
      <w:bookmarkEnd w:id="19"/>
    </w:p>
    <w:p w14:paraId="269386D4" w14:textId="77777777" w:rsidR="00323C9E" w:rsidRPr="00207D7E" w:rsidRDefault="00323C9E" w:rsidP="00323C9E">
      <w:pPr>
        <w:spacing w:before="120"/>
        <w:rPr>
          <w:lang w:val="en-GB" w:eastAsia="en-US"/>
        </w:rPr>
      </w:pPr>
      <w:r w:rsidRPr="00207D7E">
        <w:rPr>
          <w:lang w:val="en-GB" w:eastAsia="en-US"/>
        </w:rPr>
        <w:t>All concepts, terms, acronyms, and abbreviations found in this document are elab</w:t>
      </w:r>
      <w:r>
        <w:rPr>
          <w:lang w:val="en-GB" w:eastAsia="en-US"/>
        </w:rPr>
        <w:t>orated under</w:t>
      </w:r>
    </w:p>
    <w:p w14:paraId="04A84930" w14:textId="77777777" w:rsidR="00323C9E" w:rsidRPr="00207D7E" w:rsidRDefault="00323C9E" w:rsidP="00323C9E">
      <w:pPr>
        <w:spacing w:before="120"/>
        <w:rPr>
          <w:lang w:val="en-GB" w:eastAsia="en-US"/>
        </w:rPr>
      </w:pPr>
    </w:p>
    <w:tbl>
      <w:tblPr>
        <w:tblStyle w:val="Tabellrutenett"/>
        <w:tblW w:w="8842" w:type="dxa"/>
        <w:tblInd w:w="250" w:type="dxa"/>
        <w:tblLook w:val="04A0" w:firstRow="1" w:lastRow="0" w:firstColumn="1" w:lastColumn="0" w:noHBand="0" w:noVBand="1"/>
      </w:tblPr>
      <w:tblGrid>
        <w:gridCol w:w="2722"/>
        <w:gridCol w:w="6120"/>
      </w:tblGrid>
      <w:tr w:rsidR="00323C9E" w:rsidRPr="001A3912" w14:paraId="646779F1" w14:textId="77777777" w:rsidTr="00814F74">
        <w:trPr>
          <w:trHeight w:val="418"/>
        </w:trPr>
        <w:tc>
          <w:tcPr>
            <w:tcW w:w="27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0C6591" w14:textId="77777777" w:rsidR="00323C9E" w:rsidRPr="001A3912" w:rsidRDefault="00323C9E" w:rsidP="00814F74">
            <w:pPr>
              <w:spacing w:before="120" w:line="300" w:lineRule="atLeast"/>
              <w:rPr>
                <w:rFonts w:cs="Arial"/>
                <w:b/>
                <w:bCs/>
                <w:i/>
                <w:iCs/>
                <w:sz w:val="18"/>
                <w:szCs w:val="18"/>
                <w:lang w:val="en-US"/>
              </w:rPr>
            </w:pPr>
            <w:r w:rsidRPr="001A3912">
              <w:rPr>
                <w:rFonts w:cs="Arial"/>
                <w:b/>
                <w:bCs/>
                <w:i/>
                <w:iCs/>
                <w:sz w:val="18"/>
                <w:szCs w:val="18"/>
                <w:lang w:val="en-US"/>
              </w:rPr>
              <w:t>Concept/Term/Acronym</w:t>
            </w:r>
          </w:p>
        </w:tc>
        <w:tc>
          <w:tcPr>
            <w:tcW w:w="6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A14F2E" w14:textId="77777777" w:rsidR="00323C9E" w:rsidRPr="001A3912" w:rsidRDefault="00323C9E" w:rsidP="00814F74">
            <w:pPr>
              <w:spacing w:before="120" w:line="300" w:lineRule="atLeast"/>
              <w:rPr>
                <w:rFonts w:cs="Arial"/>
                <w:b/>
                <w:bCs/>
                <w:i/>
                <w:iCs/>
                <w:sz w:val="18"/>
                <w:szCs w:val="18"/>
                <w:lang w:val="en-US"/>
              </w:rPr>
            </w:pPr>
            <w:r w:rsidRPr="001A3912">
              <w:rPr>
                <w:rFonts w:cs="Arial"/>
                <w:b/>
                <w:bCs/>
                <w:i/>
                <w:iCs/>
                <w:sz w:val="18"/>
                <w:szCs w:val="18"/>
                <w:lang w:val="en-US"/>
              </w:rPr>
              <w:t>Explanation</w:t>
            </w:r>
          </w:p>
        </w:tc>
      </w:tr>
      <w:tr w:rsidR="00323C9E" w:rsidRPr="00CA444F" w14:paraId="4182B224"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70BDF168" w14:textId="77777777" w:rsidR="00323C9E" w:rsidRPr="001A3912" w:rsidRDefault="00323C9E" w:rsidP="00814F74">
            <w:pPr>
              <w:rPr>
                <w:sz w:val="18"/>
                <w:szCs w:val="18"/>
                <w:lang w:val="en-US"/>
              </w:rPr>
            </w:pPr>
            <w:r w:rsidRPr="001A3912">
              <w:rPr>
                <w:sz w:val="18"/>
                <w:szCs w:val="18"/>
                <w:lang w:val="en-US"/>
              </w:rPr>
              <w:t>Bespoke development</w:t>
            </w:r>
          </w:p>
        </w:tc>
        <w:tc>
          <w:tcPr>
            <w:tcW w:w="6120" w:type="dxa"/>
            <w:tcBorders>
              <w:top w:val="single" w:sz="4" w:space="0" w:color="auto"/>
              <w:left w:val="single" w:sz="4" w:space="0" w:color="auto"/>
              <w:bottom w:val="single" w:sz="4" w:space="0" w:color="auto"/>
              <w:right w:val="single" w:sz="4" w:space="0" w:color="auto"/>
            </w:tcBorders>
          </w:tcPr>
          <w:p w14:paraId="41E32156" w14:textId="77777777" w:rsidR="00323C9E" w:rsidRPr="001A3912" w:rsidRDefault="00323C9E" w:rsidP="00814F74">
            <w:pPr>
              <w:rPr>
                <w:sz w:val="18"/>
                <w:szCs w:val="18"/>
                <w:lang w:val="en-US"/>
              </w:rPr>
            </w:pPr>
            <w:r w:rsidRPr="001A3912">
              <w:rPr>
                <w:sz w:val="18"/>
                <w:szCs w:val="18"/>
                <w:lang w:val="en-US"/>
              </w:rPr>
              <w:t xml:space="preserve">Development of new games based on the </w:t>
            </w:r>
            <w:r>
              <w:rPr>
                <w:sz w:val="18"/>
                <w:szCs w:val="18"/>
                <w:lang w:val="en-US"/>
              </w:rPr>
              <w:t>C</w:t>
            </w:r>
            <w:r w:rsidRPr="001A3912">
              <w:rPr>
                <w:sz w:val="18"/>
                <w:szCs w:val="18"/>
                <w:lang w:val="en-US"/>
              </w:rPr>
              <w:t>ustomers’ requirements</w:t>
            </w:r>
          </w:p>
        </w:tc>
      </w:tr>
      <w:tr w:rsidR="00323C9E" w:rsidRPr="00CA444F" w14:paraId="3CD11084"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4DF8D702" w14:textId="77777777" w:rsidR="00323C9E" w:rsidRPr="001A3912" w:rsidRDefault="00323C9E" w:rsidP="00814F74">
            <w:pPr>
              <w:rPr>
                <w:sz w:val="18"/>
                <w:szCs w:val="18"/>
                <w:lang w:val="en-US"/>
              </w:rPr>
            </w:pPr>
            <w:r w:rsidRPr="001A3912">
              <w:rPr>
                <w:sz w:val="18"/>
                <w:szCs w:val="18"/>
                <w:lang w:val="en-US"/>
              </w:rPr>
              <w:t>Channel</w:t>
            </w:r>
          </w:p>
        </w:tc>
        <w:tc>
          <w:tcPr>
            <w:tcW w:w="6120" w:type="dxa"/>
            <w:tcBorders>
              <w:top w:val="single" w:sz="4" w:space="0" w:color="auto"/>
              <w:left w:val="single" w:sz="4" w:space="0" w:color="auto"/>
              <w:bottom w:val="single" w:sz="4" w:space="0" w:color="auto"/>
              <w:right w:val="single" w:sz="4" w:space="0" w:color="auto"/>
            </w:tcBorders>
          </w:tcPr>
          <w:p w14:paraId="5E5D4FF3" w14:textId="77777777" w:rsidR="00323C9E" w:rsidRPr="001A3912" w:rsidRDefault="00323C9E" w:rsidP="00814F74">
            <w:pPr>
              <w:rPr>
                <w:sz w:val="18"/>
                <w:szCs w:val="18"/>
                <w:lang w:val="en-US"/>
              </w:rPr>
            </w:pPr>
            <w:r w:rsidRPr="001A3912">
              <w:rPr>
                <w:sz w:val="18"/>
                <w:szCs w:val="18"/>
                <w:lang w:val="en-US"/>
              </w:rPr>
              <w:t>In the meaning of sales channels or online distribution, for this procurement mobile, tablet and desktop</w:t>
            </w:r>
          </w:p>
        </w:tc>
      </w:tr>
      <w:tr w:rsidR="00323C9E" w:rsidRPr="00CA444F" w14:paraId="3B19B3ED"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3B737FBB" w14:textId="77777777" w:rsidR="00323C9E" w:rsidRPr="001A3912" w:rsidRDefault="00323C9E" w:rsidP="00814F74">
            <w:pPr>
              <w:rPr>
                <w:sz w:val="18"/>
                <w:szCs w:val="18"/>
                <w:lang w:val="en-US"/>
              </w:rPr>
            </w:pPr>
            <w:r w:rsidRPr="001A3912">
              <w:rPr>
                <w:sz w:val="18"/>
                <w:szCs w:val="18"/>
                <w:lang w:val="en-US"/>
              </w:rPr>
              <w:t>Customer</w:t>
            </w:r>
          </w:p>
        </w:tc>
        <w:tc>
          <w:tcPr>
            <w:tcW w:w="6120" w:type="dxa"/>
            <w:tcBorders>
              <w:top w:val="single" w:sz="4" w:space="0" w:color="auto"/>
              <w:left w:val="single" w:sz="4" w:space="0" w:color="auto"/>
              <w:bottom w:val="single" w:sz="4" w:space="0" w:color="auto"/>
              <w:right w:val="single" w:sz="4" w:space="0" w:color="auto"/>
            </w:tcBorders>
          </w:tcPr>
          <w:p w14:paraId="58F7F25D" w14:textId="77777777" w:rsidR="00323C9E" w:rsidRPr="001A3912" w:rsidRDefault="00323C9E" w:rsidP="00814F74">
            <w:pPr>
              <w:rPr>
                <w:sz w:val="18"/>
                <w:szCs w:val="18"/>
                <w:lang w:val="en-US"/>
              </w:rPr>
            </w:pPr>
            <w:r w:rsidRPr="001A3912">
              <w:rPr>
                <w:sz w:val="18"/>
                <w:szCs w:val="18"/>
                <w:lang w:val="en-US"/>
              </w:rPr>
              <w:t xml:space="preserve">LEIA and the lotteries LEIA represent. </w:t>
            </w:r>
          </w:p>
        </w:tc>
      </w:tr>
      <w:tr w:rsidR="00323C9E" w:rsidRPr="00CA444F" w14:paraId="2C13FE8A"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64185247" w14:textId="77777777" w:rsidR="00323C9E" w:rsidRPr="001A3912" w:rsidRDefault="00323C9E" w:rsidP="00814F74">
            <w:pPr>
              <w:rPr>
                <w:sz w:val="18"/>
                <w:szCs w:val="18"/>
                <w:lang w:val="en-US"/>
              </w:rPr>
            </w:pPr>
            <w:r w:rsidRPr="001A3912">
              <w:rPr>
                <w:sz w:val="18"/>
                <w:szCs w:val="18"/>
                <w:lang w:val="en-US"/>
              </w:rPr>
              <w:t>GGR</w:t>
            </w:r>
          </w:p>
        </w:tc>
        <w:tc>
          <w:tcPr>
            <w:tcW w:w="6120" w:type="dxa"/>
            <w:tcBorders>
              <w:top w:val="single" w:sz="4" w:space="0" w:color="auto"/>
              <w:left w:val="single" w:sz="4" w:space="0" w:color="auto"/>
              <w:bottom w:val="single" w:sz="4" w:space="0" w:color="auto"/>
              <w:right w:val="single" w:sz="4" w:space="0" w:color="auto"/>
            </w:tcBorders>
          </w:tcPr>
          <w:p w14:paraId="14195D11" w14:textId="77777777" w:rsidR="00323C9E" w:rsidRPr="001A3912" w:rsidRDefault="00323C9E" w:rsidP="00814F74">
            <w:pPr>
              <w:rPr>
                <w:sz w:val="18"/>
                <w:szCs w:val="18"/>
                <w:lang w:val="en-US"/>
              </w:rPr>
            </w:pPr>
            <w:r w:rsidRPr="001A3912">
              <w:rPr>
                <w:sz w:val="18"/>
                <w:szCs w:val="18"/>
                <w:lang w:val="en-US"/>
              </w:rPr>
              <w:t>Abbreviation for Gross Gaming Revenue</w:t>
            </w:r>
            <w:r>
              <w:rPr>
                <w:sz w:val="18"/>
                <w:szCs w:val="18"/>
                <w:lang w:val="en-US"/>
              </w:rPr>
              <w:t>.</w:t>
            </w:r>
          </w:p>
        </w:tc>
      </w:tr>
      <w:tr w:rsidR="00323C9E" w:rsidRPr="001A3912" w14:paraId="11BA937E"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1618B1CD" w14:textId="77777777" w:rsidR="00323C9E" w:rsidRPr="001A3912" w:rsidRDefault="00323C9E" w:rsidP="00814F74">
            <w:pPr>
              <w:rPr>
                <w:sz w:val="18"/>
                <w:szCs w:val="18"/>
                <w:lang w:val="en-US"/>
              </w:rPr>
            </w:pPr>
            <w:r w:rsidRPr="001A3912">
              <w:rPr>
                <w:sz w:val="18"/>
                <w:szCs w:val="18"/>
                <w:lang w:val="en-US"/>
              </w:rPr>
              <w:t>Gaming Rules</w:t>
            </w:r>
          </w:p>
        </w:tc>
        <w:tc>
          <w:tcPr>
            <w:tcW w:w="6120" w:type="dxa"/>
            <w:tcBorders>
              <w:top w:val="single" w:sz="4" w:space="0" w:color="auto"/>
              <w:left w:val="single" w:sz="4" w:space="0" w:color="auto"/>
              <w:bottom w:val="single" w:sz="4" w:space="0" w:color="auto"/>
              <w:right w:val="single" w:sz="4" w:space="0" w:color="auto"/>
            </w:tcBorders>
          </w:tcPr>
          <w:p w14:paraId="4C69CBC1" w14:textId="77777777" w:rsidR="00323C9E" w:rsidRPr="001A3912" w:rsidRDefault="00323C9E" w:rsidP="00814F74">
            <w:pPr>
              <w:rPr>
                <w:sz w:val="18"/>
                <w:szCs w:val="18"/>
                <w:lang w:val="en-US"/>
              </w:rPr>
            </w:pPr>
            <w:r w:rsidRPr="001A3912">
              <w:rPr>
                <w:sz w:val="18"/>
                <w:szCs w:val="18"/>
                <w:lang w:val="en-US"/>
              </w:rPr>
              <w:t>The gaming rules for the Games covered by this agreement. The gaming rules are determined by the authorities</w:t>
            </w:r>
            <w:r>
              <w:rPr>
                <w:sz w:val="18"/>
                <w:szCs w:val="18"/>
                <w:lang w:val="en-US"/>
              </w:rPr>
              <w:t xml:space="preserve"> </w:t>
            </w:r>
            <w:r w:rsidRPr="001A3912">
              <w:rPr>
                <w:sz w:val="18"/>
                <w:szCs w:val="18"/>
                <w:lang w:val="en-US"/>
              </w:rPr>
              <w:t>in each of the LEIA lotteries home juridistiction</w:t>
            </w:r>
            <w:r>
              <w:rPr>
                <w:sz w:val="18"/>
                <w:szCs w:val="18"/>
                <w:lang w:val="en-US"/>
              </w:rPr>
              <w:t>s</w:t>
            </w:r>
            <w:r w:rsidRPr="00F4201F">
              <w:rPr>
                <w:sz w:val="18"/>
                <w:szCs w:val="18"/>
                <w:lang w:val="en-US"/>
              </w:rPr>
              <w:t xml:space="preserve">, with the exception of Svenska Spel </w:t>
            </w:r>
            <w:r>
              <w:rPr>
                <w:sz w:val="18"/>
                <w:szCs w:val="18"/>
                <w:lang w:val="en-US"/>
              </w:rPr>
              <w:t xml:space="preserve">and Norsk Tipping. These lotteries </w:t>
            </w:r>
            <w:r w:rsidRPr="00F4201F">
              <w:rPr>
                <w:sz w:val="18"/>
                <w:szCs w:val="18"/>
                <w:lang w:val="en-US"/>
              </w:rPr>
              <w:t>define their Game rules themselves within the framework of the</w:t>
            </w:r>
            <w:r>
              <w:rPr>
                <w:sz w:val="18"/>
                <w:szCs w:val="18"/>
                <w:lang w:val="en-US"/>
              </w:rPr>
              <w:t>ir</w:t>
            </w:r>
            <w:r w:rsidRPr="00F4201F">
              <w:rPr>
                <w:sz w:val="18"/>
                <w:szCs w:val="18"/>
                <w:lang w:val="en-US"/>
              </w:rPr>
              <w:t xml:space="preserve"> </w:t>
            </w:r>
            <w:r>
              <w:rPr>
                <w:sz w:val="18"/>
                <w:szCs w:val="18"/>
                <w:lang w:val="en-US"/>
              </w:rPr>
              <w:t>national</w:t>
            </w:r>
            <w:r w:rsidRPr="00F4201F">
              <w:rPr>
                <w:sz w:val="18"/>
                <w:szCs w:val="18"/>
                <w:lang w:val="en-US"/>
              </w:rPr>
              <w:t xml:space="preserve"> legislation</w:t>
            </w:r>
            <w:r>
              <w:rPr>
                <w:sz w:val="18"/>
                <w:szCs w:val="18"/>
                <w:lang w:val="en-US"/>
              </w:rPr>
              <w:t>s</w:t>
            </w:r>
            <w:r w:rsidRPr="00F4201F">
              <w:rPr>
                <w:sz w:val="18"/>
                <w:szCs w:val="18"/>
                <w:lang w:val="en-US"/>
              </w:rPr>
              <w:t>. In certain cases, there are differing requirements between the LEIA lotteries. These are specified in Appendix 1, Annex A-E</w:t>
            </w:r>
          </w:p>
        </w:tc>
      </w:tr>
      <w:tr w:rsidR="00323C9E" w:rsidRPr="00CA444F" w14:paraId="237C3BA3"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3DB8FD39" w14:textId="77777777" w:rsidR="00323C9E" w:rsidRPr="001A3912" w:rsidRDefault="00323C9E" w:rsidP="00814F74">
            <w:pPr>
              <w:rPr>
                <w:sz w:val="18"/>
                <w:szCs w:val="18"/>
                <w:lang w:val="en-US"/>
              </w:rPr>
            </w:pPr>
            <w:r w:rsidRPr="001A3912">
              <w:rPr>
                <w:sz w:val="18"/>
                <w:szCs w:val="18"/>
                <w:lang w:val="en-US"/>
              </w:rPr>
              <w:t>ITF Integration</w:t>
            </w:r>
          </w:p>
          <w:p w14:paraId="7CD7533D" w14:textId="77777777" w:rsidR="00323C9E" w:rsidRPr="001A3912" w:rsidRDefault="00323C9E" w:rsidP="00814F74">
            <w:pPr>
              <w:rPr>
                <w:sz w:val="18"/>
                <w:szCs w:val="18"/>
                <w:lang w:val="en-US"/>
              </w:rPr>
            </w:pPr>
            <w:r w:rsidRPr="001A3912">
              <w:rPr>
                <w:sz w:val="18"/>
                <w:szCs w:val="18"/>
                <w:lang w:val="en-US"/>
              </w:rPr>
              <w:t>Platform Supplier</w:t>
            </w:r>
          </w:p>
        </w:tc>
        <w:tc>
          <w:tcPr>
            <w:tcW w:w="6120" w:type="dxa"/>
            <w:tcBorders>
              <w:top w:val="single" w:sz="4" w:space="0" w:color="auto"/>
              <w:left w:val="single" w:sz="4" w:space="0" w:color="auto"/>
              <w:bottom w:val="single" w:sz="4" w:space="0" w:color="auto"/>
              <w:right w:val="single" w:sz="4" w:space="0" w:color="auto"/>
            </w:tcBorders>
          </w:tcPr>
          <w:p w14:paraId="6BA13BB3" w14:textId="77777777" w:rsidR="00323C9E" w:rsidRPr="001A3912" w:rsidRDefault="00323C9E" w:rsidP="00814F74">
            <w:pPr>
              <w:rPr>
                <w:sz w:val="18"/>
                <w:szCs w:val="18"/>
                <w:lang w:val="en-US"/>
              </w:rPr>
            </w:pPr>
            <w:r w:rsidRPr="001A3912">
              <w:rPr>
                <w:sz w:val="18"/>
                <w:szCs w:val="18"/>
                <w:lang w:val="en-US"/>
              </w:rPr>
              <w:t>LEIA’s partner Française des Jeux delivering and operating the ITF Integration Platform</w:t>
            </w:r>
          </w:p>
        </w:tc>
      </w:tr>
      <w:tr w:rsidR="00323C9E" w:rsidRPr="00CA444F" w14:paraId="420476F3"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7008AE8F" w14:textId="77777777" w:rsidR="00323C9E" w:rsidRPr="001A3912" w:rsidRDefault="00323C9E" w:rsidP="00814F74">
            <w:pPr>
              <w:rPr>
                <w:sz w:val="18"/>
                <w:szCs w:val="18"/>
                <w:lang w:val="en-US"/>
              </w:rPr>
            </w:pPr>
            <w:r w:rsidRPr="001A3912">
              <w:rPr>
                <w:sz w:val="18"/>
                <w:szCs w:val="18"/>
                <w:lang w:val="en-US"/>
              </w:rPr>
              <w:t>LEIA</w:t>
            </w:r>
          </w:p>
        </w:tc>
        <w:tc>
          <w:tcPr>
            <w:tcW w:w="6120" w:type="dxa"/>
            <w:tcBorders>
              <w:top w:val="single" w:sz="4" w:space="0" w:color="auto"/>
              <w:left w:val="single" w:sz="4" w:space="0" w:color="auto"/>
              <w:bottom w:val="single" w:sz="4" w:space="0" w:color="auto"/>
              <w:right w:val="single" w:sz="4" w:space="0" w:color="auto"/>
            </w:tcBorders>
          </w:tcPr>
          <w:p w14:paraId="181D95B1" w14:textId="77777777" w:rsidR="00323C9E" w:rsidRPr="0044514F" w:rsidRDefault="00323C9E" w:rsidP="00814F74">
            <w:pPr>
              <w:rPr>
                <w:sz w:val="18"/>
                <w:szCs w:val="18"/>
                <w:highlight w:val="yellow"/>
                <w:lang w:val="en-US"/>
              </w:rPr>
            </w:pPr>
            <w:r w:rsidRPr="00900173">
              <w:rPr>
                <w:sz w:val="18"/>
                <w:szCs w:val="18"/>
                <w:lang w:val="en-US"/>
              </w:rPr>
              <w:t>Lotteries Entertainment Innovation Alliance. A gaming services company owned by Danske Loteri Spil, Française des Jeux, Norsk Tipping, Svenska Spel and Veikkaus.</w:t>
            </w:r>
          </w:p>
        </w:tc>
      </w:tr>
      <w:tr w:rsidR="00323C9E" w:rsidRPr="00CA444F" w14:paraId="054945BB"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40542557" w14:textId="77777777" w:rsidR="00323C9E" w:rsidRPr="001A3912" w:rsidRDefault="00323C9E" w:rsidP="00814F74">
            <w:pPr>
              <w:rPr>
                <w:sz w:val="18"/>
                <w:szCs w:val="18"/>
                <w:lang w:val="en-US"/>
              </w:rPr>
            </w:pPr>
            <w:r w:rsidRPr="001A3912">
              <w:rPr>
                <w:sz w:val="18"/>
                <w:szCs w:val="18"/>
                <w:lang w:val="en-US"/>
              </w:rPr>
              <w:t>LEIA lottery/LEIA lotteries</w:t>
            </w:r>
          </w:p>
        </w:tc>
        <w:tc>
          <w:tcPr>
            <w:tcW w:w="6120" w:type="dxa"/>
            <w:tcBorders>
              <w:top w:val="single" w:sz="4" w:space="0" w:color="auto"/>
              <w:left w:val="single" w:sz="4" w:space="0" w:color="auto"/>
              <w:bottom w:val="single" w:sz="4" w:space="0" w:color="auto"/>
              <w:right w:val="single" w:sz="4" w:space="0" w:color="auto"/>
            </w:tcBorders>
          </w:tcPr>
          <w:p w14:paraId="77294502" w14:textId="77777777" w:rsidR="00323C9E" w:rsidRPr="001A3912" w:rsidRDefault="00323C9E" w:rsidP="00814F74">
            <w:pPr>
              <w:rPr>
                <w:sz w:val="18"/>
                <w:szCs w:val="18"/>
                <w:lang w:val="en-US"/>
              </w:rPr>
            </w:pPr>
            <w:r w:rsidRPr="001A3912">
              <w:rPr>
                <w:sz w:val="18"/>
                <w:szCs w:val="18"/>
                <w:lang w:val="en-US"/>
              </w:rPr>
              <w:t>The lotteries that are a part of LEIA</w:t>
            </w:r>
          </w:p>
        </w:tc>
      </w:tr>
      <w:tr w:rsidR="00323C9E" w:rsidRPr="00CA444F" w14:paraId="2BDECFC2"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6704CEE7" w14:textId="77777777" w:rsidR="00323C9E" w:rsidRPr="001A3912" w:rsidRDefault="00323C9E" w:rsidP="00814F74">
            <w:pPr>
              <w:rPr>
                <w:sz w:val="18"/>
                <w:szCs w:val="18"/>
                <w:lang w:val="en-US"/>
              </w:rPr>
            </w:pPr>
            <w:r w:rsidRPr="001A3912">
              <w:rPr>
                <w:sz w:val="18"/>
                <w:szCs w:val="18"/>
                <w:lang w:val="en-US"/>
              </w:rPr>
              <w:t>Library games</w:t>
            </w:r>
          </w:p>
        </w:tc>
        <w:tc>
          <w:tcPr>
            <w:tcW w:w="6120" w:type="dxa"/>
            <w:tcBorders>
              <w:top w:val="single" w:sz="4" w:space="0" w:color="auto"/>
              <w:left w:val="single" w:sz="4" w:space="0" w:color="auto"/>
              <w:bottom w:val="single" w:sz="4" w:space="0" w:color="auto"/>
              <w:right w:val="single" w:sz="4" w:space="0" w:color="auto"/>
            </w:tcBorders>
          </w:tcPr>
          <w:p w14:paraId="3E82680F" w14:textId="77777777" w:rsidR="00323C9E" w:rsidRPr="001A3912" w:rsidRDefault="00323C9E" w:rsidP="00814F74">
            <w:pPr>
              <w:rPr>
                <w:sz w:val="18"/>
                <w:szCs w:val="18"/>
                <w:lang w:val="en-US"/>
              </w:rPr>
            </w:pPr>
            <w:r w:rsidRPr="001A3912">
              <w:rPr>
                <w:sz w:val="18"/>
                <w:szCs w:val="18"/>
                <w:lang w:val="en-US"/>
              </w:rPr>
              <w:t>Games in the suppliers´ portfolio, ready to be localized to each of the LEIA markets</w:t>
            </w:r>
          </w:p>
        </w:tc>
      </w:tr>
      <w:tr w:rsidR="00323C9E" w:rsidRPr="00CA444F" w14:paraId="75C62298"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1DD503D2" w14:textId="77777777" w:rsidR="00323C9E" w:rsidRPr="001A3912" w:rsidRDefault="00323C9E" w:rsidP="00814F74">
            <w:pPr>
              <w:rPr>
                <w:sz w:val="18"/>
                <w:szCs w:val="18"/>
                <w:lang w:val="en-US"/>
              </w:rPr>
            </w:pPr>
            <w:r w:rsidRPr="001A3912">
              <w:rPr>
                <w:sz w:val="18"/>
                <w:szCs w:val="18"/>
                <w:lang w:val="en-US"/>
              </w:rPr>
              <w:t>Localization</w:t>
            </w:r>
          </w:p>
        </w:tc>
        <w:tc>
          <w:tcPr>
            <w:tcW w:w="6120" w:type="dxa"/>
            <w:tcBorders>
              <w:top w:val="single" w:sz="4" w:space="0" w:color="auto"/>
              <w:left w:val="single" w:sz="4" w:space="0" w:color="auto"/>
              <w:bottom w:val="single" w:sz="4" w:space="0" w:color="auto"/>
              <w:right w:val="single" w:sz="4" w:space="0" w:color="auto"/>
            </w:tcBorders>
          </w:tcPr>
          <w:p w14:paraId="10004790" w14:textId="77777777" w:rsidR="00323C9E" w:rsidRPr="001A3912" w:rsidRDefault="00323C9E" w:rsidP="00814F74">
            <w:pPr>
              <w:rPr>
                <w:sz w:val="18"/>
                <w:szCs w:val="18"/>
                <w:lang w:val="en-US"/>
              </w:rPr>
            </w:pPr>
            <w:r w:rsidRPr="001A3912">
              <w:rPr>
                <w:sz w:val="18"/>
                <w:szCs w:val="18"/>
                <w:lang w:val="en-US"/>
              </w:rPr>
              <w:t xml:space="preserve">Necessary customization of games to adapt to the marked and regulation of the LEIA lottery ordering the specific game or service. </w:t>
            </w:r>
          </w:p>
        </w:tc>
      </w:tr>
      <w:tr w:rsidR="00323C9E" w:rsidRPr="00CA444F" w14:paraId="0E206434"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4D2A25C4" w14:textId="77777777" w:rsidR="00323C9E" w:rsidRPr="001A3912" w:rsidRDefault="00323C9E" w:rsidP="00814F74">
            <w:pPr>
              <w:rPr>
                <w:sz w:val="18"/>
                <w:szCs w:val="18"/>
                <w:lang w:val="en-US"/>
              </w:rPr>
            </w:pPr>
            <w:r w:rsidRPr="001A3912">
              <w:rPr>
                <w:sz w:val="18"/>
                <w:szCs w:val="18"/>
                <w:lang w:val="en-US"/>
              </w:rPr>
              <w:t>Merchandise prize</w:t>
            </w:r>
          </w:p>
        </w:tc>
        <w:tc>
          <w:tcPr>
            <w:tcW w:w="6120" w:type="dxa"/>
            <w:tcBorders>
              <w:top w:val="single" w:sz="4" w:space="0" w:color="auto"/>
              <w:left w:val="single" w:sz="4" w:space="0" w:color="auto"/>
              <w:bottom w:val="single" w:sz="4" w:space="0" w:color="auto"/>
              <w:right w:val="single" w:sz="4" w:space="0" w:color="auto"/>
            </w:tcBorders>
          </w:tcPr>
          <w:p w14:paraId="64F7B67A" w14:textId="77777777" w:rsidR="00323C9E" w:rsidRPr="001A3912" w:rsidRDefault="00323C9E" w:rsidP="00814F74">
            <w:pPr>
              <w:rPr>
                <w:sz w:val="18"/>
                <w:szCs w:val="18"/>
                <w:lang w:val="en-US"/>
              </w:rPr>
            </w:pPr>
            <w:r w:rsidRPr="001A3912">
              <w:rPr>
                <w:sz w:val="18"/>
                <w:szCs w:val="18"/>
                <w:lang w:val="en-US"/>
              </w:rPr>
              <w:t xml:space="preserve">When the prize is not paid out as a monetary prize, but the prize is e.g., a car, a travel voucher or similar. </w:t>
            </w:r>
          </w:p>
        </w:tc>
      </w:tr>
      <w:tr w:rsidR="00323C9E" w:rsidRPr="00CA444F" w14:paraId="4F1C35EE" w14:textId="77777777" w:rsidTr="00814F74">
        <w:trPr>
          <w:trHeight w:val="358"/>
        </w:trPr>
        <w:tc>
          <w:tcPr>
            <w:tcW w:w="2722" w:type="dxa"/>
            <w:tcBorders>
              <w:top w:val="single" w:sz="4" w:space="0" w:color="auto"/>
              <w:left w:val="single" w:sz="4" w:space="0" w:color="auto"/>
              <w:bottom w:val="single" w:sz="4" w:space="0" w:color="auto"/>
              <w:right w:val="single" w:sz="4" w:space="0" w:color="auto"/>
            </w:tcBorders>
          </w:tcPr>
          <w:p w14:paraId="0BB0D85D" w14:textId="77777777" w:rsidR="00323C9E" w:rsidRPr="001A3912" w:rsidRDefault="00323C9E" w:rsidP="00814F74">
            <w:pPr>
              <w:rPr>
                <w:sz w:val="18"/>
                <w:szCs w:val="18"/>
                <w:lang w:val="en-US"/>
              </w:rPr>
            </w:pPr>
            <w:r w:rsidRPr="001A3912">
              <w:rPr>
                <w:sz w:val="18"/>
                <w:szCs w:val="18"/>
                <w:lang w:val="en-US"/>
              </w:rPr>
              <w:t>RTP</w:t>
            </w:r>
          </w:p>
        </w:tc>
        <w:tc>
          <w:tcPr>
            <w:tcW w:w="6120" w:type="dxa"/>
            <w:tcBorders>
              <w:top w:val="single" w:sz="4" w:space="0" w:color="auto"/>
              <w:left w:val="single" w:sz="4" w:space="0" w:color="auto"/>
              <w:bottom w:val="single" w:sz="4" w:space="0" w:color="auto"/>
              <w:right w:val="single" w:sz="4" w:space="0" w:color="auto"/>
            </w:tcBorders>
          </w:tcPr>
          <w:p w14:paraId="1A69277A" w14:textId="77777777" w:rsidR="00323C9E" w:rsidRPr="001A3912" w:rsidRDefault="00323C9E" w:rsidP="00814F74">
            <w:pPr>
              <w:rPr>
                <w:sz w:val="18"/>
                <w:szCs w:val="18"/>
                <w:lang w:val="en-US"/>
              </w:rPr>
            </w:pPr>
            <w:r w:rsidRPr="001A3912">
              <w:rPr>
                <w:sz w:val="18"/>
                <w:szCs w:val="18"/>
                <w:lang w:val="en-US"/>
              </w:rPr>
              <w:t>Abbreviation for Return to Player</w:t>
            </w:r>
          </w:p>
        </w:tc>
      </w:tr>
    </w:tbl>
    <w:p w14:paraId="084DD7A9" w14:textId="77777777" w:rsidR="00323C9E" w:rsidRDefault="00323C9E" w:rsidP="00323C9E">
      <w:pPr>
        <w:rPr>
          <w:lang w:val="en-US"/>
        </w:rPr>
      </w:pPr>
      <w:r>
        <w:rPr>
          <w:lang w:val="en-US"/>
        </w:rPr>
        <w:br w:type="page"/>
      </w:r>
    </w:p>
    <w:p w14:paraId="2D572CF6" w14:textId="77777777" w:rsidR="00323C9E" w:rsidRPr="00F77ED7" w:rsidRDefault="00323C9E" w:rsidP="00323C9E">
      <w:pPr>
        <w:pStyle w:val="Overskrift1"/>
      </w:pPr>
      <w:bookmarkStart w:id="20" w:name="_Toc510608524"/>
      <w:bookmarkStart w:id="21" w:name="_Toc123910591"/>
      <w:bookmarkStart w:id="22" w:name="_Toc453073817"/>
      <w:bookmarkStart w:id="23" w:name="_Toc453146291"/>
      <w:bookmarkStart w:id="24" w:name="_Toc453230134"/>
      <w:bookmarkStart w:id="25" w:name="_Toc453230761"/>
      <w:bookmarkStart w:id="26" w:name="_Toc453241835"/>
      <w:bookmarkStart w:id="27" w:name="_Toc453243564"/>
      <w:bookmarkStart w:id="28" w:name="_Toc453247735"/>
      <w:bookmarkStart w:id="29" w:name="_Toc453329057"/>
      <w:bookmarkStart w:id="30" w:name="_Toc452555567"/>
      <w:bookmarkStart w:id="31" w:name="_Toc452646313"/>
      <w:bookmarkStart w:id="32" w:name="_Toc452641839"/>
      <w:bookmarkStart w:id="33" w:name="_Toc452644360"/>
      <w:bookmarkStart w:id="34" w:name="_Toc452642443"/>
      <w:bookmarkStart w:id="35" w:name="_Toc452556473"/>
      <w:bookmarkStart w:id="36" w:name="_Toc451764443"/>
      <w:bookmarkStart w:id="37" w:name="_Toc452980661"/>
      <w:bookmarkStart w:id="38" w:name="_Toc126055692"/>
      <w:r>
        <w:lastRenderedPageBreak/>
        <w:t xml:space="preserve">OPERATIONAL SERVICE, SUPPORT AND </w:t>
      </w:r>
      <w:r w:rsidRPr="00F77ED7">
        <w:t>process</w:t>
      </w:r>
      <w:r>
        <w:t xml:space="preserve"> </w:t>
      </w:r>
      <w:r w:rsidRPr="00F77ED7">
        <w:t>requirements</w:t>
      </w:r>
      <w:bookmarkEnd w:id="20"/>
      <w:bookmarkEnd w:id="21"/>
      <w:bookmarkEnd w:id="38"/>
    </w:p>
    <w:p w14:paraId="0464A68C" w14:textId="77777777" w:rsidR="00323C9E" w:rsidRPr="002B2671" w:rsidRDefault="00323C9E" w:rsidP="00323C9E">
      <w:pPr>
        <w:rPr>
          <w:lang w:val="en-GB" w:eastAsia="en-US"/>
        </w:rPr>
      </w:pPr>
      <w:r w:rsidRPr="002B2671">
        <w:rPr>
          <w:lang w:val="en-GB" w:eastAsia="en-US"/>
        </w:rPr>
        <w:t xml:space="preserve">This chapter describes the operational services and support </w:t>
      </w:r>
      <w:r>
        <w:rPr>
          <w:lang w:val="en-GB" w:eastAsia="en-US"/>
        </w:rPr>
        <w:t>LEIA</w:t>
      </w:r>
      <w:r w:rsidRPr="002B2671">
        <w:rPr>
          <w:lang w:val="en-GB" w:eastAsia="en-US"/>
        </w:rPr>
        <w:t xml:space="preserve"> requires from the </w:t>
      </w:r>
      <w:r>
        <w:rPr>
          <w:lang w:val="en-GB" w:eastAsia="en-US"/>
        </w:rPr>
        <w:t>Game s</w:t>
      </w:r>
      <w:r w:rsidRPr="002B2671">
        <w:rPr>
          <w:lang w:val="en-GB" w:eastAsia="en-US"/>
        </w:rPr>
        <w:t xml:space="preserve">upplier. The Supplier shall deliver operational services </w:t>
      </w:r>
      <w:r>
        <w:rPr>
          <w:lang w:val="en-GB" w:eastAsia="en-US"/>
        </w:rPr>
        <w:t>as</w:t>
      </w:r>
      <w:r w:rsidRPr="002B2671">
        <w:rPr>
          <w:lang w:val="en-GB" w:eastAsia="en-US"/>
        </w:rPr>
        <w:t xml:space="preserve"> specifi</w:t>
      </w:r>
      <w:r>
        <w:rPr>
          <w:lang w:val="en-GB" w:eastAsia="en-US"/>
        </w:rPr>
        <w:t>ed</w:t>
      </w:r>
      <w:r w:rsidRPr="002B2671">
        <w:rPr>
          <w:lang w:val="en-GB" w:eastAsia="en-US"/>
        </w:rPr>
        <w:t xml:space="preserve"> and shall emphasize good capabilities, configuration management, performance monitoring and change management. </w:t>
      </w:r>
      <w:r>
        <w:rPr>
          <w:lang w:val="en-GB" w:eastAsia="en-US"/>
        </w:rPr>
        <w:t>LEIA</w:t>
      </w:r>
      <w:r w:rsidRPr="002B2671">
        <w:rPr>
          <w:lang w:val="en-GB" w:eastAsia="en-US"/>
        </w:rPr>
        <w:t xml:space="preserve"> operations work according to CSI (Continual Service Improvement) and expect the Supplier to do the same in cooperation with the </w:t>
      </w:r>
      <w:r>
        <w:rPr>
          <w:lang w:val="en-GB" w:eastAsia="en-US"/>
        </w:rPr>
        <w:t>ITF</w:t>
      </w:r>
      <w:r w:rsidRPr="002B2671">
        <w:rPr>
          <w:lang w:val="en-GB" w:eastAsia="en-US"/>
        </w:rPr>
        <w:t xml:space="preserve"> Integration </w:t>
      </w:r>
      <w:r>
        <w:rPr>
          <w:lang w:val="en-GB" w:eastAsia="en-US"/>
        </w:rPr>
        <w:t>p</w:t>
      </w:r>
      <w:r w:rsidRPr="002B2671">
        <w:rPr>
          <w:lang w:val="en-GB" w:eastAsia="en-US"/>
        </w:rPr>
        <w:t xml:space="preserve">latform Supplier and </w:t>
      </w:r>
      <w:r>
        <w:rPr>
          <w:lang w:val="en-GB" w:eastAsia="en-US"/>
        </w:rPr>
        <w:t>LEIA</w:t>
      </w:r>
      <w:r w:rsidRPr="002B2671">
        <w:rPr>
          <w:lang w:val="en-GB" w:eastAsia="en-US"/>
        </w:rPr>
        <w:t>.</w:t>
      </w:r>
    </w:p>
    <w:p w14:paraId="2455FFC9" w14:textId="77777777" w:rsidR="00323C9E" w:rsidRPr="002B2671" w:rsidRDefault="00323C9E" w:rsidP="00323C9E">
      <w:pPr>
        <w:rPr>
          <w:lang w:val="en-GB" w:eastAsia="en-US"/>
        </w:rPr>
      </w:pPr>
    </w:p>
    <w:p w14:paraId="12427AF8" w14:textId="77777777" w:rsidR="00323C9E" w:rsidRPr="002B2671" w:rsidRDefault="00323C9E" w:rsidP="00323C9E">
      <w:pPr>
        <w:rPr>
          <w:lang w:val="en-GB" w:eastAsia="en-US"/>
        </w:rPr>
      </w:pPr>
      <w:r>
        <w:rPr>
          <w:lang w:val="en-GB" w:eastAsia="en-US"/>
        </w:rPr>
        <w:t>LEIA</w:t>
      </w:r>
      <w:r w:rsidRPr="002B2671">
        <w:rPr>
          <w:lang w:val="en-GB" w:eastAsia="en-US"/>
        </w:rPr>
        <w:t xml:space="preserve"> </w:t>
      </w:r>
      <w:r>
        <w:rPr>
          <w:lang w:val="en-GB" w:eastAsia="en-US"/>
        </w:rPr>
        <w:t>has a</w:t>
      </w:r>
      <w:r w:rsidRPr="002B2671">
        <w:rPr>
          <w:lang w:val="en-GB" w:eastAsia="en-US"/>
        </w:rPr>
        <w:t xml:space="preserve"> customer service centre</w:t>
      </w:r>
      <w:r>
        <w:rPr>
          <w:lang w:val="en-GB" w:eastAsia="en-US"/>
        </w:rPr>
        <w:t>, operated by FDJ,</w:t>
      </w:r>
      <w:r w:rsidRPr="002B2671">
        <w:rPr>
          <w:lang w:val="en-GB" w:eastAsia="en-US"/>
        </w:rPr>
        <w:t xml:space="preserve"> that works as a single point of contact for </w:t>
      </w:r>
      <w:r>
        <w:rPr>
          <w:lang w:val="en-GB" w:eastAsia="en-US"/>
        </w:rPr>
        <w:t>all LEIA</w:t>
      </w:r>
      <w:r w:rsidRPr="002B2671">
        <w:rPr>
          <w:lang w:val="en-GB" w:eastAsia="en-US"/>
        </w:rPr>
        <w:t xml:space="preserve"> </w:t>
      </w:r>
      <w:r>
        <w:rPr>
          <w:lang w:val="en-GB" w:eastAsia="en-US"/>
        </w:rPr>
        <w:t>lotteries.</w:t>
      </w:r>
    </w:p>
    <w:p w14:paraId="1B74315F" w14:textId="77777777" w:rsidR="00323C9E" w:rsidRDefault="00323C9E" w:rsidP="00323C9E">
      <w:pPr>
        <w:rPr>
          <w:lang w:val="en-GB" w:eastAsia="en-US"/>
        </w:rPr>
      </w:pPr>
    </w:p>
    <w:p w14:paraId="5396C29B" w14:textId="77777777" w:rsidR="00323C9E" w:rsidRPr="002B2671" w:rsidRDefault="00323C9E" w:rsidP="00323C9E">
      <w:pPr>
        <w:rPr>
          <w:lang w:val="en-GB" w:eastAsia="en-US"/>
        </w:rPr>
      </w:pPr>
      <w:r>
        <w:rPr>
          <w:lang w:val="en-GB" w:eastAsia="en-US"/>
        </w:rPr>
        <w:t>LEIA</w:t>
      </w:r>
      <w:r w:rsidRPr="002B2671">
        <w:rPr>
          <w:lang w:val="en-GB" w:eastAsia="en-US"/>
        </w:rPr>
        <w:t xml:space="preserve"> requires an efficient and competent 2nd line support from the Supplier and expects an excellent interaction between </w:t>
      </w:r>
      <w:r>
        <w:rPr>
          <w:lang w:val="en-GB" w:eastAsia="en-US"/>
        </w:rPr>
        <w:t>the Supplier, ITF</w:t>
      </w:r>
      <w:r w:rsidRPr="002B2671">
        <w:rPr>
          <w:lang w:val="en-GB" w:eastAsia="en-US"/>
        </w:rPr>
        <w:t xml:space="preserve"> Integration </w:t>
      </w:r>
      <w:r>
        <w:rPr>
          <w:lang w:val="en-GB" w:eastAsia="en-US"/>
        </w:rPr>
        <w:t>p</w:t>
      </w:r>
      <w:r w:rsidRPr="002B2671">
        <w:rPr>
          <w:lang w:val="en-GB" w:eastAsia="en-US"/>
        </w:rPr>
        <w:t xml:space="preserve">latform </w:t>
      </w:r>
      <w:r>
        <w:rPr>
          <w:lang w:val="en-GB" w:eastAsia="en-US"/>
        </w:rPr>
        <w:t>supplier, and LEIA in the handling of operational issues</w:t>
      </w:r>
      <w:r w:rsidRPr="002B2671">
        <w:rPr>
          <w:lang w:val="en-GB" w:eastAsia="en-US"/>
        </w:rPr>
        <w:t>.</w:t>
      </w:r>
      <w:r>
        <w:rPr>
          <w:lang w:val="en-GB" w:eastAsia="en-US"/>
        </w:rPr>
        <w:t xml:space="preserve"> </w:t>
      </w:r>
    </w:p>
    <w:p w14:paraId="59B49DE2" w14:textId="77777777" w:rsidR="00323C9E" w:rsidRPr="002B2671" w:rsidRDefault="00323C9E" w:rsidP="00323C9E">
      <w:pPr>
        <w:rPr>
          <w:lang w:val="en-GB" w:eastAsia="en-US"/>
        </w:rPr>
      </w:pPr>
    </w:p>
    <w:p w14:paraId="0119BE52" w14:textId="2926EC47" w:rsidR="00323C9E" w:rsidRDefault="00323C9E" w:rsidP="00323C9E">
      <w:pPr>
        <w:rPr>
          <w:lang w:val="en-GB" w:eastAsia="en-US"/>
        </w:rPr>
      </w:pPr>
      <w:r>
        <w:rPr>
          <w:lang w:val="en-GB" w:eastAsia="en-US"/>
        </w:rPr>
        <w:t>LEIA</w:t>
      </w:r>
      <w:r w:rsidRPr="002B2671">
        <w:rPr>
          <w:lang w:val="en-GB" w:eastAsia="en-US"/>
        </w:rPr>
        <w:t xml:space="preserve"> is using the ITIL framework as guidelines for implementing operational service processes. In this chapter, the use of terms like Incident, Problem, </w:t>
      </w:r>
      <w:r>
        <w:rPr>
          <w:lang w:val="en-GB" w:eastAsia="en-US"/>
        </w:rPr>
        <w:t>Change</w:t>
      </w:r>
      <w:r w:rsidR="009F7607">
        <w:rPr>
          <w:lang w:val="en-GB" w:eastAsia="en-US"/>
        </w:rPr>
        <w:t>,</w:t>
      </w:r>
      <w:r w:rsidRPr="002B2671">
        <w:rPr>
          <w:lang w:val="en-GB" w:eastAsia="en-US"/>
        </w:rPr>
        <w:t xml:space="preserve"> e.g., are according to definitions and descriptions in the ITIL framework. Answers to the requirements will be read equivalent.</w:t>
      </w:r>
    </w:p>
    <w:p w14:paraId="53A713C0" w14:textId="77777777" w:rsidR="00323C9E" w:rsidRDefault="00323C9E" w:rsidP="00323C9E">
      <w:pPr>
        <w:rPr>
          <w:lang w:val="en-GB" w:eastAsia="en-US"/>
        </w:rPr>
      </w:pPr>
    </w:p>
    <w:p w14:paraId="4BAD7CED" w14:textId="77777777" w:rsidR="00323C9E" w:rsidRDefault="00323C9E" w:rsidP="00323C9E">
      <w:pPr>
        <w:rPr>
          <w:lang w:val="en-GB" w:eastAsia="en-US"/>
        </w:rPr>
      </w:pPr>
      <w:r>
        <w:rPr>
          <w:lang w:val="en-GB" w:eastAsia="en-US"/>
        </w:rPr>
        <w:t>Efficient Incident handling has top priority, and the focus is always on re-establish services for the customers to an acceptable level ASAP. To achieve this, we have separate Incident and Problem processes.</w:t>
      </w:r>
    </w:p>
    <w:p w14:paraId="599E5CAC" w14:textId="77777777" w:rsidR="00323C9E" w:rsidRDefault="00323C9E" w:rsidP="00323C9E">
      <w:pPr>
        <w:rPr>
          <w:lang w:val="en-GB" w:eastAsia="en-US"/>
        </w:rPr>
      </w:pPr>
      <w:r>
        <w:rPr>
          <w:lang w:val="en-GB" w:eastAsia="en-US"/>
        </w:rPr>
        <w:t>We expect the supplier to have the same focus and aim to close the Incident ticket before closing the Problem ticket with a permanent fix to the root cause.</w:t>
      </w:r>
    </w:p>
    <w:p w14:paraId="2B5624C0" w14:textId="77777777" w:rsidR="00323C9E" w:rsidRDefault="00323C9E" w:rsidP="00323C9E">
      <w:pPr>
        <w:rPr>
          <w:lang w:val="en-GB" w:eastAsia="en-US"/>
        </w:rPr>
      </w:pPr>
    </w:p>
    <w:p w14:paraId="22CCB3AB" w14:textId="77777777" w:rsidR="00323C9E" w:rsidRDefault="00323C9E" w:rsidP="00323C9E">
      <w:pPr>
        <w:rPr>
          <w:lang w:val="en-GB" w:eastAsia="en-US"/>
        </w:rPr>
      </w:pPr>
      <w:r>
        <w:rPr>
          <w:lang w:val="en-GB" w:eastAsia="en-US"/>
        </w:rPr>
        <w:t xml:space="preserve">The Operational service shall be delivered in accordance with the responsibility matrix described in the </w:t>
      </w:r>
      <w:r w:rsidRPr="00856BE6">
        <w:rPr>
          <w:lang w:val="en-GB" w:eastAsia="en-US"/>
        </w:rPr>
        <w:t>tab “</w:t>
      </w:r>
      <w:r>
        <w:rPr>
          <w:lang w:val="en-GB" w:eastAsia="en-US"/>
        </w:rPr>
        <w:t>LIVE OPERATION</w:t>
      </w:r>
      <w:r w:rsidRPr="00856BE6">
        <w:rPr>
          <w:lang w:val="en-GB" w:eastAsia="en-US"/>
        </w:rPr>
        <w:t>” in “Appendix 1 attachment I Responsibility Matrix Supplier LEIA ITF platform supplier”</w:t>
      </w:r>
      <w:r>
        <w:rPr>
          <w:lang w:val="en-GB" w:eastAsia="en-US"/>
        </w:rPr>
        <w:t>.</w:t>
      </w:r>
    </w:p>
    <w:p w14:paraId="22155966" w14:textId="77777777" w:rsidR="00323C9E" w:rsidRPr="002B2671" w:rsidRDefault="00323C9E" w:rsidP="00323C9E">
      <w:pPr>
        <w:rPr>
          <w:lang w:val="en-GB" w:eastAsia="en-US"/>
        </w:rPr>
      </w:pPr>
    </w:p>
    <w:p w14:paraId="28137353" w14:textId="77777777" w:rsidR="00323C9E" w:rsidRDefault="00323C9E" w:rsidP="00323C9E">
      <w:pPr>
        <w:rPr>
          <w:lang w:val="en-GB" w:eastAsia="en-US"/>
        </w:rPr>
      </w:pPr>
      <w:r w:rsidRPr="002B2671">
        <w:rPr>
          <w:lang w:val="en-GB" w:eastAsia="en-US"/>
        </w:rPr>
        <w:t xml:space="preserve">The main purpose of </w:t>
      </w:r>
      <w:r>
        <w:rPr>
          <w:lang w:val="en-GB" w:eastAsia="en-US"/>
        </w:rPr>
        <w:t>the following illustrations</w:t>
      </w:r>
      <w:r w:rsidRPr="002B2671">
        <w:rPr>
          <w:lang w:val="en-GB" w:eastAsia="en-US"/>
        </w:rPr>
        <w:t xml:space="preserve"> is to </w:t>
      </w:r>
      <w:r>
        <w:rPr>
          <w:lang w:val="en-GB" w:eastAsia="en-US"/>
        </w:rPr>
        <w:t xml:space="preserve">explain how this work today and </w:t>
      </w:r>
      <w:r w:rsidRPr="002B2671">
        <w:rPr>
          <w:lang w:val="en-GB" w:eastAsia="en-US"/>
        </w:rPr>
        <w:t xml:space="preserve">give an </w:t>
      </w:r>
      <w:r>
        <w:rPr>
          <w:lang w:val="en-GB" w:eastAsia="en-US"/>
        </w:rPr>
        <w:t xml:space="preserve">example of how a typical incident and deployment in the game suppliers solution will be reported and followed up from LEIA, FDJ and the Game supplier through the RGS integration. </w:t>
      </w:r>
    </w:p>
    <w:p w14:paraId="0D3C05C1" w14:textId="77777777" w:rsidR="00323C9E" w:rsidRDefault="00323C9E" w:rsidP="00323C9E">
      <w:pPr>
        <w:rPr>
          <w:lang w:val="en-GB" w:eastAsia="en-US"/>
        </w:rPr>
      </w:pPr>
    </w:p>
    <w:p w14:paraId="52B58558" w14:textId="77777777" w:rsidR="00323C9E" w:rsidRDefault="00323C9E" w:rsidP="00323C9E">
      <w:pPr>
        <w:rPr>
          <w:lang w:val="en-GB" w:eastAsia="en-US"/>
        </w:rPr>
      </w:pPr>
    </w:p>
    <w:p w14:paraId="18C95EB5" w14:textId="77777777" w:rsidR="00323C9E" w:rsidRDefault="00323C9E" w:rsidP="00323C9E">
      <w:pPr>
        <w:rPr>
          <w:lang w:val="en-GB" w:eastAsia="en-US"/>
        </w:rPr>
      </w:pPr>
      <w:r w:rsidRPr="00EB77FC">
        <w:rPr>
          <w:noProof/>
          <w:lang w:val="en-GB" w:eastAsia="en-US"/>
        </w:rPr>
        <w:lastRenderedPageBreak/>
        <w:drawing>
          <wp:inline distT="0" distB="0" distL="0" distR="0" wp14:anchorId="59EA2035" wp14:editId="05E26DB8">
            <wp:extent cx="5760085" cy="337375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3373755"/>
                    </a:xfrm>
                    <a:prstGeom prst="rect">
                      <a:avLst/>
                    </a:prstGeom>
                  </pic:spPr>
                </pic:pic>
              </a:graphicData>
            </a:graphic>
          </wp:inline>
        </w:drawing>
      </w:r>
    </w:p>
    <w:p w14:paraId="00430226" w14:textId="77777777" w:rsidR="00323C9E" w:rsidRDefault="00323C9E" w:rsidP="00323C9E">
      <w:pPr>
        <w:rPr>
          <w:lang w:val="en-GB" w:eastAsia="en-US"/>
        </w:rPr>
      </w:pPr>
    </w:p>
    <w:p w14:paraId="25B62EB8" w14:textId="77777777" w:rsidR="00323C9E" w:rsidRDefault="00323C9E" w:rsidP="00323C9E">
      <w:pPr>
        <w:rPr>
          <w:lang w:val="en-GB" w:eastAsia="en-US"/>
        </w:rPr>
      </w:pPr>
      <w:r w:rsidRPr="008F5209">
        <w:rPr>
          <w:noProof/>
          <w:lang w:val="en-GB" w:eastAsia="en-US"/>
        </w:rPr>
        <w:drawing>
          <wp:inline distT="0" distB="0" distL="0" distR="0" wp14:anchorId="5A97E4DD" wp14:editId="1033D4E5">
            <wp:extent cx="5760085" cy="4133215"/>
            <wp:effectExtent l="0" t="0" r="0" b="63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85" cy="4133215"/>
                    </a:xfrm>
                    <a:prstGeom prst="rect">
                      <a:avLst/>
                    </a:prstGeom>
                  </pic:spPr>
                </pic:pic>
              </a:graphicData>
            </a:graphic>
          </wp:inline>
        </w:drawing>
      </w:r>
    </w:p>
    <w:p w14:paraId="592B0430" w14:textId="77777777" w:rsidR="00323C9E" w:rsidRDefault="00323C9E" w:rsidP="00323C9E">
      <w:pPr>
        <w:rPr>
          <w:lang w:val="en-GB" w:eastAsia="en-US"/>
        </w:rPr>
      </w:pPr>
    </w:p>
    <w:p w14:paraId="624C8844" w14:textId="77777777" w:rsidR="00323C9E" w:rsidRDefault="00323C9E" w:rsidP="00323C9E">
      <w:pPr>
        <w:rPr>
          <w:lang w:val="en-GB" w:eastAsia="en-US"/>
        </w:rPr>
      </w:pPr>
      <w:r>
        <w:rPr>
          <w:lang w:val="en-GB" w:eastAsia="en-US"/>
        </w:rPr>
        <w:t>LEIA</w:t>
      </w:r>
      <w:r w:rsidRPr="002B2671">
        <w:rPr>
          <w:lang w:val="en-GB" w:eastAsia="en-US"/>
        </w:rPr>
        <w:t xml:space="preserve"> </w:t>
      </w:r>
      <w:r>
        <w:rPr>
          <w:lang w:val="en-GB" w:eastAsia="en-US"/>
        </w:rPr>
        <w:t>will</w:t>
      </w:r>
      <w:r w:rsidRPr="002B2671">
        <w:rPr>
          <w:lang w:val="en-GB" w:eastAsia="en-US"/>
        </w:rPr>
        <w:t xml:space="preserve"> </w:t>
      </w:r>
      <w:r>
        <w:rPr>
          <w:lang w:val="en-GB" w:eastAsia="en-US"/>
        </w:rPr>
        <w:t>use</w:t>
      </w:r>
      <w:r w:rsidRPr="002B2671">
        <w:rPr>
          <w:lang w:val="en-GB" w:eastAsia="en-US"/>
        </w:rPr>
        <w:t xml:space="preserve"> </w:t>
      </w:r>
      <w:r>
        <w:rPr>
          <w:lang w:val="en-GB" w:eastAsia="en-US"/>
        </w:rPr>
        <w:t xml:space="preserve">FDJ </w:t>
      </w:r>
      <w:r w:rsidRPr="002B2671">
        <w:rPr>
          <w:lang w:val="en-GB" w:eastAsia="en-US"/>
        </w:rPr>
        <w:t>Service management tool (ServiceNow)</w:t>
      </w:r>
      <w:r>
        <w:rPr>
          <w:lang w:val="en-GB" w:eastAsia="en-US"/>
        </w:rPr>
        <w:t xml:space="preserve"> to register and report Incidents to the Supplier, and to follow up Problem and Change process.</w:t>
      </w:r>
      <w:r w:rsidRPr="0060400B">
        <w:rPr>
          <w:lang w:val="en-GB" w:eastAsia="en-US"/>
        </w:rPr>
        <w:t xml:space="preserve"> </w:t>
      </w:r>
      <w:r>
        <w:rPr>
          <w:lang w:val="en-GB" w:eastAsia="en-US"/>
        </w:rPr>
        <w:t xml:space="preserve">Being the platform provider, FDJ is the first entry point for the lotteries. The Game providers will use FDJ as the SPOC for most of the flows regarding incident and problem management. The examples below are </w:t>
      </w:r>
      <w:r>
        <w:rPr>
          <w:lang w:val="en-GB" w:eastAsia="en-US"/>
        </w:rPr>
        <w:lastRenderedPageBreak/>
        <w:t>from a current integration with an email-based connection between FDJs Service Now and a Game providers Jira.</w:t>
      </w:r>
    </w:p>
    <w:p w14:paraId="2D1488F2" w14:textId="77777777" w:rsidR="00323C9E" w:rsidRPr="002B2671" w:rsidRDefault="00323C9E" w:rsidP="00323C9E">
      <w:pPr>
        <w:rPr>
          <w:lang w:val="en-GB" w:eastAsia="en-US"/>
        </w:rPr>
      </w:pPr>
    </w:p>
    <w:p w14:paraId="07D68981" w14:textId="77777777" w:rsidR="00323C9E" w:rsidRDefault="00323C9E" w:rsidP="00323C9E">
      <w:pPr>
        <w:rPr>
          <w:lang w:val="en-GB" w:eastAsia="en-US"/>
        </w:rPr>
      </w:pPr>
      <w:r w:rsidRPr="00943AAE">
        <w:rPr>
          <w:noProof/>
          <w:lang w:val="en-GB" w:eastAsia="en-US"/>
        </w:rPr>
        <w:drawing>
          <wp:inline distT="0" distB="0" distL="0" distR="0" wp14:anchorId="2F7B0A2B" wp14:editId="1E41D735">
            <wp:extent cx="5760085" cy="3335655"/>
            <wp:effectExtent l="0" t="0" r="0" b="0"/>
            <wp:docPr id="4" name="Bilde 4"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descr="Et bilde som inneholder tekst&#10;&#10;Automatisk generert beskrivelse"/>
                    <pic:cNvPicPr/>
                  </pic:nvPicPr>
                  <pic:blipFill>
                    <a:blip r:embed="rId14"/>
                    <a:stretch>
                      <a:fillRect/>
                    </a:stretch>
                  </pic:blipFill>
                  <pic:spPr>
                    <a:xfrm>
                      <a:off x="0" y="0"/>
                      <a:ext cx="5760085" cy="3335655"/>
                    </a:xfrm>
                    <a:prstGeom prst="rect">
                      <a:avLst/>
                    </a:prstGeom>
                  </pic:spPr>
                </pic:pic>
              </a:graphicData>
            </a:graphic>
          </wp:inline>
        </w:drawing>
      </w:r>
    </w:p>
    <w:p w14:paraId="4C65C852" w14:textId="77777777" w:rsidR="00323C9E" w:rsidRPr="00251C16" w:rsidRDefault="00323C9E" w:rsidP="00323C9E">
      <w:pPr>
        <w:rPr>
          <w:lang w:val="en-GB" w:eastAsia="en-US"/>
        </w:rPr>
      </w:pPr>
    </w:p>
    <w:p w14:paraId="77C2BCF0" w14:textId="77777777" w:rsidR="00323C9E" w:rsidRDefault="00323C9E" w:rsidP="00323C9E">
      <w:pPr>
        <w:rPr>
          <w:lang w:val="en-GB" w:eastAsia="en-US"/>
        </w:rPr>
      </w:pPr>
    </w:p>
    <w:p w14:paraId="04D74A83" w14:textId="77777777" w:rsidR="00323C9E" w:rsidRDefault="00323C9E" w:rsidP="00323C9E">
      <w:pPr>
        <w:rPr>
          <w:lang w:val="en-GB" w:eastAsia="en-US"/>
        </w:rPr>
      </w:pPr>
    </w:p>
    <w:p w14:paraId="525238DD" w14:textId="77777777" w:rsidR="00323C9E" w:rsidRDefault="00323C9E" w:rsidP="00323C9E">
      <w:pPr>
        <w:rPr>
          <w:lang w:val="en-GB" w:eastAsia="en-US"/>
        </w:rPr>
      </w:pPr>
    </w:p>
    <w:p w14:paraId="375C55BF" w14:textId="77777777" w:rsidR="00323C9E" w:rsidRDefault="00323C9E" w:rsidP="00323C9E">
      <w:pPr>
        <w:rPr>
          <w:lang w:val="en-GB" w:eastAsia="en-US"/>
        </w:rPr>
      </w:pPr>
    </w:p>
    <w:p w14:paraId="6C524398" w14:textId="77777777" w:rsidR="00323C9E" w:rsidRDefault="00323C9E" w:rsidP="00323C9E">
      <w:pPr>
        <w:rPr>
          <w:lang w:val="en-GB" w:eastAsia="en-US"/>
        </w:rPr>
      </w:pPr>
    </w:p>
    <w:p w14:paraId="2AF81BCD"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B30283" w14:paraId="6F51E546"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4F4B70" w14:textId="77777777" w:rsidR="00323C9E" w:rsidRPr="00B30283" w:rsidRDefault="00323C9E" w:rsidP="00814F74">
            <w:pPr>
              <w:rPr>
                <w:rFonts w:cs="Arial"/>
                <w:b/>
                <w:i/>
                <w:sz w:val="18"/>
                <w:szCs w:val="18"/>
                <w:lang w:val="en-US"/>
              </w:rPr>
            </w:pPr>
            <w:r w:rsidRPr="00B30283">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7C0DB17F" w14:textId="77777777" w:rsidR="00323C9E" w:rsidRPr="00B30283" w:rsidRDefault="00323C9E" w:rsidP="00814F74">
            <w:pPr>
              <w:rPr>
                <w:rFonts w:cs="Arial"/>
                <w:b/>
                <w:i/>
                <w:sz w:val="18"/>
                <w:szCs w:val="18"/>
                <w:lang w:val="en-US"/>
              </w:rPr>
            </w:pPr>
            <w:r w:rsidRPr="00B30283">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45F3C9D" w14:textId="77777777" w:rsidR="00323C9E" w:rsidRPr="00B30283" w:rsidRDefault="00323C9E" w:rsidP="00814F74">
            <w:pPr>
              <w:rPr>
                <w:rFonts w:cs="Arial"/>
                <w:b/>
                <w:i/>
                <w:sz w:val="18"/>
                <w:szCs w:val="18"/>
                <w:lang w:val="en-US"/>
              </w:rPr>
            </w:pPr>
            <w:r w:rsidRPr="00B30283">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44A52708" w14:textId="77777777" w:rsidR="00323C9E" w:rsidRPr="00B30283" w:rsidRDefault="00323C9E" w:rsidP="00814F74">
            <w:pPr>
              <w:rPr>
                <w:rFonts w:cs="Arial"/>
                <w:b/>
                <w:i/>
                <w:sz w:val="18"/>
                <w:szCs w:val="18"/>
                <w:lang w:val="en-US"/>
              </w:rPr>
            </w:pPr>
            <w:r w:rsidRPr="00B30283">
              <w:rPr>
                <w:rFonts w:cs="Arial"/>
                <w:b/>
                <w:i/>
                <w:sz w:val="18"/>
                <w:szCs w:val="18"/>
                <w:lang w:val="en-US"/>
              </w:rPr>
              <w:t>Satisfied</w:t>
            </w:r>
          </w:p>
          <w:p w14:paraId="0ED72923" w14:textId="77777777" w:rsidR="00323C9E" w:rsidRPr="00B30283" w:rsidRDefault="00323C9E" w:rsidP="00814F74">
            <w:pPr>
              <w:rPr>
                <w:rFonts w:cs="Arial"/>
                <w:b/>
                <w:i/>
                <w:sz w:val="18"/>
                <w:szCs w:val="18"/>
                <w:lang w:val="en-US"/>
              </w:rPr>
            </w:pPr>
            <w:r w:rsidRPr="00B30283">
              <w:rPr>
                <w:rFonts w:cs="Arial"/>
                <w:b/>
                <w:i/>
                <w:sz w:val="18"/>
                <w:szCs w:val="18"/>
                <w:lang w:val="en-US"/>
              </w:rPr>
              <w:t>YES/NO</w:t>
            </w:r>
          </w:p>
        </w:tc>
      </w:tr>
      <w:tr w:rsidR="00323C9E" w:rsidRPr="00241704" w14:paraId="5EDE76DB" w14:textId="77777777" w:rsidTr="00814F74">
        <w:tc>
          <w:tcPr>
            <w:tcW w:w="992" w:type="dxa"/>
            <w:tcBorders>
              <w:top w:val="single" w:sz="4" w:space="0" w:color="auto"/>
              <w:left w:val="single" w:sz="4" w:space="0" w:color="auto"/>
              <w:bottom w:val="single" w:sz="4" w:space="0" w:color="auto"/>
              <w:right w:val="single" w:sz="4" w:space="0" w:color="auto"/>
            </w:tcBorders>
          </w:tcPr>
          <w:p w14:paraId="33D5AC29" w14:textId="77777777" w:rsidR="00323C9E" w:rsidRPr="002D7696" w:rsidRDefault="00323C9E" w:rsidP="00814F74">
            <w:pPr>
              <w:rPr>
                <w:rFonts w:cs="Arial"/>
                <w:bCs/>
                <w:sz w:val="18"/>
                <w:szCs w:val="18"/>
              </w:rPr>
            </w:pPr>
            <w:r w:rsidRPr="00241704">
              <w:rPr>
                <w:rFonts w:cs="Arial"/>
                <w:b/>
                <w:bCs/>
                <w:sz w:val="18"/>
                <w:szCs w:val="18"/>
              </w:rPr>
              <w:t>O</w:t>
            </w:r>
            <w:r>
              <w:rPr>
                <w:rFonts w:cs="Arial"/>
                <w:b/>
                <w:bCs/>
                <w:sz w:val="18"/>
                <w:szCs w:val="18"/>
              </w:rPr>
              <w:t>SA1</w:t>
            </w:r>
            <w:r w:rsidRPr="00241704">
              <w:rPr>
                <w:rFonts w:cs="Arial"/>
                <w:b/>
                <w:bCs/>
                <w:sz w:val="18"/>
                <w:szCs w:val="18"/>
              </w:rPr>
              <w:t>-</w:t>
            </w:r>
            <w:r>
              <w:rPr>
                <w:rFonts w:cs="Arial"/>
                <w:b/>
                <w:bCs/>
                <w:sz w:val="18"/>
                <w:szCs w:val="18"/>
              </w:rPr>
              <w:t>1</w:t>
            </w:r>
          </w:p>
        </w:tc>
        <w:tc>
          <w:tcPr>
            <w:tcW w:w="5099" w:type="dxa"/>
            <w:tcBorders>
              <w:top w:val="single" w:sz="4" w:space="0" w:color="auto"/>
              <w:left w:val="single" w:sz="4" w:space="0" w:color="auto"/>
              <w:bottom w:val="single" w:sz="4" w:space="0" w:color="auto"/>
              <w:right w:val="single" w:sz="4" w:space="0" w:color="auto"/>
            </w:tcBorders>
          </w:tcPr>
          <w:p w14:paraId="273A72F1" w14:textId="77777777" w:rsidR="00323C9E" w:rsidRPr="002D7696" w:rsidRDefault="00323C9E" w:rsidP="00814F74">
            <w:pPr>
              <w:rPr>
                <w:rFonts w:cs="Arial"/>
                <w:b/>
                <w:color w:val="000000"/>
                <w:sz w:val="18"/>
                <w:szCs w:val="18"/>
                <w:lang w:val="en-US"/>
              </w:rPr>
            </w:pPr>
            <w:r>
              <w:rPr>
                <w:rFonts w:cs="Arial"/>
                <w:b/>
                <w:color w:val="000000"/>
                <w:sz w:val="18"/>
                <w:szCs w:val="18"/>
                <w:lang w:val="en-US"/>
              </w:rPr>
              <w:t>Solution and game availability</w:t>
            </w:r>
          </w:p>
          <w:p w14:paraId="08585D6C" w14:textId="77777777" w:rsidR="00323C9E" w:rsidRPr="002D7696" w:rsidRDefault="00323C9E" w:rsidP="00814F74">
            <w:pPr>
              <w:rPr>
                <w:rFonts w:cs="Arial"/>
                <w:b/>
                <w:color w:val="000000"/>
                <w:sz w:val="18"/>
                <w:szCs w:val="18"/>
                <w:lang w:val="en-US"/>
              </w:rPr>
            </w:pPr>
          </w:p>
          <w:p w14:paraId="4104B1DB" w14:textId="77777777" w:rsidR="00323C9E" w:rsidRPr="00B36304" w:rsidRDefault="00323C9E" w:rsidP="00814F74">
            <w:pPr>
              <w:rPr>
                <w:rFonts w:cs="Arial"/>
                <w:color w:val="000000"/>
                <w:sz w:val="18"/>
                <w:szCs w:val="18"/>
                <w:lang w:val="en-US"/>
              </w:rPr>
            </w:pPr>
            <w:r>
              <w:rPr>
                <w:rFonts w:cs="Arial"/>
                <w:color w:val="000000"/>
                <w:sz w:val="18"/>
                <w:szCs w:val="18"/>
                <w:lang w:val="en-US"/>
              </w:rPr>
              <w:t>The supplier must ensure that the solution has ability to be availability and offer games to the players 24/7/365.</w:t>
            </w:r>
          </w:p>
        </w:tc>
        <w:tc>
          <w:tcPr>
            <w:tcW w:w="994" w:type="dxa"/>
            <w:tcBorders>
              <w:top w:val="single" w:sz="4" w:space="0" w:color="auto"/>
              <w:left w:val="single" w:sz="4" w:space="0" w:color="auto"/>
              <w:bottom w:val="single" w:sz="4" w:space="0" w:color="auto"/>
              <w:right w:val="single" w:sz="4" w:space="0" w:color="auto"/>
            </w:tcBorders>
          </w:tcPr>
          <w:p w14:paraId="6C27EC2F" w14:textId="77777777" w:rsidR="00323C9E" w:rsidRPr="00241704" w:rsidRDefault="00323C9E" w:rsidP="00814F74">
            <w:pPr>
              <w:rPr>
                <w:rFonts w:cs="Arial"/>
                <w:b/>
                <w:sz w:val="18"/>
                <w:szCs w:val="18"/>
                <w:lang w:val="en-US"/>
              </w:rPr>
            </w:pPr>
            <w:r w:rsidRPr="00241704">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529CA7CE" w14:textId="77777777" w:rsidR="00323C9E" w:rsidRPr="00241704" w:rsidRDefault="00323C9E" w:rsidP="00814F74">
            <w:pPr>
              <w:rPr>
                <w:rFonts w:cs="Arial"/>
                <w:b/>
                <w:sz w:val="18"/>
                <w:szCs w:val="18"/>
                <w:lang w:val="en-US"/>
              </w:rPr>
            </w:pPr>
          </w:p>
        </w:tc>
      </w:tr>
    </w:tbl>
    <w:p w14:paraId="1782946A" w14:textId="77777777" w:rsidR="00323C9E" w:rsidRDefault="00323C9E" w:rsidP="00323C9E">
      <w:pPr>
        <w:rPr>
          <w:lang w:val="en-GB" w:eastAsia="en-US"/>
        </w:rPr>
      </w:pPr>
    </w:p>
    <w:p w14:paraId="07846CB8" w14:textId="77777777" w:rsidR="00323C9E" w:rsidRDefault="00323C9E" w:rsidP="00323C9E">
      <w:pPr>
        <w:rPr>
          <w:lang w:val="en-GB" w:eastAsia="en-US"/>
        </w:rPr>
      </w:pPr>
    </w:p>
    <w:tbl>
      <w:tblPr>
        <w:tblW w:w="9075" w:type="dxa"/>
        <w:tblInd w:w="250" w:type="dxa"/>
        <w:tblLayout w:type="fixed"/>
        <w:tblLook w:val="04A0" w:firstRow="1" w:lastRow="0" w:firstColumn="1" w:lastColumn="0" w:noHBand="0" w:noVBand="1"/>
      </w:tblPr>
      <w:tblGrid>
        <w:gridCol w:w="992"/>
        <w:gridCol w:w="5101"/>
        <w:gridCol w:w="994"/>
        <w:gridCol w:w="1988"/>
      </w:tblGrid>
      <w:tr w:rsidR="00323C9E" w:rsidRPr="00450625" w14:paraId="365888AC"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4B89E2" w14:textId="77777777" w:rsidR="00323C9E" w:rsidRDefault="00323C9E" w:rsidP="00814F74">
            <w:pPr>
              <w:rPr>
                <w:rFonts w:cs="Arial"/>
                <w:b/>
                <w:i/>
                <w:sz w:val="18"/>
                <w:szCs w:val="18"/>
                <w:lang w:val="en-US"/>
              </w:rPr>
            </w:pPr>
            <w:r>
              <w:rPr>
                <w:rFonts w:cs="Arial"/>
                <w:b/>
                <w:i/>
                <w:sz w:val="18"/>
                <w:szCs w:val="18"/>
                <w:lang w:val="en-US"/>
              </w:rPr>
              <w:t>Req.no</w:t>
            </w:r>
          </w:p>
        </w:tc>
        <w:tc>
          <w:tcPr>
            <w:tcW w:w="5101" w:type="dxa"/>
            <w:tcBorders>
              <w:top w:val="single" w:sz="4" w:space="0" w:color="auto"/>
              <w:left w:val="single" w:sz="4" w:space="0" w:color="auto"/>
              <w:bottom w:val="single" w:sz="4" w:space="0" w:color="auto"/>
              <w:right w:val="single" w:sz="4" w:space="0" w:color="auto"/>
            </w:tcBorders>
            <w:shd w:val="clear" w:color="auto" w:fill="auto"/>
            <w:hideMark/>
          </w:tcPr>
          <w:p w14:paraId="32F5A866" w14:textId="77777777" w:rsidR="00323C9E" w:rsidRDefault="00323C9E" w:rsidP="00814F74">
            <w:pPr>
              <w:rPr>
                <w:rFonts w:cs="Arial"/>
                <w:b/>
                <w:i/>
                <w:sz w:val="18"/>
                <w:szCs w:val="18"/>
                <w:lang w:val="en-US"/>
              </w:rPr>
            </w:pPr>
            <w:r>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54A304B" w14:textId="77777777" w:rsidR="00323C9E" w:rsidRDefault="00323C9E" w:rsidP="00814F74">
            <w:pPr>
              <w:rPr>
                <w:rFonts w:cs="Arial"/>
                <w:b/>
                <w:i/>
                <w:sz w:val="18"/>
                <w:szCs w:val="18"/>
                <w:lang w:val="en-US"/>
              </w:rPr>
            </w:pPr>
            <w:r>
              <w:rPr>
                <w:rFonts w:cs="Arial"/>
                <w:b/>
                <w:i/>
                <w:sz w:val="18"/>
                <w:szCs w:val="18"/>
                <w:lang w:val="en-US"/>
              </w:rPr>
              <w:t>Req. type</w:t>
            </w:r>
          </w:p>
        </w:tc>
        <w:tc>
          <w:tcPr>
            <w:tcW w:w="1988" w:type="dxa"/>
            <w:tcBorders>
              <w:top w:val="single" w:sz="4" w:space="0" w:color="auto"/>
              <w:left w:val="single" w:sz="4" w:space="0" w:color="auto"/>
              <w:bottom w:val="nil"/>
              <w:right w:val="single" w:sz="4" w:space="0" w:color="auto"/>
            </w:tcBorders>
            <w:shd w:val="clear" w:color="auto" w:fill="auto"/>
            <w:hideMark/>
          </w:tcPr>
          <w:p w14:paraId="5A2B5B8D" w14:textId="77777777" w:rsidR="00323C9E" w:rsidRDefault="00323C9E" w:rsidP="00814F74">
            <w:pPr>
              <w:rPr>
                <w:rFonts w:cs="Arial"/>
                <w:b/>
                <w:i/>
                <w:sz w:val="18"/>
                <w:szCs w:val="18"/>
                <w:lang w:val="en-US"/>
              </w:rPr>
            </w:pPr>
            <w:r>
              <w:rPr>
                <w:rFonts w:cs="Arial"/>
                <w:b/>
                <w:i/>
                <w:sz w:val="18"/>
                <w:szCs w:val="18"/>
                <w:lang w:val="en-US"/>
              </w:rPr>
              <w:t>Satisfied</w:t>
            </w:r>
          </w:p>
          <w:p w14:paraId="4C6413CD" w14:textId="77777777" w:rsidR="00323C9E" w:rsidRDefault="00323C9E" w:rsidP="00814F74">
            <w:pPr>
              <w:rPr>
                <w:rFonts w:cs="Arial"/>
                <w:b/>
                <w:i/>
                <w:sz w:val="18"/>
                <w:szCs w:val="18"/>
                <w:lang w:val="en-US"/>
              </w:rPr>
            </w:pPr>
            <w:r>
              <w:rPr>
                <w:rFonts w:cs="Arial"/>
                <w:b/>
                <w:i/>
                <w:sz w:val="18"/>
                <w:szCs w:val="18"/>
                <w:lang w:val="en-US"/>
              </w:rPr>
              <w:t>YES/NO</w:t>
            </w:r>
            <w:r w:rsidRPr="005F718F">
              <w:rPr>
                <w:rFonts w:cs="Arial"/>
                <w:b/>
                <w:i/>
                <w:sz w:val="18"/>
                <w:szCs w:val="18"/>
                <w:lang w:val="en-US"/>
              </w:rPr>
              <w:t>/PARTLY</w:t>
            </w:r>
          </w:p>
        </w:tc>
      </w:tr>
      <w:tr w:rsidR="00323C9E" w:rsidRPr="00241704" w14:paraId="3D70F8F1" w14:textId="77777777" w:rsidTr="00814F74">
        <w:tc>
          <w:tcPr>
            <w:tcW w:w="992" w:type="dxa"/>
            <w:tcBorders>
              <w:top w:val="single" w:sz="4" w:space="0" w:color="auto"/>
              <w:left w:val="single" w:sz="4" w:space="0" w:color="auto"/>
              <w:bottom w:val="single" w:sz="4" w:space="0" w:color="auto"/>
              <w:right w:val="single" w:sz="4" w:space="0" w:color="auto"/>
            </w:tcBorders>
          </w:tcPr>
          <w:p w14:paraId="7D800938" w14:textId="77777777" w:rsidR="00323C9E" w:rsidRDefault="00323C9E" w:rsidP="00814F74">
            <w:pPr>
              <w:rPr>
                <w:rFonts w:cs="Arial"/>
                <w:bCs/>
                <w:sz w:val="18"/>
                <w:szCs w:val="18"/>
                <w:lang w:val="en-US"/>
              </w:rPr>
            </w:pPr>
            <w:r w:rsidRPr="00241704">
              <w:rPr>
                <w:rFonts w:cs="Arial"/>
                <w:b/>
                <w:bCs/>
                <w:sz w:val="18"/>
                <w:szCs w:val="18"/>
              </w:rPr>
              <w:t>O</w:t>
            </w:r>
            <w:r>
              <w:rPr>
                <w:rFonts w:cs="Arial"/>
                <w:b/>
                <w:bCs/>
                <w:sz w:val="18"/>
                <w:szCs w:val="18"/>
              </w:rPr>
              <w:t>SA1</w:t>
            </w:r>
            <w:r w:rsidRPr="00241704">
              <w:rPr>
                <w:rFonts w:cs="Arial"/>
                <w:b/>
                <w:bCs/>
                <w:sz w:val="18"/>
                <w:szCs w:val="18"/>
              </w:rPr>
              <w:t>-</w:t>
            </w:r>
            <w:r>
              <w:rPr>
                <w:rFonts w:cs="Arial"/>
                <w:b/>
                <w:bCs/>
                <w:sz w:val="18"/>
                <w:szCs w:val="18"/>
              </w:rPr>
              <w:t>2</w:t>
            </w:r>
          </w:p>
        </w:tc>
        <w:tc>
          <w:tcPr>
            <w:tcW w:w="5101" w:type="dxa"/>
            <w:tcBorders>
              <w:top w:val="single" w:sz="4" w:space="0" w:color="auto"/>
              <w:left w:val="single" w:sz="4" w:space="0" w:color="auto"/>
              <w:bottom w:val="single" w:sz="4" w:space="0" w:color="auto"/>
              <w:right w:val="single" w:sz="4" w:space="0" w:color="auto"/>
            </w:tcBorders>
          </w:tcPr>
          <w:p w14:paraId="33EEA846" w14:textId="77777777" w:rsidR="00323C9E" w:rsidRDefault="00323C9E" w:rsidP="00814F74">
            <w:pPr>
              <w:autoSpaceDE w:val="0"/>
              <w:autoSpaceDN w:val="0"/>
              <w:adjustRightInd w:val="0"/>
              <w:rPr>
                <w:rFonts w:cs="Arial"/>
                <w:b/>
                <w:bCs/>
                <w:sz w:val="18"/>
                <w:szCs w:val="18"/>
                <w:lang w:val="en-GB"/>
              </w:rPr>
            </w:pPr>
            <w:r>
              <w:rPr>
                <w:rFonts w:cs="Arial"/>
                <w:b/>
                <w:bCs/>
                <w:sz w:val="18"/>
                <w:szCs w:val="18"/>
                <w:lang w:val="en-GB"/>
              </w:rPr>
              <w:t>Integration of sub suppliers</w:t>
            </w:r>
          </w:p>
          <w:p w14:paraId="65BA53E1" w14:textId="77777777" w:rsidR="00323C9E" w:rsidRPr="00BC1CC5" w:rsidRDefault="00323C9E" w:rsidP="00814F74">
            <w:pPr>
              <w:autoSpaceDE w:val="0"/>
              <w:autoSpaceDN w:val="0"/>
              <w:adjustRightInd w:val="0"/>
              <w:rPr>
                <w:rFonts w:cs="Arial"/>
                <w:b/>
                <w:bCs/>
                <w:sz w:val="18"/>
                <w:szCs w:val="18"/>
                <w:lang w:val="en-GB"/>
              </w:rPr>
            </w:pPr>
          </w:p>
          <w:p w14:paraId="3830BF66" w14:textId="77777777" w:rsidR="00323C9E" w:rsidRPr="00114997" w:rsidRDefault="00323C9E" w:rsidP="00814F74">
            <w:pPr>
              <w:rPr>
                <w:rFonts w:cs="Arial"/>
                <w:sz w:val="18"/>
                <w:szCs w:val="18"/>
                <w:lang w:val="en-GB"/>
              </w:rPr>
            </w:pPr>
            <w:r w:rsidRPr="008E40B0">
              <w:rPr>
                <w:rFonts w:cs="Arial"/>
                <w:sz w:val="18"/>
                <w:szCs w:val="18"/>
                <w:lang w:val="en-GB"/>
              </w:rPr>
              <w:t>The Supplier is responsible for all sub suppliers they use to offer games to the lotteries in LEIA. All requirements to the Supplier also apply for the sub suppliers and the Supplier has the full responsibility for all its sub suppliers</w:t>
            </w:r>
          </w:p>
        </w:tc>
        <w:tc>
          <w:tcPr>
            <w:tcW w:w="994" w:type="dxa"/>
            <w:tcBorders>
              <w:top w:val="single" w:sz="4" w:space="0" w:color="auto"/>
              <w:left w:val="single" w:sz="4" w:space="0" w:color="auto"/>
              <w:bottom w:val="single" w:sz="4" w:space="0" w:color="auto"/>
              <w:right w:val="single" w:sz="4" w:space="0" w:color="auto"/>
            </w:tcBorders>
          </w:tcPr>
          <w:p w14:paraId="412B6BAB" w14:textId="77777777" w:rsidR="00323C9E" w:rsidRPr="00241704" w:rsidRDefault="00323C9E" w:rsidP="00814F74">
            <w:pPr>
              <w:rPr>
                <w:rFonts w:cs="Arial"/>
                <w:b/>
                <w:sz w:val="18"/>
                <w:szCs w:val="18"/>
                <w:lang w:val="en-US"/>
              </w:rPr>
            </w:pPr>
            <w:r>
              <w:rPr>
                <w:rFonts w:cs="Arial"/>
                <w:b/>
                <w:sz w:val="18"/>
                <w:szCs w:val="18"/>
                <w:lang w:val="en-US"/>
              </w:rPr>
              <w:t>A</w:t>
            </w:r>
          </w:p>
        </w:tc>
        <w:tc>
          <w:tcPr>
            <w:tcW w:w="1988" w:type="dxa"/>
            <w:tcBorders>
              <w:top w:val="single" w:sz="4" w:space="0" w:color="auto"/>
              <w:left w:val="single" w:sz="4" w:space="0" w:color="auto"/>
              <w:bottom w:val="single" w:sz="4" w:space="0" w:color="auto"/>
              <w:right w:val="single" w:sz="4" w:space="0" w:color="auto"/>
            </w:tcBorders>
            <w:hideMark/>
          </w:tcPr>
          <w:p w14:paraId="39CE6121" w14:textId="77777777" w:rsidR="00323C9E" w:rsidRPr="00241704" w:rsidRDefault="00323C9E" w:rsidP="00814F74">
            <w:pPr>
              <w:rPr>
                <w:rFonts w:cs="Arial"/>
                <w:b/>
                <w:sz w:val="18"/>
                <w:szCs w:val="18"/>
                <w:lang w:val="en-US"/>
              </w:rPr>
            </w:pPr>
          </w:p>
        </w:tc>
      </w:tr>
    </w:tbl>
    <w:p w14:paraId="320B1A1B" w14:textId="77777777" w:rsidR="00323C9E" w:rsidRDefault="00323C9E" w:rsidP="00323C9E">
      <w:pPr>
        <w:rPr>
          <w:lang w:val="en-GB" w:eastAsia="en-US"/>
        </w:rPr>
      </w:pPr>
    </w:p>
    <w:p w14:paraId="6EF54E81"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0259E49E"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53D19CC1"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2B77758D"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20E5691B"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1BFE0435"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7AF41F18"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10C2BF78" w14:textId="77777777" w:rsidTr="00814F74">
        <w:tc>
          <w:tcPr>
            <w:tcW w:w="992" w:type="dxa"/>
            <w:tcBorders>
              <w:top w:val="single" w:sz="4" w:space="0" w:color="auto"/>
              <w:left w:val="single" w:sz="4" w:space="0" w:color="auto"/>
              <w:bottom w:val="single" w:sz="4" w:space="0" w:color="auto"/>
              <w:right w:val="single" w:sz="4" w:space="0" w:color="auto"/>
            </w:tcBorders>
          </w:tcPr>
          <w:p w14:paraId="4DA42F7B" w14:textId="77777777" w:rsidR="00323C9E" w:rsidRPr="001D65F4" w:rsidRDefault="00323C9E" w:rsidP="00814F74">
            <w:pPr>
              <w:rPr>
                <w:rFonts w:cs="Arial"/>
                <w:b/>
                <w:bCs/>
                <w:sz w:val="18"/>
                <w:szCs w:val="18"/>
                <w:lang w:val="en-US"/>
              </w:rPr>
            </w:pPr>
            <w:r w:rsidRPr="00B51FCA">
              <w:rPr>
                <w:rFonts w:cs="Arial"/>
                <w:b/>
                <w:bCs/>
                <w:sz w:val="18"/>
                <w:szCs w:val="18"/>
                <w:lang w:val="en-US"/>
              </w:rPr>
              <w:t>OSA1-</w:t>
            </w:r>
            <w:r>
              <w:rPr>
                <w:rFonts w:cs="Arial"/>
                <w:b/>
                <w:bCs/>
                <w:sz w:val="18"/>
                <w:szCs w:val="18"/>
                <w:lang w:val="en-US"/>
              </w:rPr>
              <w:t>3</w:t>
            </w:r>
          </w:p>
        </w:tc>
        <w:tc>
          <w:tcPr>
            <w:tcW w:w="5099" w:type="dxa"/>
            <w:tcBorders>
              <w:top w:val="single" w:sz="4" w:space="0" w:color="auto"/>
              <w:left w:val="single" w:sz="4" w:space="0" w:color="auto"/>
              <w:bottom w:val="single" w:sz="4" w:space="0" w:color="auto"/>
              <w:right w:val="single" w:sz="4" w:space="0" w:color="auto"/>
            </w:tcBorders>
          </w:tcPr>
          <w:p w14:paraId="2EBE505D" w14:textId="77777777" w:rsidR="00323C9E" w:rsidRPr="00DB08B7" w:rsidRDefault="00323C9E" w:rsidP="00814F74">
            <w:pPr>
              <w:rPr>
                <w:rFonts w:cs="Arial"/>
                <w:b/>
                <w:color w:val="000000"/>
                <w:sz w:val="18"/>
                <w:szCs w:val="18"/>
                <w:lang w:val="en-GB"/>
              </w:rPr>
            </w:pPr>
            <w:r w:rsidRPr="00DB08B7">
              <w:rPr>
                <w:rFonts w:cs="Arial"/>
                <w:b/>
                <w:color w:val="000000"/>
                <w:sz w:val="18"/>
                <w:szCs w:val="18"/>
                <w:lang w:val="en-GB"/>
              </w:rPr>
              <w:t>Support and operational organization</w:t>
            </w:r>
          </w:p>
          <w:p w14:paraId="561DBF9F" w14:textId="77777777" w:rsidR="00323C9E" w:rsidRPr="00DB08B7" w:rsidRDefault="00323C9E" w:rsidP="00814F74">
            <w:pPr>
              <w:rPr>
                <w:rFonts w:cs="Arial"/>
                <w:color w:val="000000"/>
                <w:sz w:val="18"/>
                <w:szCs w:val="18"/>
                <w:lang w:val="en-GB"/>
              </w:rPr>
            </w:pPr>
          </w:p>
          <w:p w14:paraId="4E4D2DAC" w14:textId="77777777" w:rsidR="00323C9E" w:rsidRPr="00DB08B7" w:rsidRDefault="00323C9E" w:rsidP="00814F74">
            <w:pPr>
              <w:rPr>
                <w:rFonts w:cs="Arial"/>
                <w:color w:val="000000"/>
                <w:sz w:val="18"/>
                <w:szCs w:val="18"/>
                <w:lang w:val="en-GB"/>
              </w:rPr>
            </w:pPr>
            <w:r>
              <w:rPr>
                <w:rFonts w:cs="Arial"/>
                <w:color w:val="000000"/>
                <w:sz w:val="18"/>
                <w:szCs w:val="18"/>
                <w:lang w:val="en-GB"/>
              </w:rPr>
              <w:t>The Supplier shall</w:t>
            </w:r>
            <w:r w:rsidRPr="00DB08B7">
              <w:rPr>
                <w:rFonts w:cs="Arial"/>
                <w:color w:val="000000"/>
                <w:sz w:val="18"/>
                <w:szCs w:val="18"/>
                <w:lang w:val="en-GB"/>
              </w:rPr>
              <w:t xml:space="preserve"> have a support and operational organizatio</w:t>
            </w:r>
            <w:r>
              <w:rPr>
                <w:rFonts w:cs="Arial"/>
                <w:color w:val="000000"/>
                <w:sz w:val="18"/>
                <w:szCs w:val="18"/>
                <w:lang w:val="en-GB"/>
              </w:rPr>
              <w:t>n available to monitor all the services they deliver</w:t>
            </w:r>
            <w:r w:rsidRPr="00DB08B7">
              <w:rPr>
                <w:rFonts w:cs="Arial"/>
                <w:color w:val="000000"/>
                <w:sz w:val="18"/>
                <w:szCs w:val="18"/>
                <w:lang w:val="en-GB"/>
              </w:rPr>
              <w:t xml:space="preserve"> and be available for support requests from </w:t>
            </w:r>
            <w:r>
              <w:rPr>
                <w:rFonts w:cs="Arial"/>
                <w:color w:val="000000"/>
                <w:sz w:val="18"/>
                <w:szCs w:val="18"/>
                <w:lang w:val="en-GB"/>
              </w:rPr>
              <w:t>LEIA</w:t>
            </w:r>
            <w:r w:rsidRPr="00DB08B7">
              <w:rPr>
                <w:rFonts w:cs="Arial"/>
                <w:color w:val="000000"/>
                <w:sz w:val="18"/>
                <w:szCs w:val="18"/>
                <w:lang w:val="en-GB"/>
              </w:rPr>
              <w:t xml:space="preserve"> and the</w:t>
            </w:r>
            <w:r>
              <w:rPr>
                <w:rFonts w:cs="Arial"/>
                <w:color w:val="000000"/>
                <w:sz w:val="18"/>
                <w:szCs w:val="18"/>
                <w:lang w:val="en-GB"/>
              </w:rPr>
              <w:t xml:space="preserve"> ITF </w:t>
            </w:r>
            <w:r>
              <w:rPr>
                <w:rFonts w:cs="Arial"/>
                <w:color w:val="000000"/>
                <w:sz w:val="18"/>
                <w:szCs w:val="18"/>
                <w:lang w:val="en-GB"/>
              </w:rPr>
              <w:lastRenderedPageBreak/>
              <w:t>Integration p</w:t>
            </w:r>
            <w:r w:rsidRPr="00DB08B7">
              <w:rPr>
                <w:rFonts w:cs="Arial"/>
                <w:color w:val="000000"/>
                <w:sz w:val="18"/>
                <w:szCs w:val="18"/>
                <w:lang w:val="en-GB"/>
              </w:rPr>
              <w:t xml:space="preserve">latform </w:t>
            </w:r>
            <w:r>
              <w:rPr>
                <w:rFonts w:cs="Arial"/>
                <w:color w:val="000000"/>
                <w:sz w:val="18"/>
                <w:szCs w:val="18"/>
                <w:lang w:val="en-GB"/>
              </w:rPr>
              <w:t xml:space="preserve">supplier </w:t>
            </w:r>
            <w:r w:rsidRPr="00DB08B7">
              <w:rPr>
                <w:rFonts w:cs="Arial"/>
                <w:color w:val="000000"/>
                <w:sz w:val="18"/>
                <w:szCs w:val="18"/>
                <w:lang w:val="en-GB"/>
              </w:rPr>
              <w:t>with response times according to the SLA</w:t>
            </w:r>
            <w:r>
              <w:rPr>
                <w:rFonts w:cs="Arial"/>
                <w:color w:val="000000"/>
                <w:sz w:val="18"/>
                <w:szCs w:val="18"/>
                <w:lang w:val="en-GB"/>
              </w:rPr>
              <w:t xml:space="preserve"> in Appendix 5</w:t>
            </w:r>
            <w:r w:rsidRPr="00DB08B7">
              <w:rPr>
                <w:rFonts w:cs="Arial"/>
                <w:color w:val="000000"/>
                <w:sz w:val="18"/>
                <w:szCs w:val="18"/>
                <w:lang w:val="en-GB"/>
              </w:rPr>
              <w:t>.</w:t>
            </w:r>
          </w:p>
          <w:p w14:paraId="01DE0371" w14:textId="77777777" w:rsidR="00323C9E" w:rsidRPr="00DB08B7" w:rsidRDefault="00323C9E" w:rsidP="00814F74">
            <w:pPr>
              <w:rPr>
                <w:rFonts w:cs="Arial"/>
                <w:color w:val="000000"/>
                <w:sz w:val="18"/>
                <w:szCs w:val="18"/>
                <w:lang w:val="en-GB"/>
              </w:rPr>
            </w:pPr>
          </w:p>
          <w:p w14:paraId="3D36C55E" w14:textId="77777777" w:rsidR="00323C9E" w:rsidRDefault="00323C9E" w:rsidP="00814F74">
            <w:pPr>
              <w:rPr>
                <w:rFonts w:cs="Arial"/>
                <w:color w:val="000000"/>
                <w:sz w:val="18"/>
                <w:szCs w:val="18"/>
                <w:lang w:val="en-GB"/>
              </w:rPr>
            </w:pPr>
            <w:r w:rsidRPr="00DB08B7">
              <w:rPr>
                <w:rFonts w:cs="Arial"/>
                <w:color w:val="000000"/>
                <w:sz w:val="18"/>
                <w:szCs w:val="18"/>
                <w:lang w:val="en-GB"/>
              </w:rPr>
              <w:t xml:space="preserve">Describe the </w:t>
            </w:r>
            <w:r>
              <w:rPr>
                <w:rFonts w:cs="Arial"/>
                <w:color w:val="000000"/>
                <w:sz w:val="18"/>
                <w:szCs w:val="18"/>
                <w:lang w:val="en-GB"/>
              </w:rPr>
              <w:t>Supplier’</w:t>
            </w:r>
            <w:r w:rsidRPr="00DB08B7">
              <w:rPr>
                <w:rFonts w:cs="Arial"/>
                <w:color w:val="000000"/>
                <w:sz w:val="18"/>
                <w:szCs w:val="18"/>
                <w:lang w:val="en-GB"/>
              </w:rPr>
              <w:t>s support and operational organization</w:t>
            </w:r>
            <w:r>
              <w:rPr>
                <w:rFonts w:cs="Arial"/>
                <w:color w:val="000000"/>
                <w:sz w:val="18"/>
                <w:szCs w:val="18"/>
                <w:lang w:val="en-GB"/>
              </w:rPr>
              <w:t>.</w:t>
            </w:r>
          </w:p>
          <w:p w14:paraId="793E6D48" w14:textId="77777777" w:rsidR="00323C9E" w:rsidRPr="0058384A" w:rsidRDefault="00323C9E" w:rsidP="00814F74">
            <w:pPr>
              <w:rPr>
                <w:rFonts w:cs="Arial"/>
                <w:color w:val="000000"/>
                <w:sz w:val="18"/>
                <w:szCs w:val="18"/>
                <w:lang w:val="en-US"/>
              </w:rPr>
            </w:pPr>
            <w:r>
              <w:rPr>
                <w:rFonts w:cs="Arial"/>
                <w:color w:val="000000"/>
                <w:sz w:val="18"/>
                <w:szCs w:val="18"/>
                <w:lang w:val="en-GB"/>
              </w:rPr>
              <w:br/>
              <w:t>F</w:t>
            </w:r>
            <w:r w:rsidRPr="00DB08B7">
              <w:rPr>
                <w:rFonts w:cs="Arial"/>
                <w:color w:val="000000"/>
                <w:sz w:val="18"/>
                <w:szCs w:val="18"/>
                <w:lang w:val="en-GB"/>
              </w:rPr>
              <w:t>ill in key roles/persons in table in Appendix 6.</w:t>
            </w:r>
          </w:p>
        </w:tc>
        <w:tc>
          <w:tcPr>
            <w:tcW w:w="994" w:type="dxa"/>
            <w:tcBorders>
              <w:top w:val="single" w:sz="4" w:space="0" w:color="auto"/>
              <w:left w:val="single" w:sz="4" w:space="0" w:color="auto"/>
              <w:bottom w:val="single" w:sz="4" w:space="0" w:color="auto"/>
              <w:right w:val="single" w:sz="4" w:space="0" w:color="auto"/>
            </w:tcBorders>
          </w:tcPr>
          <w:p w14:paraId="6AF35498" w14:textId="77777777" w:rsidR="00323C9E" w:rsidRPr="005A36D1" w:rsidRDefault="00323C9E" w:rsidP="00814F74">
            <w:pPr>
              <w:rPr>
                <w:rFonts w:cs="Arial"/>
                <w:b/>
                <w:sz w:val="18"/>
                <w:szCs w:val="18"/>
                <w:lang w:val="en-US"/>
              </w:rPr>
            </w:pPr>
            <w:r>
              <w:rPr>
                <w:rFonts w:cs="Arial"/>
                <w:b/>
                <w:sz w:val="18"/>
                <w:szCs w:val="18"/>
                <w:lang w:val="en-US"/>
              </w:rPr>
              <w:lastRenderedPageBreak/>
              <w:t>B</w:t>
            </w:r>
          </w:p>
        </w:tc>
        <w:tc>
          <w:tcPr>
            <w:tcW w:w="1987" w:type="dxa"/>
            <w:tcBorders>
              <w:top w:val="single" w:sz="4" w:space="0" w:color="auto"/>
              <w:left w:val="single" w:sz="4" w:space="0" w:color="auto"/>
              <w:bottom w:val="single" w:sz="4" w:space="0" w:color="auto"/>
              <w:right w:val="single" w:sz="4" w:space="0" w:color="auto"/>
            </w:tcBorders>
          </w:tcPr>
          <w:p w14:paraId="14014BB9" w14:textId="77777777" w:rsidR="00323C9E" w:rsidRPr="005A36D1" w:rsidRDefault="00323C9E" w:rsidP="00814F74">
            <w:pPr>
              <w:rPr>
                <w:rFonts w:cs="Arial"/>
                <w:b/>
                <w:sz w:val="18"/>
                <w:szCs w:val="18"/>
                <w:lang w:val="en-US"/>
              </w:rPr>
            </w:pPr>
          </w:p>
        </w:tc>
      </w:tr>
      <w:tr w:rsidR="00323C9E" w:rsidRPr="00486F58" w14:paraId="729BBF69"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1A38081B"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21106952"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C0B038C" w14:textId="77777777" w:rsidR="00323C9E" w:rsidRPr="00C22B4A" w:rsidRDefault="00323C9E" w:rsidP="00814F74">
            <w:pPr>
              <w:rPr>
                <w:rFonts w:cs="Arial"/>
                <w:sz w:val="18"/>
                <w:szCs w:val="18"/>
                <w:lang w:val="en-US"/>
              </w:rPr>
            </w:pPr>
          </w:p>
          <w:p w14:paraId="2D93FAFC" w14:textId="77777777" w:rsidR="00323C9E" w:rsidRPr="00C22B4A" w:rsidRDefault="00323C9E" w:rsidP="00814F74">
            <w:pPr>
              <w:rPr>
                <w:rFonts w:cs="Arial"/>
                <w:sz w:val="18"/>
                <w:szCs w:val="18"/>
                <w:lang w:val="en-US"/>
              </w:rPr>
            </w:pPr>
          </w:p>
        </w:tc>
      </w:tr>
    </w:tbl>
    <w:p w14:paraId="0DA5251E" w14:textId="77777777" w:rsidR="00323C9E" w:rsidRDefault="00323C9E" w:rsidP="00323C9E">
      <w:pPr>
        <w:rPr>
          <w:lang w:val="en-GB" w:eastAsia="en-US"/>
        </w:rPr>
      </w:pPr>
    </w:p>
    <w:p w14:paraId="138D9777"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B30283" w14:paraId="1862A411"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39F8601C" w14:textId="77777777" w:rsidR="00323C9E" w:rsidRPr="00B30283" w:rsidRDefault="00323C9E" w:rsidP="00814F74">
            <w:pPr>
              <w:rPr>
                <w:rFonts w:cs="Arial"/>
                <w:b/>
                <w:i/>
                <w:sz w:val="18"/>
                <w:szCs w:val="18"/>
                <w:lang w:val="en-US"/>
              </w:rPr>
            </w:pPr>
            <w:r w:rsidRPr="00B30283">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D9D9D9"/>
            <w:hideMark/>
          </w:tcPr>
          <w:p w14:paraId="088BEEA3" w14:textId="77777777" w:rsidR="00323C9E" w:rsidRPr="00B30283" w:rsidRDefault="00323C9E" w:rsidP="00814F74">
            <w:pPr>
              <w:rPr>
                <w:rFonts w:cs="Arial"/>
                <w:b/>
                <w:i/>
                <w:sz w:val="18"/>
                <w:szCs w:val="18"/>
                <w:lang w:val="en-US"/>
              </w:rPr>
            </w:pPr>
            <w:r w:rsidRPr="00B30283">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D9D9D9"/>
            <w:hideMark/>
          </w:tcPr>
          <w:p w14:paraId="7B4E9C3B" w14:textId="77777777" w:rsidR="00323C9E" w:rsidRPr="002D7696" w:rsidRDefault="00323C9E" w:rsidP="00814F74">
            <w:pPr>
              <w:rPr>
                <w:rFonts w:cs="Arial"/>
                <w:b/>
                <w:i/>
                <w:sz w:val="18"/>
                <w:szCs w:val="18"/>
                <w:lang w:val="en-US"/>
              </w:rPr>
            </w:pPr>
            <w:r w:rsidRPr="002D7696">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D9D9D9"/>
            <w:hideMark/>
          </w:tcPr>
          <w:p w14:paraId="11CC8C68" w14:textId="77777777" w:rsidR="00323C9E" w:rsidRPr="002D7696" w:rsidRDefault="00323C9E" w:rsidP="00814F74">
            <w:pPr>
              <w:rPr>
                <w:rFonts w:cs="Arial"/>
                <w:b/>
                <w:i/>
                <w:sz w:val="18"/>
                <w:szCs w:val="18"/>
                <w:lang w:val="en-US"/>
              </w:rPr>
            </w:pPr>
            <w:r w:rsidRPr="002D7696">
              <w:rPr>
                <w:rFonts w:cs="Arial"/>
                <w:b/>
                <w:i/>
                <w:sz w:val="18"/>
                <w:szCs w:val="18"/>
                <w:lang w:val="en-US"/>
              </w:rPr>
              <w:t>Satisfied</w:t>
            </w:r>
          </w:p>
          <w:p w14:paraId="6F3326C1" w14:textId="77777777" w:rsidR="00323C9E" w:rsidRPr="002D7696" w:rsidRDefault="00323C9E" w:rsidP="00814F74">
            <w:pPr>
              <w:rPr>
                <w:rFonts w:cs="Arial"/>
                <w:b/>
                <w:i/>
                <w:sz w:val="18"/>
                <w:szCs w:val="18"/>
                <w:lang w:val="en-US"/>
              </w:rPr>
            </w:pPr>
            <w:r w:rsidRPr="002D7696">
              <w:rPr>
                <w:rFonts w:cs="Arial"/>
                <w:b/>
                <w:i/>
                <w:sz w:val="18"/>
                <w:szCs w:val="18"/>
                <w:lang w:val="en-US"/>
              </w:rPr>
              <w:t>YES/NO/PARTLY</w:t>
            </w:r>
          </w:p>
        </w:tc>
      </w:tr>
      <w:tr w:rsidR="00323C9E" w:rsidRPr="00241704" w14:paraId="12E7F8A1" w14:textId="77777777" w:rsidTr="00814F74">
        <w:tc>
          <w:tcPr>
            <w:tcW w:w="992" w:type="dxa"/>
            <w:tcBorders>
              <w:top w:val="single" w:sz="4" w:space="0" w:color="auto"/>
              <w:left w:val="single" w:sz="4" w:space="0" w:color="auto"/>
              <w:bottom w:val="single" w:sz="4" w:space="0" w:color="auto"/>
              <w:right w:val="single" w:sz="4" w:space="0" w:color="auto"/>
            </w:tcBorders>
          </w:tcPr>
          <w:p w14:paraId="1B3CCDA9" w14:textId="77777777" w:rsidR="00323C9E" w:rsidRPr="005F718F" w:rsidRDefault="00323C9E" w:rsidP="00814F74">
            <w:pPr>
              <w:rPr>
                <w:rFonts w:cs="Arial"/>
                <w:bCs/>
                <w:sz w:val="18"/>
                <w:szCs w:val="18"/>
              </w:rPr>
            </w:pPr>
            <w:r w:rsidRPr="00241704">
              <w:rPr>
                <w:rFonts w:cs="Arial"/>
                <w:b/>
                <w:bCs/>
                <w:sz w:val="18"/>
                <w:szCs w:val="18"/>
              </w:rPr>
              <w:t>O</w:t>
            </w:r>
            <w:r>
              <w:rPr>
                <w:rFonts w:cs="Arial"/>
                <w:b/>
                <w:bCs/>
                <w:sz w:val="18"/>
                <w:szCs w:val="18"/>
              </w:rPr>
              <w:t>SA1-4</w:t>
            </w:r>
          </w:p>
        </w:tc>
        <w:tc>
          <w:tcPr>
            <w:tcW w:w="5099" w:type="dxa"/>
            <w:tcBorders>
              <w:top w:val="single" w:sz="4" w:space="0" w:color="auto"/>
              <w:left w:val="single" w:sz="4" w:space="0" w:color="auto"/>
              <w:bottom w:val="single" w:sz="4" w:space="0" w:color="auto"/>
              <w:right w:val="single" w:sz="4" w:space="0" w:color="auto"/>
            </w:tcBorders>
          </w:tcPr>
          <w:p w14:paraId="06AA89B1" w14:textId="77777777" w:rsidR="00323C9E" w:rsidRPr="0092764F" w:rsidRDefault="00323C9E" w:rsidP="00814F74">
            <w:pPr>
              <w:rPr>
                <w:rFonts w:cs="Arial"/>
                <w:b/>
                <w:bCs/>
                <w:sz w:val="18"/>
                <w:szCs w:val="18"/>
                <w:lang w:val="en-US"/>
              </w:rPr>
            </w:pPr>
            <w:r w:rsidRPr="0092764F">
              <w:rPr>
                <w:rFonts w:cs="Arial"/>
                <w:b/>
                <w:bCs/>
                <w:sz w:val="18"/>
                <w:szCs w:val="18"/>
                <w:lang w:val="en-US"/>
              </w:rPr>
              <w:t>Capacity</w:t>
            </w:r>
          </w:p>
          <w:p w14:paraId="5770EEBE" w14:textId="77777777" w:rsidR="00323C9E" w:rsidRPr="0092764F" w:rsidRDefault="00323C9E" w:rsidP="00814F74">
            <w:pPr>
              <w:rPr>
                <w:rFonts w:cs="Arial"/>
                <w:b/>
                <w:bCs/>
                <w:sz w:val="18"/>
                <w:szCs w:val="18"/>
                <w:lang w:val="en-US"/>
              </w:rPr>
            </w:pPr>
          </w:p>
          <w:p w14:paraId="2283C5A5" w14:textId="77777777" w:rsidR="00323C9E" w:rsidRPr="00B31971" w:rsidRDefault="00323C9E" w:rsidP="00814F74">
            <w:pPr>
              <w:rPr>
                <w:rFonts w:cs="Arial"/>
                <w:bCs/>
                <w:sz w:val="18"/>
                <w:szCs w:val="18"/>
                <w:lang w:val="en-US"/>
              </w:rPr>
            </w:pPr>
            <w:r w:rsidRPr="00792CAA">
              <w:rPr>
                <w:rFonts w:cs="Arial"/>
                <w:bCs/>
                <w:sz w:val="18"/>
                <w:szCs w:val="18"/>
                <w:lang w:val="en-US"/>
              </w:rPr>
              <w:t>The supplier must ensure sufficient capacity to handle</w:t>
            </w:r>
            <w:r>
              <w:rPr>
                <w:rFonts w:cs="Arial"/>
                <w:bCs/>
                <w:sz w:val="18"/>
                <w:szCs w:val="18"/>
                <w:lang w:val="en-US"/>
              </w:rPr>
              <w:t xml:space="preserve"> 300 concurrent players/minute and 100 transactions/second without affecting loading time and response times of the games. The Supplier shall have the possibility to scale to handle the number of transactions.</w:t>
            </w:r>
            <w:r w:rsidRPr="00B31971">
              <w:rPr>
                <w:rFonts w:cs="Arial"/>
                <w:bCs/>
                <w:sz w:val="18"/>
                <w:szCs w:val="18"/>
                <w:lang w:val="en-US"/>
              </w:rPr>
              <w:t xml:space="preserve"> </w:t>
            </w:r>
          </w:p>
          <w:p w14:paraId="3441FD85" w14:textId="77777777" w:rsidR="00323C9E" w:rsidRPr="00792CAA" w:rsidRDefault="00323C9E" w:rsidP="00814F74">
            <w:pPr>
              <w:rPr>
                <w:rFonts w:cs="Arial"/>
                <w:b/>
                <w:bCs/>
                <w:sz w:val="18"/>
                <w:szCs w:val="18"/>
                <w:lang w:val="en-US"/>
              </w:rPr>
            </w:pPr>
          </w:p>
          <w:p w14:paraId="62A7A218" w14:textId="77777777" w:rsidR="00323C9E" w:rsidRPr="00792CAA" w:rsidRDefault="00323C9E" w:rsidP="00814F74">
            <w:pPr>
              <w:rPr>
                <w:rFonts w:cs="Arial"/>
                <w:bCs/>
                <w:sz w:val="18"/>
                <w:szCs w:val="18"/>
                <w:lang w:val="en-US"/>
              </w:rPr>
            </w:pPr>
            <w:r>
              <w:rPr>
                <w:rFonts w:cs="Arial"/>
                <w:bCs/>
                <w:sz w:val="18"/>
                <w:szCs w:val="18"/>
                <w:lang w:val="en-US"/>
              </w:rPr>
              <w:t>Describe the supplier’s capacity and scalability.</w:t>
            </w:r>
          </w:p>
        </w:tc>
        <w:tc>
          <w:tcPr>
            <w:tcW w:w="994" w:type="dxa"/>
            <w:tcBorders>
              <w:top w:val="single" w:sz="4" w:space="0" w:color="auto"/>
              <w:left w:val="single" w:sz="4" w:space="0" w:color="auto"/>
              <w:bottom w:val="single" w:sz="4" w:space="0" w:color="auto"/>
              <w:right w:val="single" w:sz="4" w:space="0" w:color="auto"/>
            </w:tcBorders>
          </w:tcPr>
          <w:p w14:paraId="54025732" w14:textId="77777777" w:rsidR="00323C9E" w:rsidRPr="00241704" w:rsidRDefault="00323C9E" w:rsidP="00814F74">
            <w:pPr>
              <w:rPr>
                <w:rFonts w:cs="Arial"/>
                <w:b/>
                <w:sz w:val="18"/>
                <w:szCs w:val="18"/>
                <w:lang w:val="en-US"/>
              </w:rPr>
            </w:pPr>
            <w:r w:rsidRPr="00241704">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78D80941" w14:textId="77777777" w:rsidR="00323C9E" w:rsidRPr="00241704" w:rsidRDefault="00323C9E" w:rsidP="00814F74">
            <w:pPr>
              <w:rPr>
                <w:rFonts w:cs="Arial"/>
                <w:b/>
                <w:sz w:val="18"/>
                <w:szCs w:val="18"/>
                <w:lang w:val="en-US"/>
              </w:rPr>
            </w:pPr>
          </w:p>
        </w:tc>
      </w:tr>
      <w:tr w:rsidR="00323C9E" w:rsidRPr="002D7696" w14:paraId="119CAEB7"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6839EF42"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9D046D" w14:paraId="4B935896"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2E75FFF" w14:textId="77777777" w:rsidR="00323C9E" w:rsidRPr="009D046D" w:rsidRDefault="00323C9E" w:rsidP="00814F74">
            <w:pPr>
              <w:rPr>
                <w:rFonts w:cs="Arial"/>
                <w:sz w:val="18"/>
                <w:szCs w:val="18"/>
                <w:lang w:val="en-US"/>
              </w:rPr>
            </w:pPr>
          </w:p>
          <w:p w14:paraId="415A9859" w14:textId="77777777" w:rsidR="00323C9E" w:rsidRPr="009D046D" w:rsidRDefault="00323C9E" w:rsidP="00814F74">
            <w:pPr>
              <w:rPr>
                <w:rFonts w:cs="Arial"/>
                <w:sz w:val="18"/>
                <w:szCs w:val="18"/>
                <w:lang w:val="en-US"/>
              </w:rPr>
            </w:pPr>
          </w:p>
        </w:tc>
      </w:tr>
    </w:tbl>
    <w:p w14:paraId="6EBA4C8E" w14:textId="77777777" w:rsidR="00323C9E" w:rsidRDefault="00323C9E" w:rsidP="00323C9E">
      <w:pPr>
        <w:rPr>
          <w:lang w:val="en-GB" w:eastAsia="en-US"/>
        </w:rPr>
      </w:pPr>
    </w:p>
    <w:p w14:paraId="7C17CA29"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1D0E02" w14:paraId="647CCC9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B37A5C" w14:textId="77777777" w:rsidR="00323C9E" w:rsidRPr="001D0E02" w:rsidRDefault="00323C9E" w:rsidP="00814F74">
            <w:pPr>
              <w:rPr>
                <w:rFonts w:cs="Arial"/>
                <w:b/>
                <w:i/>
                <w:sz w:val="18"/>
                <w:szCs w:val="18"/>
                <w:lang w:val="en-US"/>
              </w:rPr>
            </w:pPr>
            <w:r w:rsidRPr="001D0E02">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9F1D0"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6EA2F6"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D9D9D9" w:themeFill="background1" w:themeFillShade="D9"/>
            <w:hideMark/>
          </w:tcPr>
          <w:p w14:paraId="716E8E82"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395DF495" w14:textId="77777777" w:rsidR="00323C9E" w:rsidRPr="001D0E02" w:rsidRDefault="00323C9E" w:rsidP="00814F74">
            <w:pPr>
              <w:rPr>
                <w:rFonts w:cs="Arial"/>
                <w:b/>
                <w:i/>
                <w:sz w:val="18"/>
                <w:szCs w:val="18"/>
                <w:lang w:val="en-US"/>
              </w:rPr>
            </w:pPr>
            <w:r w:rsidRPr="001D0E02">
              <w:rPr>
                <w:rFonts w:cs="Arial"/>
                <w:b/>
                <w:i/>
                <w:sz w:val="18"/>
                <w:szCs w:val="18"/>
                <w:lang w:val="en-US"/>
              </w:rPr>
              <w:t>YES/NO</w:t>
            </w:r>
          </w:p>
        </w:tc>
      </w:tr>
      <w:tr w:rsidR="00323C9E" w:rsidRPr="002D7696" w14:paraId="65AAC1AE" w14:textId="77777777" w:rsidTr="00814F74">
        <w:tc>
          <w:tcPr>
            <w:tcW w:w="992" w:type="dxa"/>
            <w:tcBorders>
              <w:top w:val="single" w:sz="4" w:space="0" w:color="auto"/>
              <w:left w:val="single" w:sz="4" w:space="0" w:color="auto"/>
              <w:bottom w:val="single" w:sz="4" w:space="0" w:color="auto"/>
              <w:right w:val="single" w:sz="4" w:space="0" w:color="auto"/>
            </w:tcBorders>
          </w:tcPr>
          <w:p w14:paraId="22C0F214" w14:textId="77777777" w:rsidR="00323C9E" w:rsidRPr="002D7696" w:rsidRDefault="00323C9E" w:rsidP="00814F74">
            <w:pPr>
              <w:rPr>
                <w:rFonts w:cs="Arial"/>
                <w:bCs/>
                <w:sz w:val="18"/>
                <w:szCs w:val="18"/>
                <w:lang w:val="en-US"/>
              </w:rPr>
            </w:pPr>
            <w:r w:rsidRPr="00241704">
              <w:rPr>
                <w:rFonts w:cs="Arial"/>
                <w:b/>
                <w:bCs/>
                <w:sz w:val="18"/>
                <w:szCs w:val="18"/>
              </w:rPr>
              <w:t>O</w:t>
            </w:r>
            <w:r>
              <w:rPr>
                <w:rFonts w:cs="Arial"/>
                <w:b/>
                <w:bCs/>
                <w:sz w:val="18"/>
                <w:szCs w:val="18"/>
              </w:rPr>
              <w:t>SA-G1</w:t>
            </w:r>
          </w:p>
        </w:tc>
        <w:tc>
          <w:tcPr>
            <w:tcW w:w="5099" w:type="dxa"/>
            <w:tcBorders>
              <w:top w:val="single" w:sz="4" w:space="0" w:color="auto"/>
              <w:left w:val="single" w:sz="4" w:space="0" w:color="auto"/>
              <w:bottom w:val="single" w:sz="4" w:space="0" w:color="auto"/>
              <w:right w:val="single" w:sz="4" w:space="0" w:color="auto"/>
            </w:tcBorders>
          </w:tcPr>
          <w:p w14:paraId="5F13B877" w14:textId="77777777" w:rsidR="00323C9E" w:rsidRPr="002D7696" w:rsidRDefault="00323C9E" w:rsidP="00814F74">
            <w:pPr>
              <w:rPr>
                <w:rFonts w:cs="Arial"/>
                <w:b/>
                <w:sz w:val="18"/>
                <w:szCs w:val="18"/>
                <w:lang w:val="en-US"/>
              </w:rPr>
            </w:pPr>
            <w:r w:rsidRPr="002D7696">
              <w:rPr>
                <w:rFonts w:cs="Arial"/>
                <w:b/>
                <w:sz w:val="18"/>
                <w:szCs w:val="18"/>
                <w:lang w:val="en-US"/>
              </w:rPr>
              <w:t>Unfinished games</w:t>
            </w:r>
          </w:p>
          <w:p w14:paraId="129886D9" w14:textId="77777777" w:rsidR="00323C9E" w:rsidRPr="002D7696" w:rsidRDefault="00323C9E" w:rsidP="00814F74">
            <w:pPr>
              <w:rPr>
                <w:rFonts w:cs="Arial"/>
                <w:sz w:val="18"/>
                <w:szCs w:val="18"/>
                <w:lang w:val="en-US"/>
              </w:rPr>
            </w:pPr>
          </w:p>
          <w:p w14:paraId="0079EF9A" w14:textId="77777777" w:rsidR="00323C9E" w:rsidRDefault="00323C9E" w:rsidP="00814F74">
            <w:pPr>
              <w:rPr>
                <w:rFonts w:cs="Arial"/>
                <w:sz w:val="18"/>
                <w:szCs w:val="18"/>
                <w:lang w:val="en-US"/>
              </w:rPr>
            </w:pPr>
            <w:r>
              <w:rPr>
                <w:rFonts w:cs="Arial"/>
                <w:sz w:val="18"/>
                <w:szCs w:val="18"/>
                <w:lang w:val="en-US"/>
              </w:rPr>
              <w:t>If a player has a stuck</w:t>
            </w:r>
            <w:r w:rsidRPr="002D7696">
              <w:rPr>
                <w:rFonts w:cs="Arial"/>
                <w:sz w:val="18"/>
                <w:szCs w:val="18"/>
                <w:lang w:val="en-US"/>
              </w:rPr>
              <w:t xml:space="preserve"> game session or exit the game before it is finished, the solution must </w:t>
            </w:r>
            <w:r>
              <w:rPr>
                <w:rFonts w:cs="Arial"/>
                <w:sz w:val="18"/>
                <w:szCs w:val="18"/>
                <w:lang w:val="en-US"/>
              </w:rPr>
              <w:t>handle these situations in a good way</w:t>
            </w:r>
            <w:r w:rsidRPr="002D7696">
              <w:rPr>
                <w:rFonts w:cs="Arial"/>
                <w:sz w:val="18"/>
                <w:szCs w:val="18"/>
                <w:lang w:val="en-US"/>
              </w:rPr>
              <w:t xml:space="preserve">. </w:t>
            </w:r>
          </w:p>
          <w:p w14:paraId="60E9A655" w14:textId="77777777" w:rsidR="00323C9E" w:rsidRDefault="00323C9E" w:rsidP="00814F74">
            <w:pPr>
              <w:rPr>
                <w:rFonts w:cs="Arial"/>
                <w:sz w:val="18"/>
                <w:szCs w:val="18"/>
                <w:lang w:val="en-US"/>
              </w:rPr>
            </w:pPr>
          </w:p>
          <w:p w14:paraId="7E9EFE57" w14:textId="77777777" w:rsidR="00323C9E" w:rsidRPr="002D7696" w:rsidRDefault="00323C9E" w:rsidP="00814F74">
            <w:pPr>
              <w:rPr>
                <w:rFonts w:cs="Arial"/>
                <w:sz w:val="18"/>
                <w:szCs w:val="18"/>
                <w:lang w:val="en-US"/>
              </w:rPr>
            </w:pPr>
            <w:r>
              <w:rPr>
                <w:rFonts w:cs="Arial"/>
                <w:sz w:val="18"/>
                <w:szCs w:val="18"/>
                <w:lang w:val="en-US"/>
              </w:rPr>
              <w:t>The player should be able to re-enter the game and finalize the game session. If this is impossible, or the player does not re-enter the game, the session must be finished by the supplier within a specified timeframe as defined in the local requirements for each of the LEIA lotteries in Appendix1 Attachments A-E)</w:t>
            </w:r>
            <w:r w:rsidRPr="1F038841">
              <w:rPr>
                <w:rFonts w:cs="Arial"/>
                <w:sz w:val="18"/>
                <w:szCs w:val="18"/>
                <w:lang w:val="en-US"/>
              </w:rPr>
              <w:t>.</w:t>
            </w:r>
            <w:r>
              <w:rPr>
                <w:rFonts w:cs="Arial"/>
                <w:sz w:val="18"/>
                <w:szCs w:val="18"/>
                <w:lang w:val="en-US"/>
              </w:rPr>
              <w:t xml:space="preserve"> This shall include a cleanup of the stuck session and potential prizes shall be paid out.</w:t>
            </w:r>
          </w:p>
        </w:tc>
        <w:tc>
          <w:tcPr>
            <w:tcW w:w="994" w:type="dxa"/>
            <w:tcBorders>
              <w:top w:val="single" w:sz="4" w:space="0" w:color="auto"/>
              <w:left w:val="single" w:sz="4" w:space="0" w:color="auto"/>
              <w:bottom w:val="single" w:sz="4" w:space="0" w:color="auto"/>
              <w:right w:val="single" w:sz="4" w:space="0" w:color="auto"/>
            </w:tcBorders>
          </w:tcPr>
          <w:p w14:paraId="349057C0" w14:textId="77777777" w:rsidR="00323C9E" w:rsidRPr="00241704" w:rsidRDefault="00323C9E" w:rsidP="00814F74">
            <w:pPr>
              <w:rPr>
                <w:rFonts w:cs="Arial"/>
                <w:b/>
                <w:sz w:val="18"/>
                <w:szCs w:val="18"/>
                <w:lang w:val="en-US"/>
              </w:rPr>
            </w:pPr>
            <w:r w:rsidRPr="00241704">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20833C3D" w14:textId="77777777" w:rsidR="00323C9E" w:rsidRPr="00241704" w:rsidRDefault="00323C9E" w:rsidP="00814F74">
            <w:pPr>
              <w:rPr>
                <w:rFonts w:cs="Arial"/>
                <w:b/>
                <w:sz w:val="18"/>
                <w:szCs w:val="18"/>
                <w:lang w:val="en-US"/>
              </w:rPr>
            </w:pPr>
          </w:p>
        </w:tc>
      </w:tr>
    </w:tbl>
    <w:p w14:paraId="62D52206" w14:textId="77777777" w:rsidR="00323C9E" w:rsidRDefault="00323C9E" w:rsidP="00323C9E">
      <w:pPr>
        <w:rPr>
          <w:rFonts w:cs="Arial"/>
          <w:sz w:val="18"/>
          <w:szCs w:val="18"/>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1D0E02" w14:paraId="597CC4F1"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5873D03" w14:textId="77777777" w:rsidR="00323C9E" w:rsidRPr="001D0E02" w:rsidRDefault="00323C9E" w:rsidP="00814F74">
            <w:pPr>
              <w:rPr>
                <w:rFonts w:cs="Arial"/>
                <w:b/>
                <w:i/>
                <w:sz w:val="18"/>
                <w:szCs w:val="18"/>
                <w:lang w:val="en-US"/>
              </w:rPr>
            </w:pPr>
            <w:r w:rsidRPr="001D0E02">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503C6718"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84BD6BD"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5079F464"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71A17119" w14:textId="77777777" w:rsidR="00323C9E" w:rsidRPr="001D0E02" w:rsidRDefault="00323C9E" w:rsidP="00814F74">
            <w:pPr>
              <w:rPr>
                <w:rFonts w:cs="Arial"/>
                <w:b/>
                <w:i/>
                <w:sz w:val="18"/>
                <w:szCs w:val="18"/>
                <w:lang w:val="en-US"/>
              </w:rPr>
            </w:pPr>
            <w:r w:rsidRPr="001D0E02">
              <w:rPr>
                <w:rFonts w:cs="Arial"/>
                <w:b/>
                <w:i/>
                <w:sz w:val="18"/>
                <w:szCs w:val="18"/>
                <w:lang w:val="en-US"/>
              </w:rPr>
              <w:t>YES/NO/PARTLY</w:t>
            </w:r>
          </w:p>
        </w:tc>
      </w:tr>
      <w:tr w:rsidR="00323C9E" w:rsidRPr="002D7696" w14:paraId="200CECD1" w14:textId="77777777" w:rsidTr="00814F74">
        <w:tc>
          <w:tcPr>
            <w:tcW w:w="992" w:type="dxa"/>
            <w:tcBorders>
              <w:top w:val="single" w:sz="4" w:space="0" w:color="auto"/>
              <w:left w:val="single" w:sz="4" w:space="0" w:color="auto"/>
              <w:bottom w:val="single" w:sz="4" w:space="0" w:color="auto"/>
              <w:right w:val="single" w:sz="4" w:space="0" w:color="auto"/>
            </w:tcBorders>
          </w:tcPr>
          <w:p w14:paraId="229C2AF1" w14:textId="77777777" w:rsidR="00323C9E" w:rsidRPr="002D7696" w:rsidRDefault="00323C9E" w:rsidP="00814F74">
            <w:pPr>
              <w:rPr>
                <w:rFonts w:cs="Arial"/>
                <w:bCs/>
                <w:sz w:val="18"/>
                <w:szCs w:val="18"/>
                <w:lang w:val="en-US"/>
              </w:rPr>
            </w:pPr>
            <w:r w:rsidRPr="00241704">
              <w:rPr>
                <w:rFonts w:cs="Arial"/>
                <w:b/>
                <w:bCs/>
                <w:sz w:val="18"/>
                <w:szCs w:val="18"/>
              </w:rPr>
              <w:t>O</w:t>
            </w:r>
            <w:r>
              <w:rPr>
                <w:rFonts w:cs="Arial"/>
                <w:b/>
                <w:bCs/>
                <w:sz w:val="18"/>
                <w:szCs w:val="18"/>
              </w:rPr>
              <w:t>SA-G2</w:t>
            </w:r>
          </w:p>
        </w:tc>
        <w:tc>
          <w:tcPr>
            <w:tcW w:w="5099" w:type="dxa"/>
            <w:tcBorders>
              <w:top w:val="single" w:sz="4" w:space="0" w:color="auto"/>
              <w:left w:val="single" w:sz="4" w:space="0" w:color="auto"/>
              <w:bottom w:val="single" w:sz="4" w:space="0" w:color="auto"/>
              <w:right w:val="single" w:sz="4" w:space="0" w:color="auto"/>
            </w:tcBorders>
          </w:tcPr>
          <w:p w14:paraId="5C282DC6" w14:textId="77777777" w:rsidR="00323C9E" w:rsidRPr="002D7696" w:rsidRDefault="00323C9E" w:rsidP="00814F74">
            <w:pPr>
              <w:rPr>
                <w:rFonts w:cs="Arial"/>
                <w:b/>
                <w:sz w:val="18"/>
                <w:szCs w:val="18"/>
                <w:lang w:val="en-US"/>
              </w:rPr>
            </w:pPr>
            <w:r>
              <w:rPr>
                <w:rFonts w:cs="Arial"/>
                <w:b/>
                <w:sz w:val="18"/>
                <w:szCs w:val="18"/>
                <w:lang w:val="en-US"/>
              </w:rPr>
              <w:t>Administration of u</w:t>
            </w:r>
            <w:r w:rsidRPr="002D7696">
              <w:rPr>
                <w:rFonts w:cs="Arial"/>
                <w:b/>
                <w:sz w:val="18"/>
                <w:szCs w:val="18"/>
                <w:lang w:val="en-US"/>
              </w:rPr>
              <w:t>nfinished games</w:t>
            </w:r>
          </w:p>
          <w:p w14:paraId="0C70F70D" w14:textId="77777777" w:rsidR="00323C9E" w:rsidRDefault="00323C9E" w:rsidP="00814F74">
            <w:pPr>
              <w:rPr>
                <w:rFonts w:cs="Arial"/>
                <w:sz w:val="18"/>
                <w:szCs w:val="18"/>
                <w:lang w:val="en-US"/>
              </w:rPr>
            </w:pPr>
          </w:p>
          <w:p w14:paraId="64C25356" w14:textId="77777777" w:rsidR="00323C9E" w:rsidRDefault="00323C9E" w:rsidP="00814F74">
            <w:pPr>
              <w:rPr>
                <w:rFonts w:cs="Arial"/>
                <w:sz w:val="18"/>
                <w:szCs w:val="18"/>
                <w:lang w:val="en-US"/>
              </w:rPr>
            </w:pPr>
            <w:r>
              <w:rPr>
                <w:rFonts w:cs="Arial"/>
                <w:sz w:val="18"/>
                <w:szCs w:val="18"/>
                <w:lang w:val="en-US"/>
              </w:rPr>
              <w:t xml:space="preserve">The supplier must handle situations with unfinished games. </w:t>
            </w:r>
          </w:p>
          <w:p w14:paraId="0E03EB21" w14:textId="77777777" w:rsidR="00323C9E" w:rsidRPr="00057639" w:rsidRDefault="00323C9E" w:rsidP="00814F74">
            <w:pPr>
              <w:rPr>
                <w:rFonts w:cs="Arial"/>
                <w:color w:val="000000"/>
                <w:sz w:val="18"/>
                <w:szCs w:val="18"/>
                <w:lang w:val="en-US"/>
              </w:rPr>
            </w:pPr>
            <w:r>
              <w:rPr>
                <w:rFonts w:cs="Arial"/>
                <w:color w:val="000000"/>
                <w:sz w:val="18"/>
                <w:szCs w:val="18"/>
                <w:lang w:val="en-US"/>
              </w:rPr>
              <w:t>The players should be able to re-enter the unfinished games across channels.</w:t>
            </w:r>
          </w:p>
          <w:p w14:paraId="475FFF25" w14:textId="77777777" w:rsidR="00323C9E" w:rsidRPr="00EF5D22" w:rsidRDefault="00323C9E" w:rsidP="00814F74">
            <w:pPr>
              <w:rPr>
                <w:sz w:val="18"/>
                <w:szCs w:val="18"/>
                <w:lang w:val="en-US"/>
              </w:rPr>
            </w:pPr>
            <w:r>
              <w:rPr>
                <w:sz w:val="18"/>
                <w:szCs w:val="18"/>
                <w:lang w:val="en-US"/>
              </w:rPr>
              <w:t xml:space="preserve">There are specific requirements to unfinished games from </w:t>
            </w:r>
            <w:r w:rsidRPr="009B20FE">
              <w:rPr>
                <w:sz w:val="18"/>
                <w:szCs w:val="18"/>
                <w:lang w:val="en-US"/>
              </w:rPr>
              <w:t xml:space="preserve">each </w:t>
            </w:r>
            <w:r>
              <w:rPr>
                <w:sz w:val="18"/>
                <w:szCs w:val="18"/>
                <w:lang w:val="en-US"/>
              </w:rPr>
              <w:t xml:space="preserve">of the </w:t>
            </w:r>
            <w:r w:rsidRPr="009B20FE">
              <w:rPr>
                <w:sz w:val="18"/>
                <w:szCs w:val="18"/>
                <w:lang w:val="en-US"/>
              </w:rPr>
              <w:t>LEIA lotter</w:t>
            </w:r>
            <w:r>
              <w:rPr>
                <w:sz w:val="18"/>
                <w:szCs w:val="18"/>
                <w:lang w:val="en-US"/>
              </w:rPr>
              <w:t>ies. Please see</w:t>
            </w:r>
            <w:r w:rsidRPr="009B20FE">
              <w:rPr>
                <w:sz w:val="18"/>
                <w:szCs w:val="18"/>
                <w:lang w:val="en-US"/>
              </w:rPr>
              <w:t xml:space="preserve"> Appendix1 Attachment A-E</w:t>
            </w:r>
            <w:r>
              <w:rPr>
                <w:sz w:val="18"/>
                <w:szCs w:val="18"/>
                <w:lang w:val="en-US"/>
              </w:rPr>
              <w:t>.</w:t>
            </w:r>
          </w:p>
          <w:p w14:paraId="48CC0416" w14:textId="77777777" w:rsidR="00323C9E" w:rsidRPr="000B7F11" w:rsidRDefault="00323C9E" w:rsidP="00814F74">
            <w:pPr>
              <w:rPr>
                <w:rFonts w:cs="Arial"/>
                <w:color w:val="000000"/>
                <w:sz w:val="18"/>
                <w:szCs w:val="18"/>
                <w:lang w:val="en-GB"/>
              </w:rPr>
            </w:pPr>
          </w:p>
          <w:p w14:paraId="55C58B12" w14:textId="77777777" w:rsidR="00323C9E" w:rsidRPr="002D7696" w:rsidRDefault="00323C9E" w:rsidP="00814F74">
            <w:pPr>
              <w:rPr>
                <w:rFonts w:cs="Arial"/>
                <w:sz w:val="18"/>
                <w:szCs w:val="18"/>
                <w:lang w:val="en-US"/>
              </w:rPr>
            </w:pPr>
            <w:r w:rsidRPr="002D7696">
              <w:rPr>
                <w:rFonts w:cs="Arial"/>
                <w:sz w:val="18"/>
                <w:szCs w:val="18"/>
                <w:lang w:val="en-US"/>
              </w:rPr>
              <w:t>Desc</w:t>
            </w:r>
            <w:r>
              <w:rPr>
                <w:rFonts w:cs="Arial"/>
                <w:sz w:val="18"/>
                <w:szCs w:val="18"/>
                <w:lang w:val="en-US"/>
              </w:rPr>
              <w:t>ribe the Supplier’s</w:t>
            </w:r>
            <w:r w:rsidRPr="002D7696">
              <w:rPr>
                <w:rFonts w:cs="Arial"/>
                <w:sz w:val="18"/>
                <w:szCs w:val="18"/>
                <w:lang w:val="en-US"/>
              </w:rPr>
              <w:t xml:space="preserve"> solution for unfinished games</w:t>
            </w:r>
            <w:r>
              <w:rPr>
                <w:rFonts w:cs="Arial"/>
                <w:sz w:val="18"/>
                <w:szCs w:val="18"/>
                <w:lang w:val="en-US"/>
              </w:rPr>
              <w:t>,</w:t>
            </w:r>
            <w:r w:rsidRPr="002D7696">
              <w:rPr>
                <w:rFonts w:cs="Arial"/>
                <w:sz w:val="18"/>
                <w:szCs w:val="18"/>
                <w:lang w:val="en-US"/>
              </w:rPr>
              <w:t xml:space="preserve"> including if unfinish</w:t>
            </w:r>
            <w:r>
              <w:rPr>
                <w:rFonts w:cs="Arial"/>
                <w:sz w:val="18"/>
                <w:szCs w:val="18"/>
                <w:lang w:val="en-US"/>
              </w:rPr>
              <w:t>ed games can be re-entered across channels</w:t>
            </w:r>
            <w:r w:rsidRPr="002D7696">
              <w:rPr>
                <w:rFonts w:cs="Arial"/>
                <w:sz w:val="18"/>
                <w:szCs w:val="18"/>
                <w:lang w:val="en-US"/>
              </w:rPr>
              <w:t>. (e</w:t>
            </w:r>
            <w:r>
              <w:rPr>
                <w:rFonts w:cs="Arial"/>
                <w:sz w:val="18"/>
                <w:szCs w:val="18"/>
                <w:lang w:val="en-US"/>
              </w:rPr>
              <w:t>.g., The p</w:t>
            </w:r>
            <w:r w:rsidRPr="002D7696">
              <w:rPr>
                <w:rFonts w:cs="Arial"/>
                <w:sz w:val="18"/>
                <w:szCs w:val="18"/>
                <w:lang w:val="en-US"/>
              </w:rPr>
              <w:t>layer start</w:t>
            </w:r>
            <w:r>
              <w:rPr>
                <w:rFonts w:cs="Arial"/>
                <w:sz w:val="18"/>
                <w:szCs w:val="18"/>
                <w:lang w:val="en-US"/>
              </w:rPr>
              <w:t>s</w:t>
            </w:r>
            <w:r w:rsidRPr="002D7696">
              <w:rPr>
                <w:rFonts w:cs="Arial"/>
                <w:sz w:val="18"/>
                <w:szCs w:val="18"/>
                <w:lang w:val="en-US"/>
              </w:rPr>
              <w:t xml:space="preserve"> </w:t>
            </w:r>
            <w:r>
              <w:rPr>
                <w:rFonts w:cs="Arial"/>
                <w:sz w:val="18"/>
                <w:szCs w:val="18"/>
                <w:lang w:val="en-US"/>
              </w:rPr>
              <w:t xml:space="preserve">a </w:t>
            </w:r>
            <w:r w:rsidRPr="002D7696">
              <w:rPr>
                <w:rFonts w:cs="Arial"/>
                <w:sz w:val="18"/>
                <w:szCs w:val="18"/>
                <w:lang w:val="en-US"/>
              </w:rPr>
              <w:t>game on a mobile and re</w:t>
            </w:r>
            <w:r>
              <w:rPr>
                <w:rFonts w:cs="Arial"/>
                <w:sz w:val="18"/>
                <w:szCs w:val="18"/>
                <w:lang w:val="en-US"/>
              </w:rPr>
              <w:t>-enter the game from a desktop)</w:t>
            </w:r>
          </w:p>
        </w:tc>
        <w:tc>
          <w:tcPr>
            <w:tcW w:w="994" w:type="dxa"/>
            <w:tcBorders>
              <w:top w:val="single" w:sz="4" w:space="0" w:color="auto"/>
              <w:left w:val="single" w:sz="4" w:space="0" w:color="auto"/>
              <w:bottom w:val="single" w:sz="4" w:space="0" w:color="auto"/>
              <w:right w:val="single" w:sz="4" w:space="0" w:color="auto"/>
            </w:tcBorders>
          </w:tcPr>
          <w:p w14:paraId="16750B88" w14:textId="77777777" w:rsidR="00323C9E" w:rsidRPr="00241704" w:rsidRDefault="00323C9E" w:rsidP="00814F74">
            <w:pPr>
              <w:rPr>
                <w:rFonts w:cs="Arial"/>
                <w:b/>
                <w:sz w:val="18"/>
                <w:szCs w:val="18"/>
                <w:lang w:val="en-US"/>
              </w:rPr>
            </w:pPr>
            <w:r w:rsidRPr="00241704">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234819A7" w14:textId="77777777" w:rsidR="00323C9E" w:rsidRPr="00241704" w:rsidRDefault="00323C9E" w:rsidP="00814F74">
            <w:pPr>
              <w:rPr>
                <w:rFonts w:cs="Arial"/>
                <w:b/>
                <w:sz w:val="18"/>
                <w:szCs w:val="18"/>
                <w:lang w:val="en-US"/>
              </w:rPr>
            </w:pPr>
          </w:p>
        </w:tc>
      </w:tr>
      <w:tr w:rsidR="00323C9E" w:rsidRPr="002D7696" w14:paraId="4F584EA0"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E5DCE7"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2D7696" w14:paraId="1FAC6536"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9CD3F9F" w14:textId="77777777" w:rsidR="00323C9E" w:rsidRPr="002D7696" w:rsidRDefault="00323C9E" w:rsidP="00814F74">
            <w:pPr>
              <w:rPr>
                <w:rFonts w:cs="Arial"/>
                <w:sz w:val="18"/>
                <w:szCs w:val="18"/>
                <w:lang w:val="en-US"/>
              </w:rPr>
            </w:pPr>
          </w:p>
          <w:p w14:paraId="220E7507" w14:textId="77777777" w:rsidR="00323C9E" w:rsidRPr="002D7696" w:rsidRDefault="00323C9E" w:rsidP="00814F74">
            <w:pPr>
              <w:rPr>
                <w:rFonts w:cs="Arial"/>
                <w:sz w:val="18"/>
                <w:szCs w:val="18"/>
                <w:lang w:val="en-US"/>
              </w:rPr>
            </w:pPr>
          </w:p>
        </w:tc>
      </w:tr>
    </w:tbl>
    <w:p w14:paraId="33B39006"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1D0E02" w14:paraId="09354FAE"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A913FE" w14:textId="77777777" w:rsidR="00323C9E" w:rsidRPr="001D0E02" w:rsidRDefault="00323C9E" w:rsidP="00814F74">
            <w:pPr>
              <w:rPr>
                <w:rFonts w:cs="Arial"/>
                <w:b/>
                <w:i/>
                <w:sz w:val="18"/>
                <w:szCs w:val="18"/>
                <w:lang w:val="en-US"/>
              </w:rPr>
            </w:pPr>
            <w:bookmarkStart w:id="39" w:name="_Hlk37767330"/>
            <w:r w:rsidRPr="001D0E02">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1370BAA3"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6B4BE01"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3EEA0E72"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3438FC56" w14:textId="77777777" w:rsidR="00323C9E" w:rsidRPr="001D0E02" w:rsidRDefault="00323C9E" w:rsidP="00814F74">
            <w:pPr>
              <w:rPr>
                <w:rFonts w:cs="Arial"/>
                <w:b/>
                <w:i/>
                <w:sz w:val="18"/>
                <w:szCs w:val="18"/>
                <w:lang w:val="en-US"/>
              </w:rPr>
            </w:pPr>
            <w:r w:rsidRPr="001D0E02">
              <w:rPr>
                <w:rFonts w:cs="Arial"/>
                <w:b/>
                <w:i/>
                <w:sz w:val="18"/>
                <w:szCs w:val="18"/>
                <w:lang w:val="en-US"/>
              </w:rPr>
              <w:t>YES/NO/PARTLY</w:t>
            </w:r>
          </w:p>
        </w:tc>
      </w:tr>
      <w:bookmarkEnd w:id="39"/>
      <w:tr w:rsidR="00323C9E" w:rsidRPr="00241704" w14:paraId="1039B948" w14:textId="77777777" w:rsidTr="00814F74">
        <w:tc>
          <w:tcPr>
            <w:tcW w:w="992" w:type="dxa"/>
            <w:tcBorders>
              <w:top w:val="single" w:sz="4" w:space="0" w:color="auto"/>
              <w:left w:val="single" w:sz="4" w:space="0" w:color="auto"/>
              <w:bottom w:val="single" w:sz="4" w:space="0" w:color="auto"/>
              <w:right w:val="single" w:sz="4" w:space="0" w:color="auto"/>
            </w:tcBorders>
          </w:tcPr>
          <w:p w14:paraId="5D3E70EB" w14:textId="77777777" w:rsidR="00323C9E" w:rsidRPr="002D7696" w:rsidRDefault="00323C9E" w:rsidP="00814F74">
            <w:pPr>
              <w:rPr>
                <w:rFonts w:cs="Arial"/>
                <w:bCs/>
                <w:sz w:val="18"/>
                <w:szCs w:val="18"/>
                <w:lang w:val="en-US"/>
              </w:rPr>
            </w:pPr>
            <w:r w:rsidRPr="00241704">
              <w:rPr>
                <w:rFonts w:cs="Arial"/>
                <w:b/>
                <w:bCs/>
                <w:sz w:val="18"/>
                <w:szCs w:val="18"/>
              </w:rPr>
              <w:t>O</w:t>
            </w:r>
            <w:r>
              <w:rPr>
                <w:rFonts w:cs="Arial"/>
                <w:b/>
                <w:bCs/>
                <w:sz w:val="18"/>
                <w:szCs w:val="18"/>
              </w:rPr>
              <w:t>SA-G3</w:t>
            </w:r>
          </w:p>
        </w:tc>
        <w:tc>
          <w:tcPr>
            <w:tcW w:w="5099" w:type="dxa"/>
            <w:tcBorders>
              <w:top w:val="single" w:sz="4" w:space="0" w:color="auto"/>
              <w:left w:val="single" w:sz="4" w:space="0" w:color="auto"/>
              <w:bottom w:val="single" w:sz="4" w:space="0" w:color="auto"/>
              <w:right w:val="single" w:sz="4" w:space="0" w:color="auto"/>
            </w:tcBorders>
          </w:tcPr>
          <w:p w14:paraId="3F7ED5BE" w14:textId="77777777" w:rsidR="00323C9E" w:rsidRPr="002D7696" w:rsidRDefault="00323C9E" w:rsidP="00814F74">
            <w:pPr>
              <w:rPr>
                <w:rFonts w:cs="Arial"/>
                <w:b/>
                <w:sz w:val="18"/>
                <w:szCs w:val="18"/>
                <w:lang w:val="en-US"/>
              </w:rPr>
            </w:pPr>
            <w:r>
              <w:rPr>
                <w:rFonts w:cs="Arial"/>
                <w:b/>
                <w:sz w:val="18"/>
                <w:szCs w:val="18"/>
                <w:lang w:val="en-US"/>
              </w:rPr>
              <w:t>Compensation of u</w:t>
            </w:r>
            <w:r w:rsidRPr="002D7696">
              <w:rPr>
                <w:rFonts w:cs="Arial"/>
                <w:b/>
                <w:sz w:val="18"/>
                <w:szCs w:val="18"/>
                <w:lang w:val="en-US"/>
              </w:rPr>
              <w:t>nfinished games</w:t>
            </w:r>
          </w:p>
          <w:p w14:paraId="7FDAA2DA" w14:textId="77777777" w:rsidR="00323C9E" w:rsidRDefault="00323C9E" w:rsidP="00814F74">
            <w:pPr>
              <w:rPr>
                <w:rFonts w:cs="Arial"/>
                <w:sz w:val="18"/>
                <w:szCs w:val="18"/>
                <w:lang w:val="en-US"/>
              </w:rPr>
            </w:pPr>
          </w:p>
          <w:p w14:paraId="01A67451" w14:textId="77777777" w:rsidR="00323C9E" w:rsidRDefault="00323C9E" w:rsidP="00814F74">
            <w:pPr>
              <w:rPr>
                <w:rFonts w:cs="Arial"/>
                <w:sz w:val="18"/>
                <w:szCs w:val="18"/>
                <w:lang w:val="en-US"/>
              </w:rPr>
            </w:pPr>
            <w:r>
              <w:rPr>
                <w:rFonts w:cs="Arial"/>
                <w:sz w:val="18"/>
                <w:szCs w:val="18"/>
                <w:lang w:val="en-US"/>
              </w:rPr>
              <w:lastRenderedPageBreak/>
              <w:t>The supplier must handle situations where games are stuck, and the automatic cleanup don’t pay out the expected prize to the player. Typical situations are when players are unable to finish games within bonus rounds and the games must be cancel/voided. In these situations, it’s important for the LEIA lottery to be able to compensate the players as fair as possible based on what they could expect to win in that specific game play.</w:t>
            </w:r>
          </w:p>
          <w:p w14:paraId="69C90949" w14:textId="77777777" w:rsidR="00323C9E" w:rsidRDefault="00323C9E" w:rsidP="00814F74">
            <w:pPr>
              <w:rPr>
                <w:rFonts w:cs="Arial"/>
                <w:sz w:val="18"/>
                <w:szCs w:val="18"/>
                <w:lang w:val="en-US"/>
              </w:rPr>
            </w:pPr>
            <w:r>
              <w:rPr>
                <w:rFonts w:cs="Arial"/>
                <w:sz w:val="18"/>
                <w:szCs w:val="18"/>
                <w:lang w:val="en-US"/>
              </w:rPr>
              <w:t xml:space="preserve"> </w:t>
            </w:r>
          </w:p>
          <w:p w14:paraId="607628C2" w14:textId="77777777" w:rsidR="00323C9E" w:rsidRPr="00EF5D22" w:rsidRDefault="00323C9E" w:rsidP="00814F74">
            <w:pPr>
              <w:rPr>
                <w:sz w:val="18"/>
                <w:szCs w:val="18"/>
                <w:lang w:val="en-US"/>
              </w:rPr>
            </w:pPr>
            <w:r>
              <w:rPr>
                <w:sz w:val="18"/>
                <w:szCs w:val="18"/>
                <w:lang w:val="en-US"/>
              </w:rPr>
              <w:t xml:space="preserve">There are specific requirements to unfinished games from </w:t>
            </w:r>
            <w:r w:rsidRPr="009B20FE">
              <w:rPr>
                <w:sz w:val="18"/>
                <w:szCs w:val="18"/>
                <w:lang w:val="en-US"/>
              </w:rPr>
              <w:t xml:space="preserve">each </w:t>
            </w:r>
            <w:r>
              <w:rPr>
                <w:sz w:val="18"/>
                <w:szCs w:val="18"/>
                <w:lang w:val="en-US"/>
              </w:rPr>
              <w:t xml:space="preserve">of the </w:t>
            </w:r>
            <w:r w:rsidRPr="009B20FE">
              <w:rPr>
                <w:sz w:val="18"/>
                <w:szCs w:val="18"/>
                <w:lang w:val="en-US"/>
              </w:rPr>
              <w:t>LEIA lotter</w:t>
            </w:r>
            <w:r>
              <w:rPr>
                <w:sz w:val="18"/>
                <w:szCs w:val="18"/>
                <w:lang w:val="en-US"/>
              </w:rPr>
              <w:t>ies. Please see</w:t>
            </w:r>
            <w:r w:rsidRPr="009B20FE">
              <w:rPr>
                <w:sz w:val="18"/>
                <w:szCs w:val="18"/>
                <w:lang w:val="en-US"/>
              </w:rPr>
              <w:t xml:space="preserve"> Appendix1 Attachment A-E</w:t>
            </w:r>
            <w:r>
              <w:rPr>
                <w:sz w:val="18"/>
                <w:szCs w:val="18"/>
                <w:lang w:val="en-US"/>
              </w:rPr>
              <w:t>.</w:t>
            </w:r>
          </w:p>
          <w:p w14:paraId="30068DB8" w14:textId="77777777" w:rsidR="00323C9E" w:rsidRDefault="00323C9E" w:rsidP="00814F74">
            <w:pPr>
              <w:rPr>
                <w:rFonts w:cs="Arial"/>
                <w:sz w:val="18"/>
                <w:szCs w:val="18"/>
                <w:lang w:val="en-US"/>
              </w:rPr>
            </w:pPr>
          </w:p>
          <w:p w14:paraId="06778D43" w14:textId="77777777" w:rsidR="00323C9E" w:rsidRDefault="00323C9E" w:rsidP="00814F74">
            <w:pPr>
              <w:rPr>
                <w:rFonts w:cs="Arial"/>
                <w:sz w:val="18"/>
                <w:szCs w:val="18"/>
                <w:lang w:val="en-US"/>
              </w:rPr>
            </w:pPr>
          </w:p>
          <w:p w14:paraId="3372E668" w14:textId="77777777" w:rsidR="00323C9E" w:rsidRPr="002D7696" w:rsidRDefault="00323C9E" w:rsidP="00814F74">
            <w:pPr>
              <w:rPr>
                <w:rFonts w:cs="Arial"/>
                <w:sz w:val="18"/>
                <w:szCs w:val="18"/>
                <w:lang w:val="en-US"/>
              </w:rPr>
            </w:pPr>
            <w:r>
              <w:rPr>
                <w:rFonts w:cs="Arial"/>
                <w:sz w:val="18"/>
                <w:szCs w:val="18"/>
                <w:lang w:val="en-US"/>
              </w:rPr>
              <w:t>Describe how the Supplier will handle these situations.</w:t>
            </w:r>
          </w:p>
        </w:tc>
        <w:tc>
          <w:tcPr>
            <w:tcW w:w="994" w:type="dxa"/>
            <w:tcBorders>
              <w:top w:val="single" w:sz="4" w:space="0" w:color="auto"/>
              <w:left w:val="single" w:sz="4" w:space="0" w:color="auto"/>
              <w:bottom w:val="single" w:sz="4" w:space="0" w:color="auto"/>
              <w:right w:val="single" w:sz="4" w:space="0" w:color="auto"/>
            </w:tcBorders>
          </w:tcPr>
          <w:p w14:paraId="59FDFDEB" w14:textId="77777777" w:rsidR="00323C9E" w:rsidRPr="00241704" w:rsidRDefault="00323C9E" w:rsidP="00814F74">
            <w:pPr>
              <w:rPr>
                <w:rFonts w:cs="Arial"/>
                <w:b/>
                <w:sz w:val="18"/>
                <w:szCs w:val="18"/>
                <w:lang w:val="en-US"/>
              </w:rPr>
            </w:pPr>
            <w:r w:rsidRPr="00241704">
              <w:rPr>
                <w:rFonts w:cs="Arial"/>
                <w:b/>
                <w:sz w:val="18"/>
                <w:szCs w:val="18"/>
                <w:lang w:val="en-US"/>
              </w:rPr>
              <w:lastRenderedPageBreak/>
              <w:t>B</w:t>
            </w:r>
          </w:p>
        </w:tc>
        <w:tc>
          <w:tcPr>
            <w:tcW w:w="1987" w:type="dxa"/>
            <w:tcBorders>
              <w:top w:val="single" w:sz="4" w:space="0" w:color="auto"/>
              <w:left w:val="single" w:sz="4" w:space="0" w:color="auto"/>
              <w:bottom w:val="single" w:sz="4" w:space="0" w:color="auto"/>
              <w:right w:val="single" w:sz="4" w:space="0" w:color="auto"/>
            </w:tcBorders>
          </w:tcPr>
          <w:p w14:paraId="00030DEC" w14:textId="77777777" w:rsidR="00323C9E" w:rsidRPr="00241704" w:rsidRDefault="00323C9E" w:rsidP="00814F74">
            <w:pPr>
              <w:rPr>
                <w:rFonts w:cs="Arial"/>
                <w:b/>
                <w:sz w:val="18"/>
                <w:szCs w:val="18"/>
                <w:lang w:val="en-US"/>
              </w:rPr>
            </w:pPr>
          </w:p>
        </w:tc>
      </w:tr>
      <w:tr w:rsidR="00323C9E" w:rsidRPr="002D7696" w14:paraId="4F9EC1CE"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185A885" w14:textId="77777777" w:rsidR="00323C9E" w:rsidRPr="002D7696" w:rsidRDefault="00323C9E" w:rsidP="00814F74">
            <w:pPr>
              <w:rPr>
                <w:rFonts w:cs="Arial"/>
                <w:b/>
                <w:i/>
                <w:sz w:val="18"/>
                <w:szCs w:val="18"/>
                <w:lang w:val="en-US"/>
              </w:rPr>
            </w:pPr>
            <w:bookmarkStart w:id="40" w:name="_Hlk37767398"/>
            <w:r w:rsidRPr="002D7696">
              <w:rPr>
                <w:rFonts w:cs="Arial"/>
                <w:b/>
                <w:i/>
                <w:sz w:val="18"/>
                <w:szCs w:val="18"/>
                <w:lang w:val="en-US"/>
              </w:rPr>
              <w:t>Supplier’s solution</w:t>
            </w:r>
          </w:p>
        </w:tc>
      </w:tr>
      <w:bookmarkEnd w:id="40"/>
      <w:tr w:rsidR="00323C9E" w:rsidRPr="002D7696" w14:paraId="3049FD7D"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87DE8F9" w14:textId="77777777" w:rsidR="00323C9E" w:rsidRPr="002D7696" w:rsidRDefault="00323C9E" w:rsidP="00814F74">
            <w:pPr>
              <w:rPr>
                <w:rFonts w:cs="Arial"/>
                <w:sz w:val="18"/>
                <w:szCs w:val="18"/>
                <w:lang w:val="en-US"/>
              </w:rPr>
            </w:pPr>
          </w:p>
          <w:p w14:paraId="315F4E42" w14:textId="77777777" w:rsidR="00323C9E" w:rsidRPr="002D7696" w:rsidRDefault="00323C9E" w:rsidP="00814F74">
            <w:pPr>
              <w:rPr>
                <w:rFonts w:cs="Arial"/>
                <w:sz w:val="18"/>
                <w:szCs w:val="18"/>
                <w:lang w:val="en-US"/>
              </w:rPr>
            </w:pPr>
          </w:p>
        </w:tc>
      </w:tr>
    </w:tbl>
    <w:p w14:paraId="218E7124" w14:textId="77777777" w:rsidR="00323C9E" w:rsidRDefault="00323C9E" w:rsidP="00323C9E">
      <w:pPr>
        <w:rPr>
          <w:lang w:val="en-GB" w:eastAsia="en-US"/>
        </w:rPr>
      </w:pPr>
    </w:p>
    <w:p w14:paraId="7097258D"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1D0E02" w14:paraId="346D120E"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888A41" w14:textId="77777777" w:rsidR="00323C9E" w:rsidRPr="001D0E02" w:rsidRDefault="00323C9E" w:rsidP="00814F74">
            <w:pPr>
              <w:rPr>
                <w:rFonts w:cs="Arial"/>
                <w:b/>
                <w:i/>
                <w:sz w:val="18"/>
                <w:szCs w:val="18"/>
                <w:lang w:val="en-US"/>
              </w:rPr>
            </w:pPr>
            <w:r w:rsidRPr="001D0E02">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1E2CDF85"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3A87A731"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0125CD49"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22410BC4" w14:textId="77777777" w:rsidR="00323C9E" w:rsidRPr="001D0E02" w:rsidRDefault="00323C9E" w:rsidP="00814F74">
            <w:pPr>
              <w:rPr>
                <w:rFonts w:cs="Arial"/>
                <w:b/>
                <w:i/>
                <w:sz w:val="18"/>
                <w:szCs w:val="18"/>
                <w:lang w:val="en-US"/>
              </w:rPr>
            </w:pPr>
            <w:r w:rsidRPr="001D0E02">
              <w:rPr>
                <w:rFonts w:cs="Arial"/>
                <w:b/>
                <w:i/>
                <w:sz w:val="18"/>
                <w:szCs w:val="18"/>
                <w:lang w:val="en-US"/>
              </w:rPr>
              <w:t>YES/NO</w:t>
            </w:r>
          </w:p>
        </w:tc>
      </w:tr>
      <w:tr w:rsidR="00323C9E" w:rsidRPr="002D7696" w14:paraId="338CE936" w14:textId="77777777" w:rsidTr="00814F74">
        <w:tc>
          <w:tcPr>
            <w:tcW w:w="992" w:type="dxa"/>
            <w:tcBorders>
              <w:top w:val="single" w:sz="4" w:space="0" w:color="auto"/>
              <w:left w:val="single" w:sz="4" w:space="0" w:color="auto"/>
              <w:bottom w:val="single" w:sz="4" w:space="0" w:color="auto"/>
              <w:right w:val="single" w:sz="4" w:space="0" w:color="auto"/>
            </w:tcBorders>
          </w:tcPr>
          <w:p w14:paraId="575A7CBD" w14:textId="77777777" w:rsidR="00323C9E" w:rsidRPr="002D7696" w:rsidRDefault="00323C9E" w:rsidP="00814F74">
            <w:pPr>
              <w:rPr>
                <w:rFonts w:cs="Arial"/>
                <w:bCs/>
                <w:sz w:val="18"/>
                <w:szCs w:val="18"/>
                <w:lang w:val="en-US"/>
              </w:rPr>
            </w:pPr>
            <w:r w:rsidRPr="00241704">
              <w:rPr>
                <w:rFonts w:cs="Arial"/>
                <w:b/>
                <w:bCs/>
                <w:sz w:val="18"/>
                <w:szCs w:val="18"/>
              </w:rPr>
              <w:t>O</w:t>
            </w:r>
            <w:r>
              <w:rPr>
                <w:rFonts w:cs="Arial"/>
                <w:b/>
                <w:bCs/>
                <w:sz w:val="18"/>
                <w:szCs w:val="18"/>
              </w:rPr>
              <w:t>SA-G4</w:t>
            </w:r>
          </w:p>
        </w:tc>
        <w:tc>
          <w:tcPr>
            <w:tcW w:w="5099" w:type="dxa"/>
            <w:tcBorders>
              <w:top w:val="single" w:sz="4" w:space="0" w:color="auto"/>
              <w:left w:val="single" w:sz="4" w:space="0" w:color="auto"/>
              <w:bottom w:val="single" w:sz="4" w:space="0" w:color="auto"/>
              <w:right w:val="single" w:sz="4" w:space="0" w:color="auto"/>
            </w:tcBorders>
          </w:tcPr>
          <w:p w14:paraId="45703218" w14:textId="77777777" w:rsidR="00323C9E" w:rsidRPr="002D7696" w:rsidRDefault="00323C9E" w:rsidP="00814F74">
            <w:pPr>
              <w:rPr>
                <w:rFonts w:cs="Arial"/>
                <w:b/>
                <w:sz w:val="18"/>
                <w:szCs w:val="18"/>
                <w:lang w:val="en-US"/>
              </w:rPr>
            </w:pPr>
            <w:r>
              <w:rPr>
                <w:rFonts w:cs="Arial"/>
                <w:b/>
                <w:sz w:val="18"/>
                <w:szCs w:val="18"/>
                <w:lang w:val="en-US"/>
              </w:rPr>
              <w:t xml:space="preserve">Game replay </w:t>
            </w:r>
          </w:p>
          <w:p w14:paraId="7C3E9330" w14:textId="77777777" w:rsidR="00323C9E" w:rsidRPr="002D7696" w:rsidRDefault="00323C9E" w:rsidP="00814F74">
            <w:pPr>
              <w:rPr>
                <w:rFonts w:cs="Arial"/>
                <w:b/>
                <w:sz w:val="18"/>
                <w:szCs w:val="18"/>
                <w:lang w:val="en-US"/>
              </w:rPr>
            </w:pPr>
          </w:p>
          <w:p w14:paraId="07A19BCA" w14:textId="77777777" w:rsidR="00323C9E" w:rsidRPr="00F5668C" w:rsidRDefault="00323C9E" w:rsidP="00814F74">
            <w:pPr>
              <w:rPr>
                <w:rFonts w:cs="Arial"/>
                <w:color w:val="000000"/>
                <w:sz w:val="18"/>
                <w:szCs w:val="18"/>
                <w:lang w:val="en-US"/>
              </w:rPr>
            </w:pPr>
            <w:r w:rsidRPr="1F038841">
              <w:rPr>
                <w:rFonts w:cs="Arial"/>
                <w:color w:val="000000" w:themeColor="text1"/>
                <w:sz w:val="18"/>
                <w:szCs w:val="18"/>
                <w:lang w:val="en-US"/>
              </w:rPr>
              <w:t xml:space="preserve">The supplier must deliver game replay functionality to be used </w:t>
            </w:r>
            <w:r>
              <w:rPr>
                <w:rFonts w:cs="Arial"/>
                <w:color w:val="000000" w:themeColor="text1"/>
                <w:sz w:val="18"/>
                <w:szCs w:val="18"/>
                <w:lang w:val="en-US"/>
              </w:rPr>
              <w:t xml:space="preserve">either by the LEIA lotteries´ customers or </w:t>
            </w:r>
            <w:r w:rsidRPr="1F038841">
              <w:rPr>
                <w:rFonts w:cs="Arial"/>
                <w:color w:val="000000" w:themeColor="text1"/>
                <w:sz w:val="18"/>
                <w:szCs w:val="18"/>
                <w:lang w:val="en-US"/>
              </w:rPr>
              <w:t xml:space="preserve">by </w:t>
            </w:r>
            <w:r>
              <w:rPr>
                <w:rFonts w:cs="Arial"/>
                <w:color w:val="000000" w:themeColor="text1"/>
                <w:sz w:val="18"/>
                <w:szCs w:val="18"/>
                <w:lang w:val="en-US"/>
              </w:rPr>
              <w:t xml:space="preserve">the LEIA lotteries´ </w:t>
            </w:r>
            <w:r w:rsidRPr="1F038841">
              <w:rPr>
                <w:rFonts w:cs="Arial"/>
                <w:color w:val="000000" w:themeColor="text1"/>
                <w:sz w:val="18"/>
                <w:szCs w:val="18"/>
                <w:lang w:val="en-US"/>
              </w:rPr>
              <w:t>customer service personnel. It must be possible to access replay functionality to rerun or recreate a game sequence(s).</w:t>
            </w:r>
          </w:p>
        </w:tc>
        <w:tc>
          <w:tcPr>
            <w:tcW w:w="994" w:type="dxa"/>
            <w:tcBorders>
              <w:top w:val="single" w:sz="4" w:space="0" w:color="auto"/>
              <w:left w:val="single" w:sz="4" w:space="0" w:color="auto"/>
              <w:bottom w:val="single" w:sz="4" w:space="0" w:color="auto"/>
              <w:right w:val="single" w:sz="4" w:space="0" w:color="auto"/>
            </w:tcBorders>
          </w:tcPr>
          <w:p w14:paraId="5DE257E4" w14:textId="77777777" w:rsidR="00323C9E" w:rsidRPr="00241704" w:rsidRDefault="00323C9E" w:rsidP="00814F74">
            <w:pPr>
              <w:rPr>
                <w:rFonts w:cs="Arial"/>
                <w:b/>
                <w:sz w:val="18"/>
                <w:szCs w:val="18"/>
                <w:lang w:val="en-US"/>
              </w:rPr>
            </w:pPr>
            <w:r w:rsidRPr="00241704">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4F52B8EB" w14:textId="77777777" w:rsidR="00323C9E" w:rsidRPr="00241704" w:rsidRDefault="00323C9E" w:rsidP="00814F74">
            <w:pPr>
              <w:rPr>
                <w:rFonts w:cs="Arial"/>
                <w:b/>
                <w:sz w:val="18"/>
                <w:szCs w:val="18"/>
                <w:lang w:val="en-US"/>
              </w:rPr>
            </w:pPr>
          </w:p>
        </w:tc>
      </w:tr>
    </w:tbl>
    <w:p w14:paraId="3FDB8E4A" w14:textId="77777777" w:rsidR="00323C9E" w:rsidRDefault="00323C9E" w:rsidP="00323C9E">
      <w:pPr>
        <w:rPr>
          <w:rFonts w:cs="Arial"/>
          <w:sz w:val="18"/>
          <w:szCs w:val="18"/>
          <w:lang w:val="en-GB" w:eastAsia="en-US"/>
        </w:rPr>
      </w:pPr>
    </w:p>
    <w:p w14:paraId="64EE8645" w14:textId="77777777" w:rsidR="00323C9E" w:rsidRPr="002D7696" w:rsidRDefault="00323C9E" w:rsidP="00323C9E">
      <w:pPr>
        <w:rPr>
          <w:rFonts w:cs="Arial"/>
          <w:sz w:val="18"/>
          <w:szCs w:val="18"/>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1D0E02" w14:paraId="5C34FF6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2DA1F9A8" w14:textId="77777777" w:rsidR="00323C9E" w:rsidRPr="001D0E02" w:rsidRDefault="00323C9E" w:rsidP="00814F74">
            <w:pPr>
              <w:rPr>
                <w:rFonts w:cs="Arial"/>
                <w:b/>
                <w:i/>
                <w:sz w:val="18"/>
                <w:szCs w:val="18"/>
                <w:lang w:val="en-US"/>
              </w:rPr>
            </w:pPr>
            <w:r w:rsidRPr="001D0E02">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39F36DC9"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4AC783FF"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631FAE84"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5176F8D6" w14:textId="77777777" w:rsidR="00323C9E" w:rsidRPr="001D0E02" w:rsidRDefault="00323C9E" w:rsidP="00814F74">
            <w:pPr>
              <w:rPr>
                <w:rFonts w:cs="Arial"/>
                <w:b/>
                <w:i/>
                <w:sz w:val="18"/>
                <w:szCs w:val="18"/>
                <w:lang w:val="en-US"/>
              </w:rPr>
            </w:pPr>
            <w:r w:rsidRPr="001D0E02">
              <w:rPr>
                <w:rFonts w:cs="Arial"/>
                <w:b/>
                <w:i/>
                <w:sz w:val="18"/>
                <w:szCs w:val="18"/>
                <w:lang w:val="en-US"/>
              </w:rPr>
              <w:t>YES/NO/PARTLY</w:t>
            </w:r>
          </w:p>
        </w:tc>
      </w:tr>
      <w:tr w:rsidR="00323C9E" w:rsidRPr="002D7696" w14:paraId="66A581A8" w14:textId="77777777" w:rsidTr="00814F74">
        <w:tc>
          <w:tcPr>
            <w:tcW w:w="992" w:type="dxa"/>
            <w:tcBorders>
              <w:top w:val="single" w:sz="4" w:space="0" w:color="auto"/>
              <w:left w:val="single" w:sz="4" w:space="0" w:color="auto"/>
              <w:bottom w:val="single" w:sz="4" w:space="0" w:color="auto"/>
              <w:right w:val="single" w:sz="4" w:space="0" w:color="auto"/>
            </w:tcBorders>
          </w:tcPr>
          <w:p w14:paraId="7836440A" w14:textId="77777777" w:rsidR="00323C9E" w:rsidRPr="002D7696" w:rsidRDefault="00323C9E" w:rsidP="00814F74">
            <w:pPr>
              <w:rPr>
                <w:rFonts w:cs="Arial"/>
                <w:bCs/>
                <w:sz w:val="18"/>
                <w:szCs w:val="18"/>
                <w:lang w:val="en-US"/>
              </w:rPr>
            </w:pPr>
            <w:r w:rsidRPr="00B51FCA">
              <w:rPr>
                <w:rFonts w:cs="Arial"/>
                <w:b/>
                <w:bCs/>
                <w:sz w:val="18"/>
                <w:szCs w:val="18"/>
              </w:rPr>
              <w:t>OSA</w:t>
            </w:r>
            <w:r>
              <w:rPr>
                <w:rFonts w:cs="Arial"/>
                <w:b/>
                <w:bCs/>
                <w:sz w:val="18"/>
                <w:szCs w:val="18"/>
              </w:rPr>
              <w:t>-G5</w:t>
            </w:r>
          </w:p>
        </w:tc>
        <w:tc>
          <w:tcPr>
            <w:tcW w:w="5099" w:type="dxa"/>
            <w:tcBorders>
              <w:top w:val="single" w:sz="4" w:space="0" w:color="auto"/>
              <w:left w:val="single" w:sz="4" w:space="0" w:color="auto"/>
              <w:bottom w:val="single" w:sz="4" w:space="0" w:color="auto"/>
              <w:right w:val="single" w:sz="4" w:space="0" w:color="auto"/>
            </w:tcBorders>
          </w:tcPr>
          <w:p w14:paraId="54DD33FC" w14:textId="77777777" w:rsidR="00323C9E" w:rsidRPr="002D7696" w:rsidRDefault="00323C9E" w:rsidP="00814F74">
            <w:pPr>
              <w:rPr>
                <w:rFonts w:cs="Arial"/>
                <w:b/>
                <w:sz w:val="18"/>
                <w:szCs w:val="18"/>
                <w:lang w:val="en-US"/>
              </w:rPr>
            </w:pPr>
            <w:r>
              <w:rPr>
                <w:rFonts w:cs="Arial"/>
                <w:b/>
                <w:sz w:val="18"/>
                <w:szCs w:val="18"/>
                <w:lang w:val="en-US"/>
              </w:rPr>
              <w:t>Solution for game replay</w:t>
            </w:r>
          </w:p>
          <w:p w14:paraId="45202A3B" w14:textId="77777777" w:rsidR="00323C9E" w:rsidRPr="002D7696" w:rsidRDefault="00323C9E" w:rsidP="00814F74">
            <w:pPr>
              <w:rPr>
                <w:rFonts w:cs="Arial"/>
                <w:b/>
                <w:sz w:val="18"/>
                <w:szCs w:val="18"/>
                <w:lang w:val="en-US"/>
              </w:rPr>
            </w:pPr>
          </w:p>
          <w:p w14:paraId="7E00F18C" w14:textId="77777777" w:rsidR="00323C9E" w:rsidRDefault="00323C9E" w:rsidP="00814F74">
            <w:pPr>
              <w:rPr>
                <w:rFonts w:cs="Arial"/>
                <w:sz w:val="18"/>
                <w:szCs w:val="18"/>
                <w:lang w:val="en-US"/>
              </w:rPr>
            </w:pPr>
            <w:r>
              <w:rPr>
                <w:rFonts w:cs="Arial"/>
                <w:sz w:val="18"/>
                <w:szCs w:val="18"/>
                <w:lang w:val="en-US"/>
              </w:rPr>
              <w:t xml:space="preserve">The Supplier must give access to good game replay functionality to the LEIA lotteries´ customers or the LEIA lotteries’ personnel so they can see the game play sequence and game play. </w:t>
            </w:r>
          </w:p>
          <w:p w14:paraId="053F7914" w14:textId="77777777" w:rsidR="00323C9E" w:rsidRDefault="00323C9E" w:rsidP="00814F74">
            <w:pPr>
              <w:rPr>
                <w:rFonts w:cs="Arial"/>
                <w:sz w:val="18"/>
                <w:szCs w:val="18"/>
                <w:lang w:val="en-US"/>
              </w:rPr>
            </w:pPr>
          </w:p>
          <w:p w14:paraId="6F14B96C" w14:textId="77777777" w:rsidR="00323C9E" w:rsidRDefault="00323C9E" w:rsidP="00814F74">
            <w:pPr>
              <w:rPr>
                <w:rFonts w:cs="Arial"/>
                <w:sz w:val="18"/>
                <w:szCs w:val="18"/>
                <w:lang w:val="en-US"/>
              </w:rPr>
            </w:pPr>
            <w:r>
              <w:rPr>
                <w:rFonts w:cs="Arial"/>
                <w:sz w:val="18"/>
                <w:szCs w:val="18"/>
                <w:lang w:val="en-US"/>
              </w:rPr>
              <w:t xml:space="preserve">Our expectations are a replay functionality that show an identical graphical game sequence as the players see during game play, and that we can copy and send it to the players as a confirmation on the players game outcome. </w:t>
            </w:r>
          </w:p>
          <w:p w14:paraId="091A572E" w14:textId="77777777" w:rsidR="00323C9E" w:rsidRDefault="00323C9E" w:rsidP="00814F74">
            <w:pPr>
              <w:rPr>
                <w:rFonts w:cs="Arial"/>
                <w:sz w:val="18"/>
                <w:szCs w:val="18"/>
                <w:lang w:val="en-US"/>
              </w:rPr>
            </w:pPr>
          </w:p>
          <w:p w14:paraId="528F2566" w14:textId="77777777" w:rsidR="00323C9E" w:rsidRDefault="00323C9E" w:rsidP="00814F74">
            <w:pPr>
              <w:rPr>
                <w:rFonts w:cs="Arial"/>
                <w:sz w:val="18"/>
                <w:szCs w:val="18"/>
                <w:lang w:val="en-US"/>
              </w:rPr>
            </w:pPr>
            <w:r>
              <w:rPr>
                <w:rFonts w:cs="Arial"/>
                <w:sz w:val="18"/>
                <w:szCs w:val="18"/>
                <w:lang w:val="en-US"/>
              </w:rPr>
              <w:t xml:space="preserve">We also expect the replay functionality to be available from transaction lists in the </w:t>
            </w:r>
            <w:r>
              <w:rPr>
                <w:rFonts w:eastAsia="Arial" w:cs="Arial"/>
                <w:spacing w:val="-1"/>
                <w:sz w:val="18"/>
                <w:szCs w:val="18"/>
                <w:lang w:val="en-GB"/>
              </w:rPr>
              <w:t>ITF</w:t>
            </w:r>
            <w:r w:rsidRPr="00DB08B7">
              <w:rPr>
                <w:rFonts w:eastAsia="Arial" w:cs="Arial"/>
                <w:sz w:val="18"/>
                <w:szCs w:val="18"/>
                <w:lang w:val="en-GB"/>
              </w:rPr>
              <w:t xml:space="preserve"> </w:t>
            </w:r>
            <w:r>
              <w:rPr>
                <w:rFonts w:eastAsia="Arial" w:cs="Arial"/>
                <w:spacing w:val="-1"/>
                <w:sz w:val="18"/>
                <w:szCs w:val="18"/>
                <w:lang w:val="en-GB"/>
              </w:rPr>
              <w:t>I</w:t>
            </w:r>
            <w:r w:rsidRPr="00DB08B7">
              <w:rPr>
                <w:rFonts w:eastAsia="Arial" w:cs="Arial"/>
                <w:spacing w:val="-1"/>
                <w:sz w:val="18"/>
                <w:szCs w:val="18"/>
                <w:lang w:val="en-GB"/>
              </w:rPr>
              <w:t>ntegration</w:t>
            </w:r>
            <w:r w:rsidRPr="00DB08B7">
              <w:rPr>
                <w:rFonts w:eastAsia="Arial" w:cs="Arial"/>
                <w:spacing w:val="-2"/>
                <w:sz w:val="18"/>
                <w:szCs w:val="18"/>
                <w:lang w:val="en-GB"/>
              </w:rPr>
              <w:t xml:space="preserve"> </w:t>
            </w:r>
            <w:r>
              <w:rPr>
                <w:rFonts w:eastAsia="Arial" w:cs="Arial"/>
                <w:spacing w:val="-1"/>
                <w:sz w:val="18"/>
                <w:szCs w:val="18"/>
                <w:lang w:val="en-GB"/>
              </w:rPr>
              <w:t>P</w:t>
            </w:r>
            <w:r w:rsidRPr="00DB08B7">
              <w:rPr>
                <w:rFonts w:eastAsia="Arial" w:cs="Arial"/>
                <w:spacing w:val="-1"/>
                <w:sz w:val="18"/>
                <w:szCs w:val="18"/>
                <w:lang w:val="en-GB"/>
              </w:rPr>
              <w:t>latform</w:t>
            </w:r>
            <w:r>
              <w:rPr>
                <w:rFonts w:eastAsia="Arial" w:cs="Arial"/>
                <w:spacing w:val="-1"/>
                <w:sz w:val="18"/>
                <w:szCs w:val="18"/>
                <w:lang w:val="en-GB"/>
              </w:rPr>
              <w:t xml:space="preserve"> supplier game administration tool with a one click seamless integration.</w:t>
            </w:r>
          </w:p>
          <w:p w14:paraId="589AA1E7" w14:textId="77777777" w:rsidR="00323C9E" w:rsidRDefault="00323C9E" w:rsidP="00814F74">
            <w:pPr>
              <w:rPr>
                <w:rFonts w:cs="Arial"/>
                <w:sz w:val="18"/>
                <w:szCs w:val="18"/>
                <w:lang w:val="en-US"/>
              </w:rPr>
            </w:pPr>
          </w:p>
          <w:p w14:paraId="3F4211AE" w14:textId="77777777" w:rsidR="00323C9E" w:rsidRPr="002D7696" w:rsidRDefault="00323C9E" w:rsidP="00814F74">
            <w:pPr>
              <w:rPr>
                <w:rFonts w:cs="Arial"/>
                <w:sz w:val="18"/>
                <w:szCs w:val="18"/>
                <w:lang w:val="en-US"/>
              </w:rPr>
            </w:pPr>
            <w:r>
              <w:rPr>
                <w:rFonts w:cs="Arial"/>
                <w:sz w:val="18"/>
                <w:szCs w:val="18"/>
                <w:lang w:val="en-US"/>
              </w:rPr>
              <w:t>Describe the suppliers’</w:t>
            </w:r>
            <w:r w:rsidRPr="002D7696">
              <w:rPr>
                <w:rFonts w:cs="Arial"/>
                <w:sz w:val="18"/>
                <w:szCs w:val="18"/>
                <w:lang w:val="en-US"/>
              </w:rPr>
              <w:t xml:space="preserve"> solution f</w:t>
            </w:r>
            <w:r>
              <w:rPr>
                <w:rFonts w:cs="Arial"/>
                <w:sz w:val="18"/>
                <w:szCs w:val="18"/>
                <w:lang w:val="en-US"/>
              </w:rPr>
              <w:t>or providing game replay functionality.</w:t>
            </w:r>
          </w:p>
        </w:tc>
        <w:tc>
          <w:tcPr>
            <w:tcW w:w="994" w:type="dxa"/>
            <w:tcBorders>
              <w:top w:val="single" w:sz="4" w:space="0" w:color="auto"/>
              <w:left w:val="single" w:sz="4" w:space="0" w:color="auto"/>
              <w:bottom w:val="single" w:sz="4" w:space="0" w:color="auto"/>
              <w:right w:val="single" w:sz="4" w:space="0" w:color="auto"/>
            </w:tcBorders>
          </w:tcPr>
          <w:p w14:paraId="64AD163A" w14:textId="77777777" w:rsidR="00323C9E" w:rsidRPr="00241704" w:rsidRDefault="00323C9E" w:rsidP="00814F74">
            <w:pPr>
              <w:rPr>
                <w:rFonts w:cs="Arial"/>
                <w:b/>
                <w:sz w:val="18"/>
                <w:szCs w:val="18"/>
                <w:lang w:val="en-US"/>
              </w:rPr>
            </w:pPr>
            <w:r w:rsidRPr="00241704">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5F3A9CFD" w14:textId="77777777" w:rsidR="00323C9E" w:rsidRPr="00241704" w:rsidRDefault="00323C9E" w:rsidP="00814F74">
            <w:pPr>
              <w:rPr>
                <w:rFonts w:cs="Arial"/>
                <w:b/>
                <w:sz w:val="18"/>
                <w:szCs w:val="18"/>
                <w:lang w:val="en-US"/>
              </w:rPr>
            </w:pPr>
          </w:p>
        </w:tc>
      </w:tr>
      <w:tr w:rsidR="00323C9E" w:rsidRPr="002D7696" w14:paraId="2536E67F"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766BEB83"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2D7696" w14:paraId="2E8DE065"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6354AD0" w14:textId="77777777" w:rsidR="00323C9E" w:rsidRPr="002D7696" w:rsidRDefault="00323C9E" w:rsidP="00814F74">
            <w:pPr>
              <w:rPr>
                <w:rFonts w:cs="Arial"/>
                <w:sz w:val="18"/>
                <w:szCs w:val="18"/>
                <w:lang w:val="en-US"/>
              </w:rPr>
            </w:pPr>
          </w:p>
          <w:p w14:paraId="0583DBA4" w14:textId="77777777" w:rsidR="00323C9E" w:rsidRPr="002D7696" w:rsidRDefault="00323C9E" w:rsidP="00814F74">
            <w:pPr>
              <w:rPr>
                <w:rFonts w:cs="Arial"/>
                <w:sz w:val="18"/>
                <w:szCs w:val="18"/>
                <w:lang w:val="en-US"/>
              </w:rPr>
            </w:pPr>
          </w:p>
        </w:tc>
      </w:tr>
    </w:tbl>
    <w:p w14:paraId="13E656EA" w14:textId="77777777" w:rsidR="00323C9E" w:rsidRDefault="00323C9E" w:rsidP="00323C9E">
      <w:pPr>
        <w:rPr>
          <w:lang w:val="en-GB" w:eastAsia="en-US"/>
        </w:rPr>
      </w:pPr>
    </w:p>
    <w:p w14:paraId="06A108C8" w14:textId="77777777" w:rsidR="00323C9E" w:rsidRDefault="00323C9E" w:rsidP="00323C9E">
      <w:pPr>
        <w:rPr>
          <w:lang w:val="en-GB" w:eastAsia="en-US"/>
        </w:rPr>
      </w:pPr>
    </w:p>
    <w:tbl>
      <w:tblPr>
        <w:tblW w:w="9075" w:type="dxa"/>
        <w:tblInd w:w="250" w:type="dxa"/>
        <w:tblLayout w:type="fixed"/>
        <w:tblLook w:val="04A0" w:firstRow="1" w:lastRow="0" w:firstColumn="1" w:lastColumn="0" w:noHBand="0" w:noVBand="1"/>
      </w:tblPr>
      <w:tblGrid>
        <w:gridCol w:w="992"/>
        <w:gridCol w:w="5101"/>
        <w:gridCol w:w="994"/>
        <w:gridCol w:w="1988"/>
      </w:tblGrid>
      <w:tr w:rsidR="00323C9E" w:rsidRPr="001D0E02" w14:paraId="24186389"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6ADA95DA" w14:textId="77777777" w:rsidR="00323C9E" w:rsidRPr="001D0E02" w:rsidRDefault="00323C9E" w:rsidP="00814F74">
            <w:pPr>
              <w:rPr>
                <w:rFonts w:cs="Arial"/>
                <w:b/>
                <w:i/>
                <w:sz w:val="18"/>
                <w:szCs w:val="18"/>
                <w:lang w:val="en-US"/>
              </w:rPr>
            </w:pPr>
            <w:r w:rsidRPr="001D0E02">
              <w:rPr>
                <w:rFonts w:cs="Arial"/>
                <w:b/>
                <w:i/>
                <w:sz w:val="18"/>
                <w:szCs w:val="18"/>
                <w:lang w:val="en-US"/>
              </w:rPr>
              <w:t>Req.no</w:t>
            </w:r>
          </w:p>
        </w:tc>
        <w:tc>
          <w:tcPr>
            <w:tcW w:w="5101" w:type="dxa"/>
            <w:tcBorders>
              <w:top w:val="single" w:sz="4" w:space="0" w:color="auto"/>
              <w:left w:val="single" w:sz="4" w:space="0" w:color="auto"/>
              <w:bottom w:val="single" w:sz="4" w:space="0" w:color="auto"/>
              <w:right w:val="single" w:sz="4" w:space="0" w:color="auto"/>
            </w:tcBorders>
            <w:shd w:val="pct15" w:color="auto" w:fill="auto"/>
            <w:hideMark/>
          </w:tcPr>
          <w:p w14:paraId="5EB3CB0C" w14:textId="77777777" w:rsidR="00323C9E" w:rsidRPr="001D0E02" w:rsidRDefault="00323C9E" w:rsidP="00814F74">
            <w:pPr>
              <w:rPr>
                <w:rFonts w:cs="Arial"/>
                <w:b/>
                <w:i/>
                <w:sz w:val="18"/>
                <w:szCs w:val="18"/>
                <w:lang w:val="en-US"/>
              </w:rPr>
            </w:pPr>
            <w:r w:rsidRPr="001D0E02">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32817921" w14:textId="77777777" w:rsidR="00323C9E" w:rsidRPr="001D0E02" w:rsidRDefault="00323C9E" w:rsidP="00814F74">
            <w:pPr>
              <w:rPr>
                <w:rFonts w:cs="Arial"/>
                <w:b/>
                <w:i/>
                <w:sz w:val="18"/>
                <w:szCs w:val="18"/>
                <w:lang w:val="en-US"/>
              </w:rPr>
            </w:pPr>
            <w:r w:rsidRPr="001D0E02">
              <w:rPr>
                <w:rFonts w:cs="Arial"/>
                <w:b/>
                <w:i/>
                <w:sz w:val="18"/>
                <w:szCs w:val="18"/>
                <w:lang w:val="en-US"/>
              </w:rPr>
              <w:t>Req. type</w:t>
            </w:r>
          </w:p>
        </w:tc>
        <w:tc>
          <w:tcPr>
            <w:tcW w:w="1988" w:type="dxa"/>
            <w:tcBorders>
              <w:top w:val="single" w:sz="4" w:space="0" w:color="auto"/>
              <w:left w:val="single" w:sz="4" w:space="0" w:color="auto"/>
              <w:bottom w:val="nil"/>
              <w:right w:val="single" w:sz="4" w:space="0" w:color="auto"/>
            </w:tcBorders>
            <w:shd w:val="pct15" w:color="auto" w:fill="auto"/>
            <w:hideMark/>
          </w:tcPr>
          <w:p w14:paraId="2C10C4CD" w14:textId="77777777" w:rsidR="00323C9E" w:rsidRPr="001D0E02" w:rsidRDefault="00323C9E" w:rsidP="00814F74">
            <w:pPr>
              <w:rPr>
                <w:rFonts w:cs="Arial"/>
                <w:b/>
                <w:i/>
                <w:sz w:val="18"/>
                <w:szCs w:val="18"/>
                <w:lang w:val="en-US"/>
              </w:rPr>
            </w:pPr>
            <w:r w:rsidRPr="001D0E02">
              <w:rPr>
                <w:rFonts w:cs="Arial"/>
                <w:b/>
                <w:i/>
                <w:sz w:val="18"/>
                <w:szCs w:val="18"/>
                <w:lang w:val="en-US"/>
              </w:rPr>
              <w:t>Satisfied</w:t>
            </w:r>
          </w:p>
          <w:p w14:paraId="1A5AAFD6" w14:textId="77777777" w:rsidR="00323C9E" w:rsidRPr="001D0E02" w:rsidRDefault="00323C9E" w:rsidP="00814F74">
            <w:pPr>
              <w:rPr>
                <w:rFonts w:cs="Arial"/>
                <w:b/>
                <w:i/>
                <w:sz w:val="18"/>
                <w:szCs w:val="18"/>
                <w:lang w:val="en-US"/>
              </w:rPr>
            </w:pPr>
            <w:r w:rsidRPr="001D0E02">
              <w:rPr>
                <w:rFonts w:cs="Arial"/>
                <w:b/>
                <w:i/>
                <w:sz w:val="18"/>
                <w:szCs w:val="18"/>
                <w:lang w:val="en-US"/>
              </w:rPr>
              <w:t>YES/NO/PARTLY</w:t>
            </w:r>
          </w:p>
        </w:tc>
      </w:tr>
      <w:tr w:rsidR="00323C9E" w:rsidRPr="00241704" w14:paraId="557043CE" w14:textId="77777777" w:rsidTr="00814F74">
        <w:tc>
          <w:tcPr>
            <w:tcW w:w="992" w:type="dxa"/>
            <w:tcBorders>
              <w:top w:val="single" w:sz="4" w:space="0" w:color="auto"/>
              <w:left w:val="single" w:sz="4" w:space="0" w:color="auto"/>
              <w:bottom w:val="single" w:sz="4" w:space="0" w:color="auto"/>
              <w:right w:val="single" w:sz="4" w:space="0" w:color="auto"/>
            </w:tcBorders>
          </w:tcPr>
          <w:p w14:paraId="56AF3A7C" w14:textId="77777777" w:rsidR="00323C9E" w:rsidRPr="005F718F" w:rsidRDefault="00323C9E" w:rsidP="00814F74">
            <w:pPr>
              <w:rPr>
                <w:rFonts w:cs="Arial"/>
                <w:bCs/>
                <w:sz w:val="18"/>
                <w:szCs w:val="18"/>
              </w:rPr>
            </w:pPr>
            <w:r w:rsidRPr="00B51FCA">
              <w:rPr>
                <w:rFonts w:cs="Arial"/>
                <w:b/>
                <w:bCs/>
                <w:sz w:val="18"/>
                <w:szCs w:val="18"/>
              </w:rPr>
              <w:t>OSA</w:t>
            </w:r>
            <w:r>
              <w:rPr>
                <w:rFonts w:cs="Arial"/>
                <w:b/>
                <w:bCs/>
                <w:sz w:val="18"/>
                <w:szCs w:val="18"/>
              </w:rPr>
              <w:t>-G6</w:t>
            </w:r>
          </w:p>
        </w:tc>
        <w:tc>
          <w:tcPr>
            <w:tcW w:w="5101" w:type="dxa"/>
            <w:tcBorders>
              <w:top w:val="single" w:sz="4" w:space="0" w:color="auto"/>
              <w:left w:val="single" w:sz="4" w:space="0" w:color="auto"/>
              <w:bottom w:val="single" w:sz="4" w:space="0" w:color="auto"/>
              <w:right w:val="single" w:sz="4" w:space="0" w:color="auto"/>
            </w:tcBorders>
          </w:tcPr>
          <w:p w14:paraId="1B639E56" w14:textId="77777777" w:rsidR="00323C9E" w:rsidRPr="00C313B9" w:rsidRDefault="00323C9E" w:rsidP="00814F74">
            <w:pPr>
              <w:spacing w:line="259" w:lineRule="auto"/>
              <w:rPr>
                <w:lang w:val="en-US"/>
              </w:rPr>
            </w:pPr>
            <w:r w:rsidRPr="1128853A">
              <w:rPr>
                <w:rFonts w:cs="Arial"/>
                <w:b/>
                <w:bCs/>
                <w:sz w:val="18"/>
                <w:szCs w:val="18"/>
                <w:lang w:val="en-US"/>
              </w:rPr>
              <w:t xml:space="preserve">Unique </w:t>
            </w:r>
            <w:r>
              <w:rPr>
                <w:rFonts w:cs="Arial"/>
                <w:b/>
                <w:bCs/>
                <w:sz w:val="18"/>
                <w:szCs w:val="18"/>
                <w:lang w:val="en-US"/>
              </w:rPr>
              <w:t>Transaction ID</w:t>
            </w:r>
          </w:p>
          <w:p w14:paraId="57BE034F" w14:textId="77777777" w:rsidR="00323C9E" w:rsidRDefault="00323C9E" w:rsidP="00814F74">
            <w:pPr>
              <w:spacing w:line="254" w:lineRule="auto"/>
              <w:rPr>
                <w:rFonts w:cs="Arial"/>
                <w:color w:val="000000"/>
                <w:sz w:val="18"/>
                <w:szCs w:val="18"/>
                <w:lang w:val="en-GB"/>
              </w:rPr>
            </w:pPr>
          </w:p>
          <w:p w14:paraId="2F91E523" w14:textId="77777777" w:rsidR="00323C9E" w:rsidRDefault="00323C9E" w:rsidP="00814F74">
            <w:pPr>
              <w:rPr>
                <w:rFonts w:cs="Arial"/>
                <w:sz w:val="18"/>
                <w:szCs w:val="18"/>
                <w:lang w:val="en-US"/>
              </w:rPr>
            </w:pPr>
            <w:r w:rsidRPr="1128853A">
              <w:rPr>
                <w:rFonts w:cs="Arial"/>
                <w:sz w:val="18"/>
                <w:szCs w:val="18"/>
                <w:lang w:val="en-US"/>
              </w:rPr>
              <w:t xml:space="preserve">The supplier must ensure that each unique </w:t>
            </w:r>
            <w:r>
              <w:rPr>
                <w:rFonts w:cs="Arial"/>
                <w:sz w:val="18"/>
                <w:szCs w:val="18"/>
                <w:lang w:val="en-US"/>
              </w:rPr>
              <w:t>payment</w:t>
            </w:r>
            <w:r w:rsidRPr="1128853A">
              <w:rPr>
                <w:rFonts w:cs="Arial"/>
                <w:sz w:val="18"/>
                <w:szCs w:val="18"/>
                <w:lang w:val="en-US"/>
              </w:rPr>
              <w:t xml:space="preserve"> transaction only will be processed once. The supplier shall not re-send </w:t>
            </w:r>
            <w:r>
              <w:rPr>
                <w:rFonts w:cs="Arial"/>
                <w:sz w:val="18"/>
                <w:szCs w:val="18"/>
                <w:lang w:val="en-US"/>
              </w:rPr>
              <w:t xml:space="preserve">payment </w:t>
            </w:r>
            <w:r w:rsidRPr="1128853A">
              <w:rPr>
                <w:rFonts w:cs="Arial"/>
                <w:sz w:val="18"/>
                <w:szCs w:val="18"/>
                <w:lang w:val="en-US"/>
              </w:rPr>
              <w:t xml:space="preserve">transactions with the same transaction id. </w:t>
            </w:r>
          </w:p>
          <w:p w14:paraId="0B1037B9" w14:textId="77777777" w:rsidR="00323C9E" w:rsidRDefault="00323C9E" w:rsidP="00814F74">
            <w:pPr>
              <w:rPr>
                <w:rFonts w:cs="Arial"/>
                <w:sz w:val="18"/>
                <w:szCs w:val="18"/>
                <w:lang w:val="en-US"/>
              </w:rPr>
            </w:pPr>
          </w:p>
          <w:p w14:paraId="08367D0B" w14:textId="77777777" w:rsidR="00323C9E" w:rsidRPr="00360EB7" w:rsidRDefault="00323C9E" w:rsidP="00814F74">
            <w:pPr>
              <w:rPr>
                <w:rFonts w:cs="Arial"/>
                <w:color w:val="000000"/>
                <w:sz w:val="18"/>
                <w:szCs w:val="18"/>
                <w:lang w:val="en-US"/>
              </w:rPr>
            </w:pPr>
            <w:r>
              <w:rPr>
                <w:rFonts w:cs="Arial"/>
                <w:sz w:val="18"/>
                <w:szCs w:val="18"/>
                <w:lang w:val="en-US"/>
              </w:rPr>
              <w:lastRenderedPageBreak/>
              <w:t>Describe how the Supplier can support this.</w:t>
            </w:r>
          </w:p>
        </w:tc>
        <w:tc>
          <w:tcPr>
            <w:tcW w:w="994" w:type="dxa"/>
            <w:tcBorders>
              <w:top w:val="single" w:sz="4" w:space="0" w:color="auto"/>
              <w:left w:val="single" w:sz="4" w:space="0" w:color="auto"/>
              <w:bottom w:val="single" w:sz="4" w:space="0" w:color="auto"/>
              <w:right w:val="single" w:sz="4" w:space="0" w:color="auto"/>
            </w:tcBorders>
          </w:tcPr>
          <w:p w14:paraId="2D67B164" w14:textId="77777777" w:rsidR="00323C9E" w:rsidRPr="00241704" w:rsidRDefault="00323C9E" w:rsidP="00814F74">
            <w:pPr>
              <w:rPr>
                <w:rFonts w:cs="Arial"/>
                <w:b/>
                <w:sz w:val="18"/>
                <w:szCs w:val="18"/>
                <w:lang w:val="en-US"/>
              </w:rPr>
            </w:pPr>
            <w:r>
              <w:rPr>
                <w:rFonts w:cs="Arial"/>
                <w:b/>
                <w:sz w:val="18"/>
                <w:szCs w:val="18"/>
                <w:lang w:val="en-US"/>
              </w:rPr>
              <w:lastRenderedPageBreak/>
              <w:t>B</w:t>
            </w:r>
          </w:p>
        </w:tc>
        <w:tc>
          <w:tcPr>
            <w:tcW w:w="1988" w:type="dxa"/>
            <w:tcBorders>
              <w:top w:val="single" w:sz="4" w:space="0" w:color="auto"/>
              <w:left w:val="single" w:sz="4" w:space="0" w:color="auto"/>
              <w:bottom w:val="single" w:sz="4" w:space="0" w:color="auto"/>
              <w:right w:val="single" w:sz="4" w:space="0" w:color="auto"/>
            </w:tcBorders>
          </w:tcPr>
          <w:p w14:paraId="7E0D0B1D" w14:textId="77777777" w:rsidR="00323C9E" w:rsidRPr="00241704" w:rsidRDefault="00323C9E" w:rsidP="00814F74">
            <w:pPr>
              <w:rPr>
                <w:rFonts w:cs="Arial"/>
                <w:b/>
                <w:sz w:val="18"/>
                <w:szCs w:val="18"/>
              </w:rPr>
            </w:pPr>
          </w:p>
        </w:tc>
      </w:tr>
      <w:tr w:rsidR="00323C9E" w:rsidRPr="00667BD7" w14:paraId="6DABD238" w14:textId="77777777" w:rsidTr="00814F74">
        <w:tc>
          <w:tcPr>
            <w:tcW w:w="9075"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4EE621CF"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2D7696" w14:paraId="62A42D2D" w14:textId="77777777" w:rsidTr="00814F74">
        <w:tc>
          <w:tcPr>
            <w:tcW w:w="9075" w:type="dxa"/>
            <w:gridSpan w:val="4"/>
            <w:tcBorders>
              <w:top w:val="single" w:sz="4" w:space="0" w:color="auto"/>
              <w:left w:val="single" w:sz="4" w:space="0" w:color="auto"/>
              <w:bottom w:val="single" w:sz="4" w:space="0" w:color="auto"/>
              <w:right w:val="single" w:sz="4" w:space="0" w:color="auto"/>
            </w:tcBorders>
          </w:tcPr>
          <w:p w14:paraId="73ACAE3E" w14:textId="77777777" w:rsidR="00323C9E" w:rsidRPr="002D7696" w:rsidRDefault="00323C9E" w:rsidP="00814F74">
            <w:pPr>
              <w:rPr>
                <w:rFonts w:cs="Arial"/>
                <w:sz w:val="18"/>
                <w:szCs w:val="18"/>
                <w:lang w:val="en-US"/>
              </w:rPr>
            </w:pPr>
          </w:p>
          <w:p w14:paraId="42A58320" w14:textId="77777777" w:rsidR="00323C9E" w:rsidRPr="002D7696" w:rsidRDefault="00323C9E" w:rsidP="00814F74">
            <w:pPr>
              <w:rPr>
                <w:rFonts w:cs="Arial"/>
                <w:b/>
                <w:i/>
                <w:sz w:val="18"/>
                <w:szCs w:val="18"/>
                <w:lang w:val="en-US"/>
              </w:rPr>
            </w:pPr>
          </w:p>
        </w:tc>
      </w:tr>
    </w:tbl>
    <w:p w14:paraId="4F660D49" w14:textId="77777777" w:rsidR="00323C9E" w:rsidRDefault="00323C9E" w:rsidP="00323C9E">
      <w:pPr>
        <w:rPr>
          <w:lang w:val="en-GB" w:eastAsia="en-US"/>
        </w:rPr>
      </w:pPr>
    </w:p>
    <w:p w14:paraId="19187F9D" w14:textId="77777777" w:rsidR="00323C9E" w:rsidRDefault="00323C9E" w:rsidP="00323C9E">
      <w:pPr>
        <w:rPr>
          <w:rFonts w:cs="Arial"/>
          <w:sz w:val="18"/>
          <w:szCs w:val="18"/>
          <w:lang w:val="en-GB" w:eastAsia="en-US"/>
        </w:rPr>
      </w:pPr>
    </w:p>
    <w:p w14:paraId="5BE4788F" w14:textId="77777777" w:rsidR="00323C9E" w:rsidRDefault="00323C9E" w:rsidP="00323C9E">
      <w:pPr>
        <w:rPr>
          <w:rFonts w:cs="Arial"/>
          <w:sz w:val="18"/>
          <w:szCs w:val="18"/>
          <w:lang w:val="en-GB" w:eastAsia="en-US"/>
        </w:rPr>
      </w:pPr>
    </w:p>
    <w:p w14:paraId="66F1ED93" w14:textId="77777777" w:rsidR="00323C9E" w:rsidRDefault="00323C9E" w:rsidP="00323C9E">
      <w:pPr>
        <w:rPr>
          <w:rFonts w:cs="Arial"/>
          <w:sz w:val="18"/>
          <w:szCs w:val="18"/>
          <w:lang w:val="en-GB" w:eastAsia="en-US"/>
        </w:rPr>
      </w:pPr>
    </w:p>
    <w:tbl>
      <w:tblPr>
        <w:tblW w:w="9075" w:type="dxa"/>
        <w:tblInd w:w="250" w:type="dxa"/>
        <w:tblLayout w:type="fixed"/>
        <w:tblLook w:val="04A0" w:firstRow="1" w:lastRow="0" w:firstColumn="1" w:lastColumn="0" w:noHBand="0" w:noVBand="1"/>
      </w:tblPr>
      <w:tblGrid>
        <w:gridCol w:w="992"/>
        <w:gridCol w:w="5101"/>
        <w:gridCol w:w="994"/>
        <w:gridCol w:w="1988"/>
      </w:tblGrid>
      <w:tr w:rsidR="00323C9E" w:rsidRPr="00667BD7" w14:paraId="72221F64"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340242" w14:textId="77777777" w:rsidR="00323C9E" w:rsidRPr="002D7696" w:rsidRDefault="00323C9E" w:rsidP="00814F74">
            <w:pPr>
              <w:rPr>
                <w:rFonts w:cs="Arial"/>
                <w:b/>
                <w:i/>
                <w:sz w:val="18"/>
                <w:szCs w:val="18"/>
                <w:lang w:val="en-GB"/>
              </w:rPr>
            </w:pPr>
            <w:r w:rsidRPr="002D7696">
              <w:rPr>
                <w:rFonts w:cs="Arial"/>
                <w:b/>
                <w:i/>
                <w:sz w:val="18"/>
                <w:szCs w:val="18"/>
                <w:lang w:val="en-GB"/>
              </w:rPr>
              <w:t>Req.no</w:t>
            </w:r>
          </w:p>
        </w:tc>
        <w:tc>
          <w:tcPr>
            <w:tcW w:w="510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47805B" w14:textId="77777777" w:rsidR="00323C9E" w:rsidRPr="002D7696" w:rsidRDefault="00323C9E" w:rsidP="00814F74">
            <w:pPr>
              <w:rPr>
                <w:rFonts w:cs="Arial"/>
                <w:b/>
                <w:i/>
                <w:sz w:val="18"/>
                <w:szCs w:val="18"/>
                <w:lang w:val="en-GB"/>
              </w:rPr>
            </w:pPr>
            <w:r w:rsidRPr="002D7696">
              <w:rPr>
                <w:rFonts w:cs="Arial"/>
                <w:b/>
                <w:i/>
                <w:sz w:val="18"/>
                <w:szCs w:val="18"/>
                <w:lang w:val="en-GB"/>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140FDB" w14:textId="77777777" w:rsidR="00323C9E" w:rsidRPr="002D7696" w:rsidRDefault="00323C9E" w:rsidP="00814F74">
            <w:pPr>
              <w:rPr>
                <w:rFonts w:cs="Arial"/>
                <w:b/>
                <w:i/>
                <w:sz w:val="18"/>
                <w:szCs w:val="18"/>
                <w:lang w:val="en-GB"/>
              </w:rPr>
            </w:pPr>
            <w:r w:rsidRPr="002D7696">
              <w:rPr>
                <w:rFonts w:cs="Arial"/>
                <w:b/>
                <w:i/>
                <w:sz w:val="18"/>
                <w:szCs w:val="18"/>
                <w:lang w:val="en-GB"/>
              </w:rPr>
              <w:t>Req. type</w:t>
            </w:r>
          </w:p>
        </w:tc>
        <w:tc>
          <w:tcPr>
            <w:tcW w:w="1988" w:type="dxa"/>
            <w:tcBorders>
              <w:top w:val="single" w:sz="4" w:space="0" w:color="auto"/>
              <w:left w:val="single" w:sz="4" w:space="0" w:color="auto"/>
              <w:bottom w:val="nil"/>
              <w:right w:val="single" w:sz="4" w:space="0" w:color="auto"/>
            </w:tcBorders>
            <w:shd w:val="clear" w:color="auto" w:fill="BFBFBF" w:themeFill="background1" w:themeFillShade="BF"/>
            <w:hideMark/>
          </w:tcPr>
          <w:p w14:paraId="0EB11483" w14:textId="77777777" w:rsidR="00323C9E" w:rsidRPr="002D7696" w:rsidRDefault="00323C9E" w:rsidP="00814F74">
            <w:pPr>
              <w:rPr>
                <w:rFonts w:cs="Arial"/>
                <w:b/>
                <w:i/>
                <w:sz w:val="18"/>
                <w:szCs w:val="18"/>
                <w:lang w:val="en-GB"/>
              </w:rPr>
            </w:pPr>
            <w:r w:rsidRPr="002D7696">
              <w:rPr>
                <w:rFonts w:cs="Arial"/>
                <w:b/>
                <w:i/>
                <w:sz w:val="18"/>
                <w:szCs w:val="18"/>
                <w:lang w:val="en-GB"/>
              </w:rPr>
              <w:t>Satisfied</w:t>
            </w:r>
          </w:p>
          <w:p w14:paraId="3A6C91CC" w14:textId="77777777" w:rsidR="00323C9E" w:rsidRPr="002D7696" w:rsidRDefault="00323C9E" w:rsidP="00814F74">
            <w:pPr>
              <w:rPr>
                <w:rFonts w:cs="Arial"/>
                <w:b/>
                <w:i/>
                <w:sz w:val="18"/>
                <w:szCs w:val="18"/>
                <w:lang w:val="en-GB"/>
              </w:rPr>
            </w:pPr>
            <w:r>
              <w:rPr>
                <w:rFonts w:cs="Arial"/>
                <w:b/>
                <w:i/>
                <w:sz w:val="18"/>
                <w:szCs w:val="18"/>
                <w:lang w:val="en-GB"/>
              </w:rPr>
              <w:t>YES/NO/PARTLY</w:t>
            </w:r>
          </w:p>
        </w:tc>
      </w:tr>
      <w:tr w:rsidR="00323C9E" w:rsidRPr="002D7696" w14:paraId="330AC509" w14:textId="77777777" w:rsidTr="00814F74">
        <w:tc>
          <w:tcPr>
            <w:tcW w:w="992" w:type="dxa"/>
            <w:tcBorders>
              <w:top w:val="single" w:sz="4" w:space="0" w:color="auto"/>
              <w:left w:val="single" w:sz="4" w:space="0" w:color="auto"/>
              <w:bottom w:val="single" w:sz="4" w:space="0" w:color="auto"/>
              <w:right w:val="single" w:sz="4" w:space="0" w:color="auto"/>
            </w:tcBorders>
          </w:tcPr>
          <w:p w14:paraId="221B28D4" w14:textId="77777777" w:rsidR="00323C9E" w:rsidRPr="002D7696" w:rsidRDefault="00323C9E" w:rsidP="00814F74">
            <w:pPr>
              <w:rPr>
                <w:rFonts w:cs="Arial"/>
                <w:sz w:val="18"/>
                <w:szCs w:val="18"/>
                <w:lang w:val="en-GB"/>
              </w:rPr>
            </w:pPr>
            <w:r w:rsidRPr="00B51FCA">
              <w:rPr>
                <w:rFonts w:cs="Arial"/>
                <w:b/>
                <w:bCs/>
                <w:sz w:val="18"/>
                <w:szCs w:val="18"/>
              </w:rPr>
              <w:t>OSA</w:t>
            </w:r>
            <w:r>
              <w:rPr>
                <w:rFonts w:cs="Arial"/>
                <w:b/>
                <w:bCs/>
                <w:sz w:val="18"/>
                <w:szCs w:val="18"/>
              </w:rPr>
              <w:t>-G7</w:t>
            </w:r>
          </w:p>
        </w:tc>
        <w:tc>
          <w:tcPr>
            <w:tcW w:w="5101" w:type="dxa"/>
            <w:tcBorders>
              <w:top w:val="single" w:sz="4" w:space="0" w:color="auto"/>
              <w:left w:val="single" w:sz="4" w:space="0" w:color="auto"/>
              <w:bottom w:val="single" w:sz="4" w:space="0" w:color="auto"/>
              <w:right w:val="single" w:sz="4" w:space="0" w:color="auto"/>
            </w:tcBorders>
          </w:tcPr>
          <w:p w14:paraId="06FA1D45" w14:textId="77777777" w:rsidR="00323C9E" w:rsidRPr="003944B2" w:rsidRDefault="00323C9E" w:rsidP="00814F74">
            <w:pPr>
              <w:autoSpaceDE w:val="0"/>
              <w:autoSpaceDN w:val="0"/>
              <w:rPr>
                <w:rFonts w:cs="Arial"/>
                <w:b/>
                <w:sz w:val="18"/>
                <w:szCs w:val="18"/>
                <w:lang w:val="en-US"/>
              </w:rPr>
            </w:pPr>
            <w:r>
              <w:rPr>
                <w:rFonts w:cs="Arial"/>
                <w:b/>
                <w:sz w:val="18"/>
                <w:szCs w:val="18"/>
                <w:lang w:val="en-US"/>
              </w:rPr>
              <w:t>Real-time status of operations</w:t>
            </w:r>
          </w:p>
          <w:p w14:paraId="444181C9" w14:textId="77777777" w:rsidR="00323C9E" w:rsidRDefault="00323C9E" w:rsidP="00814F74">
            <w:pPr>
              <w:autoSpaceDE w:val="0"/>
              <w:autoSpaceDN w:val="0"/>
              <w:rPr>
                <w:rFonts w:cs="Arial"/>
                <w:sz w:val="18"/>
                <w:szCs w:val="18"/>
                <w:lang w:val="en-US"/>
              </w:rPr>
            </w:pPr>
          </w:p>
          <w:p w14:paraId="201CCBD2" w14:textId="77777777" w:rsidR="00323C9E" w:rsidRDefault="00323C9E" w:rsidP="00814F74">
            <w:pPr>
              <w:autoSpaceDE w:val="0"/>
              <w:autoSpaceDN w:val="0"/>
              <w:rPr>
                <w:rFonts w:cs="Arial"/>
                <w:sz w:val="18"/>
                <w:szCs w:val="18"/>
                <w:lang w:val="en-US"/>
              </w:rPr>
            </w:pPr>
            <w:r>
              <w:rPr>
                <w:rFonts w:cs="Arial"/>
                <w:sz w:val="18"/>
                <w:szCs w:val="18"/>
                <w:lang w:val="en-US"/>
              </w:rPr>
              <w:t>The supplier of the ITF Integration platform must deliver a real-time status of the operations for monitoring purposes to the LEIA lotteries. To enable this, the Supplier must deliver the necessary information requested from the supplier of the ITF Integration platform.</w:t>
            </w:r>
          </w:p>
          <w:p w14:paraId="0BC3FBED" w14:textId="77777777" w:rsidR="00323C9E" w:rsidRPr="000C7E9E" w:rsidRDefault="00323C9E" w:rsidP="00814F74">
            <w:pPr>
              <w:autoSpaceDE w:val="0"/>
              <w:autoSpaceDN w:val="0"/>
              <w:rPr>
                <w:rFonts w:cs="Arial"/>
                <w:sz w:val="18"/>
                <w:szCs w:val="18"/>
                <w:lang w:val="en-US"/>
              </w:rPr>
            </w:pPr>
          </w:p>
          <w:p w14:paraId="78A47542" w14:textId="77777777" w:rsidR="00323C9E" w:rsidRPr="000C7E9E" w:rsidRDefault="00323C9E" w:rsidP="00814F74">
            <w:pPr>
              <w:rPr>
                <w:rFonts w:cs="Arial"/>
                <w:sz w:val="20"/>
                <w:szCs w:val="20"/>
              </w:rPr>
            </w:pPr>
            <w:r w:rsidRPr="000C7E9E">
              <w:rPr>
                <w:rStyle w:val="cf01"/>
                <w:rFonts w:ascii="Arial" w:hAnsi="Arial" w:cs="Arial"/>
              </w:rPr>
              <w:t xml:space="preserve">Minimum </w:t>
            </w:r>
            <w:proofErr w:type="spellStart"/>
            <w:r w:rsidRPr="000C7E9E">
              <w:rPr>
                <w:rStyle w:val="cf01"/>
                <w:rFonts w:ascii="Arial" w:hAnsi="Arial" w:cs="Arial"/>
              </w:rPr>
              <w:t>set</w:t>
            </w:r>
            <w:proofErr w:type="spellEnd"/>
            <w:r w:rsidRPr="000C7E9E">
              <w:rPr>
                <w:rStyle w:val="cf01"/>
                <w:rFonts w:ascii="Arial" w:hAnsi="Arial" w:cs="Arial"/>
              </w:rPr>
              <w:t xml:space="preserve"> </w:t>
            </w:r>
            <w:proofErr w:type="spellStart"/>
            <w:r w:rsidRPr="000C7E9E">
              <w:rPr>
                <w:rStyle w:val="cf01"/>
                <w:rFonts w:ascii="Arial" w:hAnsi="Arial" w:cs="Arial"/>
              </w:rPr>
              <w:t>of</w:t>
            </w:r>
            <w:proofErr w:type="spellEnd"/>
            <w:r w:rsidRPr="000C7E9E">
              <w:rPr>
                <w:rStyle w:val="cf01"/>
                <w:rFonts w:ascii="Arial" w:hAnsi="Arial" w:cs="Arial"/>
              </w:rPr>
              <w:t xml:space="preserve"> </w:t>
            </w:r>
            <w:proofErr w:type="spellStart"/>
            <w:r w:rsidRPr="000C7E9E">
              <w:rPr>
                <w:rStyle w:val="cf01"/>
                <w:rFonts w:ascii="Arial" w:hAnsi="Arial" w:cs="Arial"/>
              </w:rPr>
              <w:t>metrics</w:t>
            </w:r>
            <w:proofErr w:type="spellEnd"/>
            <w:r w:rsidRPr="000C7E9E">
              <w:rPr>
                <w:rStyle w:val="cf01"/>
                <w:rFonts w:ascii="Arial" w:hAnsi="Arial" w:cs="Arial"/>
              </w:rPr>
              <w:t>:</w:t>
            </w:r>
          </w:p>
          <w:p w14:paraId="58334DBA" w14:textId="77777777" w:rsidR="00323C9E" w:rsidRPr="000C7E9E" w:rsidRDefault="00323C9E" w:rsidP="00814F74">
            <w:pPr>
              <w:pStyle w:val="Listeavsnitt"/>
              <w:numPr>
                <w:ilvl w:val="0"/>
                <w:numId w:val="13"/>
              </w:numPr>
              <w:rPr>
                <w:rFonts w:cs="Arial"/>
                <w:sz w:val="20"/>
                <w:szCs w:val="20"/>
                <w:lang w:val="en-GB"/>
              </w:rPr>
            </w:pPr>
            <w:r w:rsidRPr="000C7E9E">
              <w:rPr>
                <w:rStyle w:val="cf01"/>
                <w:rFonts w:ascii="Arial" w:hAnsi="Arial" w:cs="Arial"/>
                <w:lang w:val="en-GB"/>
              </w:rPr>
              <w:t xml:space="preserve">For each API function exposed by the engine: </w:t>
            </w:r>
          </w:p>
          <w:p w14:paraId="4339B003"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calls per minute</w:t>
            </w:r>
          </w:p>
          <w:p w14:paraId="17223BF5" w14:textId="77777777" w:rsidR="00323C9E" w:rsidRPr="000C7E9E" w:rsidRDefault="00323C9E" w:rsidP="00814F74">
            <w:pPr>
              <w:rPr>
                <w:rFonts w:cs="Arial"/>
                <w:sz w:val="20"/>
                <w:szCs w:val="20"/>
                <w:lang w:val="en-GB"/>
              </w:rPr>
            </w:pPr>
            <w:r w:rsidRPr="000C7E9E">
              <w:rPr>
                <w:rStyle w:val="cf01"/>
                <w:rFonts w:ascii="Arial" w:hAnsi="Arial" w:cs="Arial"/>
                <w:lang w:val="en-GB"/>
              </w:rPr>
              <w:t>• average response time per minute</w:t>
            </w:r>
          </w:p>
          <w:p w14:paraId="1762E9D1"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successful responses</w:t>
            </w:r>
          </w:p>
          <w:p w14:paraId="48B0B92A" w14:textId="77777777" w:rsidR="00323C9E" w:rsidRPr="000C7E9E" w:rsidRDefault="00323C9E" w:rsidP="00814F74">
            <w:pPr>
              <w:rPr>
                <w:rStyle w:val="cf01"/>
                <w:rFonts w:ascii="Arial" w:hAnsi="Arial" w:cs="Arial"/>
                <w:lang w:val="en-GB"/>
              </w:rPr>
            </w:pPr>
            <w:r w:rsidRPr="000C7E9E">
              <w:rPr>
                <w:rStyle w:val="cf01"/>
                <w:rFonts w:ascii="Arial" w:hAnsi="Arial" w:cs="Arial"/>
                <w:lang w:val="en-GB"/>
              </w:rPr>
              <w:t>• number of error responses (per response code if possible)</w:t>
            </w:r>
          </w:p>
          <w:p w14:paraId="3EBC499D" w14:textId="77777777" w:rsidR="00323C9E" w:rsidRPr="000C7E9E" w:rsidRDefault="00323C9E" w:rsidP="00814F74">
            <w:pPr>
              <w:rPr>
                <w:rFonts w:cs="Arial"/>
                <w:sz w:val="20"/>
                <w:szCs w:val="20"/>
                <w:lang w:val="en-GB"/>
              </w:rPr>
            </w:pPr>
          </w:p>
          <w:p w14:paraId="5860DF34" w14:textId="77777777" w:rsidR="00323C9E" w:rsidRPr="000C7E9E" w:rsidRDefault="00323C9E" w:rsidP="00814F74">
            <w:pPr>
              <w:rPr>
                <w:rFonts w:cs="Arial"/>
                <w:sz w:val="20"/>
                <w:szCs w:val="20"/>
                <w:lang w:val="en-GB"/>
              </w:rPr>
            </w:pPr>
            <w:r w:rsidRPr="000C7E9E">
              <w:rPr>
                <w:rStyle w:val="cf01"/>
                <w:rFonts w:ascii="Arial" w:hAnsi="Arial" w:cs="Arial"/>
                <w:lang w:val="en-GB"/>
              </w:rPr>
              <w:t xml:space="preserve">2.  For each IF API function called by the RGS: </w:t>
            </w:r>
          </w:p>
          <w:p w14:paraId="175FBF8F"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calls per minute</w:t>
            </w:r>
          </w:p>
          <w:p w14:paraId="4F44997B" w14:textId="77777777" w:rsidR="00323C9E" w:rsidRPr="000C7E9E" w:rsidRDefault="00323C9E" w:rsidP="00814F74">
            <w:pPr>
              <w:rPr>
                <w:rFonts w:cs="Arial"/>
                <w:sz w:val="20"/>
                <w:szCs w:val="20"/>
                <w:lang w:val="en-GB"/>
              </w:rPr>
            </w:pPr>
            <w:r w:rsidRPr="000C7E9E">
              <w:rPr>
                <w:rStyle w:val="cf01"/>
                <w:rFonts w:ascii="Arial" w:hAnsi="Arial" w:cs="Arial"/>
                <w:lang w:val="en-GB"/>
              </w:rPr>
              <w:t>• average response time per minute</w:t>
            </w:r>
          </w:p>
          <w:p w14:paraId="15C0D6EF"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successful responses</w:t>
            </w:r>
          </w:p>
          <w:p w14:paraId="22023ABC"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error responses (per response code if possible)</w:t>
            </w:r>
          </w:p>
          <w:p w14:paraId="4A9402B5" w14:textId="77777777" w:rsidR="00323C9E" w:rsidRPr="00097A96" w:rsidRDefault="00323C9E" w:rsidP="00814F74">
            <w:pPr>
              <w:rPr>
                <w:rStyle w:val="cf01"/>
                <w:rFonts w:ascii="Arial" w:hAnsi="Arial" w:cs="Arial"/>
                <w:lang w:val="en-US"/>
              </w:rPr>
            </w:pPr>
          </w:p>
          <w:p w14:paraId="2B38AD60" w14:textId="77777777" w:rsidR="00323C9E" w:rsidRPr="000C7E9E" w:rsidRDefault="00323C9E" w:rsidP="00814F74">
            <w:pPr>
              <w:rPr>
                <w:rFonts w:cs="Arial"/>
                <w:sz w:val="20"/>
                <w:szCs w:val="20"/>
                <w:lang w:val="en-GB"/>
              </w:rPr>
            </w:pPr>
            <w:r w:rsidRPr="000C7E9E">
              <w:rPr>
                <w:rStyle w:val="cf01"/>
                <w:rFonts w:ascii="Arial" w:hAnsi="Arial" w:cs="Arial"/>
                <w:lang w:val="en-GB"/>
              </w:rPr>
              <w:t>3. Reconciliation:</w:t>
            </w:r>
          </w:p>
          <w:p w14:paraId="38600AA0" w14:textId="77777777" w:rsidR="00323C9E" w:rsidRPr="000C7E9E" w:rsidRDefault="00323C9E" w:rsidP="00814F74">
            <w:pPr>
              <w:rPr>
                <w:rFonts w:cs="Arial"/>
                <w:sz w:val="20"/>
                <w:szCs w:val="20"/>
                <w:lang w:val="en-GB"/>
              </w:rPr>
            </w:pPr>
            <w:r w:rsidRPr="000C7E9E">
              <w:rPr>
                <w:rStyle w:val="cf01"/>
                <w:rFonts w:ascii="Arial" w:hAnsi="Arial" w:cs="Arial"/>
                <w:lang w:val="en-GB"/>
              </w:rPr>
              <w:t>• Execution time of the last reconciliation job</w:t>
            </w:r>
          </w:p>
          <w:p w14:paraId="5784724B"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reconciliation jobs</w:t>
            </w:r>
          </w:p>
          <w:p w14:paraId="0F217CBE"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bets reconciliation blocked (max attempt)</w:t>
            </w:r>
          </w:p>
          <w:p w14:paraId="12BB422B"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successful reconciliations</w:t>
            </w:r>
          </w:p>
          <w:p w14:paraId="34E6277D"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failed reconciliations</w:t>
            </w:r>
          </w:p>
          <w:p w14:paraId="7C85C544" w14:textId="77777777" w:rsidR="00323C9E" w:rsidRPr="000C7E9E" w:rsidRDefault="00323C9E" w:rsidP="00814F74">
            <w:pPr>
              <w:rPr>
                <w:rFonts w:cs="Arial"/>
                <w:sz w:val="20"/>
                <w:szCs w:val="20"/>
                <w:lang w:val="en-GB"/>
              </w:rPr>
            </w:pPr>
            <w:r w:rsidRPr="000C7E9E">
              <w:rPr>
                <w:rStyle w:val="cf01"/>
                <w:rFonts w:ascii="Arial" w:hAnsi="Arial" w:cs="Arial"/>
                <w:lang w:val="en-GB"/>
              </w:rPr>
              <w:t>• Number of transactions per type and status for the last reconciliation job</w:t>
            </w:r>
          </w:p>
          <w:p w14:paraId="32EDC042" w14:textId="77777777" w:rsidR="00323C9E" w:rsidRPr="00097A96" w:rsidRDefault="00323C9E" w:rsidP="00814F74">
            <w:pPr>
              <w:rPr>
                <w:rStyle w:val="cf01"/>
                <w:rFonts w:ascii="Arial" w:hAnsi="Arial" w:cs="Arial"/>
                <w:lang w:val="en-US"/>
              </w:rPr>
            </w:pPr>
          </w:p>
          <w:p w14:paraId="65F575DF" w14:textId="77777777" w:rsidR="00323C9E" w:rsidRPr="000C7E9E" w:rsidRDefault="00323C9E" w:rsidP="00814F74">
            <w:pPr>
              <w:rPr>
                <w:rFonts w:cs="Arial"/>
                <w:sz w:val="20"/>
                <w:szCs w:val="20"/>
                <w:lang w:val="en-GB"/>
              </w:rPr>
            </w:pPr>
            <w:r w:rsidRPr="000C7E9E">
              <w:rPr>
                <w:rStyle w:val="cf01"/>
                <w:rFonts w:ascii="Arial" w:hAnsi="Arial" w:cs="Arial"/>
                <w:lang w:val="en-GB"/>
              </w:rPr>
              <w:t>These metrics will be:</w:t>
            </w:r>
          </w:p>
          <w:p w14:paraId="14B7DA4F" w14:textId="77777777" w:rsidR="00323C9E" w:rsidRPr="000C7E9E" w:rsidRDefault="00323C9E" w:rsidP="00814F74">
            <w:pPr>
              <w:pStyle w:val="Listeavsnitt"/>
              <w:numPr>
                <w:ilvl w:val="0"/>
                <w:numId w:val="14"/>
              </w:numPr>
              <w:rPr>
                <w:rFonts w:cs="Arial"/>
                <w:sz w:val="20"/>
                <w:szCs w:val="20"/>
                <w:lang w:val="en-GB"/>
              </w:rPr>
            </w:pPr>
            <w:r w:rsidRPr="000C7E9E">
              <w:rPr>
                <w:rStyle w:val="cf01"/>
                <w:rFonts w:ascii="Arial" w:hAnsi="Arial" w:cs="Arial"/>
                <w:lang w:val="en-GB"/>
              </w:rPr>
              <w:t>Exposed to ITF monitoring system using an API endpoint with Prometheus format</w:t>
            </w:r>
          </w:p>
          <w:p w14:paraId="6C3ECA8F" w14:textId="77777777" w:rsidR="00323C9E" w:rsidRPr="000C7E9E" w:rsidRDefault="00323C9E" w:rsidP="00814F74">
            <w:pPr>
              <w:rPr>
                <w:rFonts w:cs="Arial"/>
                <w:sz w:val="20"/>
                <w:szCs w:val="20"/>
              </w:rPr>
            </w:pPr>
            <w:r w:rsidRPr="000C7E9E">
              <w:rPr>
                <w:rStyle w:val="cf01"/>
                <w:rFonts w:ascii="Arial" w:hAnsi="Arial" w:cs="Arial"/>
              </w:rPr>
              <w:t>Or</w:t>
            </w:r>
          </w:p>
          <w:p w14:paraId="3FEDC330" w14:textId="77777777" w:rsidR="00323C9E" w:rsidRPr="000C7E9E" w:rsidRDefault="00323C9E" w:rsidP="00814F74">
            <w:pPr>
              <w:pStyle w:val="Listeavsnitt"/>
              <w:numPr>
                <w:ilvl w:val="0"/>
                <w:numId w:val="14"/>
              </w:numPr>
              <w:rPr>
                <w:rFonts w:cs="Arial"/>
                <w:sz w:val="20"/>
                <w:szCs w:val="20"/>
                <w:lang w:val="en-GB"/>
              </w:rPr>
            </w:pPr>
            <w:r w:rsidRPr="000C7E9E">
              <w:rPr>
                <w:rStyle w:val="cf01"/>
                <w:rFonts w:ascii="Arial" w:hAnsi="Arial" w:cs="Arial"/>
                <w:lang w:val="en-GB"/>
              </w:rPr>
              <w:t>Accessible through a provider’s monitoring dashboard shared with the FDJ operations team</w:t>
            </w:r>
          </w:p>
          <w:p w14:paraId="1F65F05E" w14:textId="77777777" w:rsidR="00323C9E" w:rsidRPr="000C7E9E" w:rsidRDefault="00323C9E" w:rsidP="00814F74">
            <w:pPr>
              <w:autoSpaceDE w:val="0"/>
              <w:autoSpaceDN w:val="0"/>
              <w:rPr>
                <w:rFonts w:cs="Arial"/>
                <w:sz w:val="18"/>
                <w:szCs w:val="18"/>
                <w:lang w:val="en-GB"/>
              </w:rPr>
            </w:pPr>
          </w:p>
          <w:p w14:paraId="24C2F727" w14:textId="77777777" w:rsidR="00323C9E" w:rsidRPr="00AB5D3C" w:rsidRDefault="00323C9E" w:rsidP="00814F74">
            <w:pPr>
              <w:rPr>
                <w:rFonts w:cs="Arial"/>
                <w:sz w:val="18"/>
                <w:szCs w:val="18"/>
                <w:lang w:val="en-US"/>
              </w:rPr>
            </w:pPr>
            <w:r>
              <w:rPr>
                <w:rFonts w:cs="Arial"/>
                <w:sz w:val="18"/>
                <w:szCs w:val="18"/>
                <w:lang w:val="en-US"/>
              </w:rPr>
              <w:t xml:space="preserve">Describe how the Supplier can support this. </w:t>
            </w:r>
          </w:p>
        </w:tc>
        <w:tc>
          <w:tcPr>
            <w:tcW w:w="994" w:type="dxa"/>
            <w:tcBorders>
              <w:top w:val="single" w:sz="4" w:space="0" w:color="auto"/>
              <w:left w:val="single" w:sz="4" w:space="0" w:color="auto"/>
              <w:bottom w:val="single" w:sz="4" w:space="0" w:color="auto"/>
              <w:right w:val="single" w:sz="4" w:space="0" w:color="auto"/>
            </w:tcBorders>
            <w:hideMark/>
          </w:tcPr>
          <w:p w14:paraId="66906510" w14:textId="77777777" w:rsidR="00323C9E" w:rsidRPr="00241704" w:rsidRDefault="00323C9E" w:rsidP="00814F74">
            <w:pPr>
              <w:rPr>
                <w:rFonts w:cs="Arial"/>
                <w:b/>
                <w:sz w:val="18"/>
                <w:szCs w:val="18"/>
                <w:lang w:val="en-GB"/>
              </w:rPr>
            </w:pPr>
            <w:r>
              <w:rPr>
                <w:rFonts w:cs="Arial"/>
                <w:b/>
                <w:sz w:val="18"/>
                <w:szCs w:val="18"/>
                <w:lang w:val="en-GB"/>
              </w:rPr>
              <w:t>B</w:t>
            </w:r>
          </w:p>
        </w:tc>
        <w:tc>
          <w:tcPr>
            <w:tcW w:w="1988" w:type="dxa"/>
            <w:tcBorders>
              <w:top w:val="single" w:sz="4" w:space="0" w:color="auto"/>
              <w:left w:val="single" w:sz="4" w:space="0" w:color="auto"/>
              <w:bottom w:val="single" w:sz="4" w:space="0" w:color="auto"/>
              <w:right w:val="single" w:sz="4" w:space="0" w:color="auto"/>
            </w:tcBorders>
            <w:vAlign w:val="center"/>
          </w:tcPr>
          <w:p w14:paraId="4C82051B" w14:textId="77777777" w:rsidR="00323C9E" w:rsidRPr="00241704" w:rsidRDefault="00323C9E" w:rsidP="00814F74">
            <w:pPr>
              <w:rPr>
                <w:rFonts w:cs="Arial"/>
                <w:b/>
                <w:sz w:val="18"/>
                <w:szCs w:val="18"/>
                <w:lang w:val="en-GB"/>
              </w:rPr>
            </w:pPr>
          </w:p>
        </w:tc>
      </w:tr>
      <w:tr w:rsidR="00323C9E" w:rsidRPr="00667BD7" w14:paraId="0ABFEE38" w14:textId="77777777" w:rsidTr="00814F74">
        <w:tc>
          <w:tcPr>
            <w:tcW w:w="90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5B725"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2D7696" w14:paraId="13EF22BA" w14:textId="77777777" w:rsidTr="00814F74">
        <w:tc>
          <w:tcPr>
            <w:tcW w:w="9075" w:type="dxa"/>
            <w:gridSpan w:val="4"/>
            <w:tcBorders>
              <w:top w:val="single" w:sz="4" w:space="0" w:color="auto"/>
              <w:left w:val="single" w:sz="4" w:space="0" w:color="auto"/>
              <w:bottom w:val="single" w:sz="4" w:space="0" w:color="auto"/>
              <w:right w:val="single" w:sz="4" w:space="0" w:color="auto"/>
            </w:tcBorders>
          </w:tcPr>
          <w:p w14:paraId="0022A3C7" w14:textId="77777777" w:rsidR="00323C9E" w:rsidRPr="002D7696" w:rsidRDefault="00323C9E" w:rsidP="00814F74">
            <w:pPr>
              <w:rPr>
                <w:rFonts w:cs="Arial"/>
                <w:sz w:val="18"/>
                <w:szCs w:val="18"/>
                <w:lang w:val="en-US"/>
              </w:rPr>
            </w:pPr>
          </w:p>
          <w:p w14:paraId="4BF1BD11" w14:textId="77777777" w:rsidR="00323C9E" w:rsidRPr="002D7696" w:rsidRDefault="00323C9E" w:rsidP="00814F74">
            <w:pPr>
              <w:rPr>
                <w:rFonts w:cs="Arial"/>
                <w:b/>
                <w:i/>
                <w:sz w:val="18"/>
                <w:szCs w:val="18"/>
                <w:lang w:val="en-US"/>
              </w:rPr>
            </w:pPr>
          </w:p>
        </w:tc>
      </w:tr>
    </w:tbl>
    <w:p w14:paraId="5813EA7F" w14:textId="77777777" w:rsidR="00323C9E" w:rsidRDefault="00323C9E" w:rsidP="00323C9E">
      <w:pPr>
        <w:rPr>
          <w:rFonts w:cs="Arial"/>
          <w:sz w:val="18"/>
          <w:szCs w:val="18"/>
          <w:lang w:val="en-GB" w:eastAsia="en-US"/>
        </w:rPr>
      </w:pPr>
    </w:p>
    <w:p w14:paraId="0F17FB6E" w14:textId="77777777" w:rsidR="00323C9E" w:rsidRDefault="00323C9E" w:rsidP="00323C9E">
      <w:pPr>
        <w:rPr>
          <w:rFonts w:cs="Arial"/>
          <w:sz w:val="18"/>
          <w:szCs w:val="18"/>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2D7696" w14:paraId="33A45C01"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6157704" w14:textId="77777777" w:rsidR="00323C9E" w:rsidRPr="002D7696" w:rsidRDefault="00323C9E" w:rsidP="00814F74">
            <w:pPr>
              <w:rPr>
                <w:rFonts w:cs="Arial"/>
                <w:b/>
                <w:i/>
                <w:sz w:val="18"/>
                <w:szCs w:val="18"/>
                <w:lang w:val="en-US"/>
              </w:rPr>
            </w:pPr>
            <w:r w:rsidRPr="002D7696">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208395F1" w14:textId="77777777" w:rsidR="00323C9E" w:rsidRPr="002D7696" w:rsidRDefault="00323C9E" w:rsidP="00814F74">
            <w:pPr>
              <w:rPr>
                <w:rFonts w:cs="Arial"/>
                <w:b/>
                <w:i/>
                <w:sz w:val="18"/>
                <w:szCs w:val="18"/>
                <w:lang w:val="en-US"/>
              </w:rPr>
            </w:pPr>
            <w:r w:rsidRPr="002D7696">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731C0EF2" w14:textId="77777777" w:rsidR="00323C9E" w:rsidRPr="002D7696" w:rsidRDefault="00323C9E" w:rsidP="00814F74">
            <w:pPr>
              <w:rPr>
                <w:rFonts w:cs="Arial"/>
                <w:b/>
                <w:i/>
                <w:sz w:val="18"/>
                <w:szCs w:val="18"/>
                <w:lang w:val="en-US"/>
              </w:rPr>
            </w:pPr>
            <w:r w:rsidRPr="002D7696">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1676564C" w14:textId="77777777" w:rsidR="00323C9E" w:rsidRPr="002D7696" w:rsidRDefault="00323C9E" w:rsidP="00814F74">
            <w:pPr>
              <w:rPr>
                <w:rFonts w:cs="Arial"/>
                <w:b/>
                <w:i/>
                <w:sz w:val="18"/>
                <w:szCs w:val="18"/>
                <w:lang w:val="en-US"/>
              </w:rPr>
            </w:pPr>
            <w:r w:rsidRPr="002D7696">
              <w:rPr>
                <w:rFonts w:cs="Arial"/>
                <w:b/>
                <w:i/>
                <w:sz w:val="18"/>
                <w:szCs w:val="18"/>
                <w:lang w:val="en-US"/>
              </w:rPr>
              <w:t>Satisfied</w:t>
            </w:r>
          </w:p>
          <w:p w14:paraId="54D9692A" w14:textId="77777777" w:rsidR="00323C9E" w:rsidRPr="002D7696" w:rsidRDefault="00323C9E" w:rsidP="00814F74">
            <w:pPr>
              <w:rPr>
                <w:rFonts w:cs="Arial"/>
                <w:b/>
                <w:i/>
                <w:sz w:val="18"/>
                <w:szCs w:val="18"/>
                <w:lang w:val="en-US"/>
              </w:rPr>
            </w:pPr>
            <w:r w:rsidRPr="002D7696">
              <w:rPr>
                <w:rFonts w:cs="Arial"/>
                <w:b/>
                <w:i/>
                <w:sz w:val="18"/>
                <w:szCs w:val="18"/>
                <w:lang w:val="en-US"/>
              </w:rPr>
              <w:t>YES/NO</w:t>
            </w:r>
          </w:p>
        </w:tc>
      </w:tr>
      <w:tr w:rsidR="00323C9E" w:rsidRPr="00667BD7" w14:paraId="6A6A6913" w14:textId="77777777" w:rsidTr="00814F74">
        <w:tc>
          <w:tcPr>
            <w:tcW w:w="992" w:type="dxa"/>
            <w:tcBorders>
              <w:top w:val="single" w:sz="4" w:space="0" w:color="auto"/>
              <w:left w:val="single" w:sz="4" w:space="0" w:color="auto"/>
              <w:bottom w:val="single" w:sz="4" w:space="0" w:color="auto"/>
              <w:right w:val="single" w:sz="4" w:space="0" w:color="auto"/>
            </w:tcBorders>
          </w:tcPr>
          <w:p w14:paraId="436A73D8" w14:textId="77777777" w:rsidR="00323C9E" w:rsidRPr="002D7696" w:rsidRDefault="00323C9E" w:rsidP="00814F74">
            <w:pPr>
              <w:rPr>
                <w:rFonts w:cs="Arial"/>
                <w:bCs/>
                <w:sz w:val="18"/>
                <w:szCs w:val="18"/>
                <w:lang w:val="en-US"/>
              </w:rPr>
            </w:pPr>
            <w:r w:rsidRPr="00B51FCA">
              <w:rPr>
                <w:rFonts w:cs="Arial"/>
                <w:b/>
                <w:bCs/>
                <w:sz w:val="18"/>
                <w:szCs w:val="18"/>
              </w:rPr>
              <w:t>OSA</w:t>
            </w:r>
            <w:r>
              <w:rPr>
                <w:rFonts w:cs="Arial"/>
                <w:b/>
                <w:bCs/>
                <w:sz w:val="18"/>
                <w:szCs w:val="18"/>
              </w:rPr>
              <w:t>-G8</w:t>
            </w:r>
          </w:p>
        </w:tc>
        <w:tc>
          <w:tcPr>
            <w:tcW w:w="5099" w:type="dxa"/>
            <w:tcBorders>
              <w:top w:val="single" w:sz="4" w:space="0" w:color="auto"/>
              <w:left w:val="single" w:sz="4" w:space="0" w:color="auto"/>
              <w:bottom w:val="single" w:sz="4" w:space="0" w:color="auto"/>
              <w:right w:val="single" w:sz="4" w:space="0" w:color="auto"/>
            </w:tcBorders>
          </w:tcPr>
          <w:p w14:paraId="65EB0B5F" w14:textId="77777777" w:rsidR="00323C9E" w:rsidRPr="002D7696" w:rsidRDefault="00323C9E" w:rsidP="00814F74">
            <w:pPr>
              <w:rPr>
                <w:rFonts w:cs="Arial"/>
                <w:b/>
                <w:color w:val="000000"/>
                <w:sz w:val="18"/>
                <w:szCs w:val="18"/>
                <w:lang w:val="en-US"/>
              </w:rPr>
            </w:pPr>
            <w:r>
              <w:rPr>
                <w:rFonts w:cs="Arial"/>
                <w:b/>
                <w:color w:val="000000"/>
                <w:sz w:val="18"/>
                <w:szCs w:val="18"/>
                <w:lang w:val="en-US"/>
              </w:rPr>
              <w:t>Supervision of games</w:t>
            </w:r>
          </w:p>
          <w:p w14:paraId="0520168E" w14:textId="77777777" w:rsidR="00323C9E" w:rsidRPr="002D7696" w:rsidRDefault="00323C9E" w:rsidP="00814F74">
            <w:pPr>
              <w:rPr>
                <w:rFonts w:cs="Arial"/>
                <w:b/>
                <w:color w:val="000000"/>
                <w:sz w:val="18"/>
                <w:szCs w:val="18"/>
                <w:lang w:val="en-US"/>
              </w:rPr>
            </w:pPr>
          </w:p>
          <w:p w14:paraId="3B0DED4C" w14:textId="77777777" w:rsidR="00323C9E" w:rsidRPr="002D7696" w:rsidRDefault="00323C9E" w:rsidP="00814F74">
            <w:pPr>
              <w:rPr>
                <w:rFonts w:cs="Arial"/>
                <w:color w:val="000000"/>
                <w:sz w:val="18"/>
                <w:szCs w:val="18"/>
                <w:lang w:val="en-US"/>
              </w:rPr>
            </w:pPr>
            <w:r>
              <w:rPr>
                <w:rFonts w:cs="Arial"/>
                <w:color w:val="000000"/>
                <w:sz w:val="18"/>
                <w:szCs w:val="18"/>
                <w:lang w:val="en-US"/>
              </w:rPr>
              <w:t xml:space="preserve">The Supplier must monitor all the games offered to the LEIA lottery´s players to ensure the games behave as expected. This include expected return to player, handling of prizes and any violation of the game rules. </w:t>
            </w:r>
          </w:p>
        </w:tc>
        <w:tc>
          <w:tcPr>
            <w:tcW w:w="994" w:type="dxa"/>
            <w:tcBorders>
              <w:top w:val="single" w:sz="4" w:space="0" w:color="auto"/>
              <w:left w:val="single" w:sz="4" w:space="0" w:color="auto"/>
              <w:bottom w:val="single" w:sz="4" w:space="0" w:color="auto"/>
              <w:right w:val="single" w:sz="4" w:space="0" w:color="auto"/>
            </w:tcBorders>
          </w:tcPr>
          <w:p w14:paraId="205560CA" w14:textId="77777777" w:rsidR="00323C9E" w:rsidRPr="00241704" w:rsidRDefault="00323C9E" w:rsidP="00814F74">
            <w:pPr>
              <w:rPr>
                <w:rFonts w:cs="Arial"/>
                <w:b/>
                <w:sz w:val="18"/>
                <w:szCs w:val="18"/>
                <w:lang w:val="en-US"/>
              </w:rPr>
            </w:pPr>
            <w:r>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066EF99B" w14:textId="77777777" w:rsidR="00323C9E" w:rsidRPr="00241704" w:rsidRDefault="00323C9E" w:rsidP="00814F74">
            <w:pPr>
              <w:rPr>
                <w:rFonts w:cs="Arial"/>
                <w:b/>
                <w:sz w:val="18"/>
                <w:szCs w:val="18"/>
                <w:lang w:val="en-US"/>
              </w:rPr>
            </w:pPr>
          </w:p>
        </w:tc>
      </w:tr>
    </w:tbl>
    <w:p w14:paraId="0F4DFFD5" w14:textId="77777777" w:rsidR="00323C9E" w:rsidRDefault="00323C9E" w:rsidP="00323C9E">
      <w:pPr>
        <w:rPr>
          <w:lang w:val="en-GB" w:eastAsia="en-US"/>
        </w:rPr>
      </w:pPr>
    </w:p>
    <w:p w14:paraId="3E5C4082"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2D7696" w14:paraId="4EFAF3CC"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23828E" w14:textId="77777777" w:rsidR="00323C9E" w:rsidRPr="002D7696" w:rsidRDefault="00323C9E" w:rsidP="00814F74">
            <w:pPr>
              <w:rPr>
                <w:rFonts w:cs="Arial"/>
                <w:b/>
                <w:i/>
                <w:sz w:val="18"/>
                <w:szCs w:val="18"/>
                <w:lang w:val="en-US"/>
              </w:rPr>
            </w:pPr>
            <w:r w:rsidRPr="002D7696">
              <w:rPr>
                <w:rFonts w:cs="Arial"/>
                <w:b/>
                <w:i/>
                <w:sz w:val="18"/>
                <w:szCs w:val="18"/>
                <w:lang w:val="en-US"/>
              </w:rPr>
              <w:lastRenderedPageBreak/>
              <w:t>Req.no</w:t>
            </w:r>
          </w:p>
        </w:tc>
        <w:tc>
          <w:tcPr>
            <w:tcW w:w="50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547ECB" w14:textId="77777777" w:rsidR="00323C9E" w:rsidRPr="002D7696" w:rsidRDefault="00323C9E" w:rsidP="00814F74">
            <w:pPr>
              <w:rPr>
                <w:rFonts w:cs="Arial"/>
                <w:b/>
                <w:i/>
                <w:sz w:val="18"/>
                <w:szCs w:val="18"/>
                <w:lang w:val="en-US"/>
              </w:rPr>
            </w:pPr>
            <w:r w:rsidRPr="002D7696">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90F94D" w14:textId="77777777" w:rsidR="00323C9E" w:rsidRPr="002D7696" w:rsidRDefault="00323C9E" w:rsidP="00814F74">
            <w:pPr>
              <w:rPr>
                <w:rFonts w:cs="Arial"/>
                <w:b/>
                <w:i/>
                <w:sz w:val="18"/>
                <w:szCs w:val="18"/>
                <w:lang w:val="en-US"/>
              </w:rPr>
            </w:pPr>
            <w:r w:rsidRPr="002D7696">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BFBFBF" w:themeFill="background1" w:themeFillShade="BF"/>
            <w:hideMark/>
          </w:tcPr>
          <w:p w14:paraId="61B8EAB8" w14:textId="77777777" w:rsidR="00323C9E" w:rsidRPr="002D7696" w:rsidRDefault="00323C9E" w:rsidP="00814F74">
            <w:pPr>
              <w:rPr>
                <w:rFonts w:cs="Arial"/>
                <w:b/>
                <w:i/>
                <w:sz w:val="18"/>
                <w:szCs w:val="18"/>
                <w:lang w:val="en-US"/>
              </w:rPr>
            </w:pPr>
            <w:r w:rsidRPr="002D7696">
              <w:rPr>
                <w:rFonts w:cs="Arial"/>
                <w:b/>
                <w:i/>
                <w:sz w:val="18"/>
                <w:szCs w:val="18"/>
                <w:lang w:val="en-US"/>
              </w:rPr>
              <w:t>Satisfied</w:t>
            </w:r>
          </w:p>
          <w:p w14:paraId="0E11767B" w14:textId="77777777" w:rsidR="00323C9E" w:rsidRPr="002D7696" w:rsidRDefault="00323C9E" w:rsidP="00814F74">
            <w:pPr>
              <w:rPr>
                <w:rFonts w:cs="Arial"/>
                <w:b/>
                <w:i/>
                <w:sz w:val="18"/>
                <w:szCs w:val="18"/>
                <w:lang w:val="en-US"/>
              </w:rPr>
            </w:pPr>
            <w:r w:rsidRPr="002D7696">
              <w:rPr>
                <w:rFonts w:cs="Arial"/>
                <w:b/>
                <w:i/>
                <w:sz w:val="18"/>
                <w:szCs w:val="18"/>
                <w:lang w:val="en-US"/>
              </w:rPr>
              <w:t>YES/NO/PARTLY</w:t>
            </w:r>
          </w:p>
        </w:tc>
      </w:tr>
      <w:tr w:rsidR="00323C9E" w:rsidRPr="00667BD7" w14:paraId="4205C895" w14:textId="77777777" w:rsidTr="00814F74">
        <w:tc>
          <w:tcPr>
            <w:tcW w:w="992" w:type="dxa"/>
            <w:tcBorders>
              <w:top w:val="single" w:sz="4" w:space="0" w:color="auto"/>
              <w:left w:val="single" w:sz="4" w:space="0" w:color="auto"/>
              <w:bottom w:val="single" w:sz="4" w:space="0" w:color="auto"/>
              <w:right w:val="single" w:sz="4" w:space="0" w:color="auto"/>
            </w:tcBorders>
          </w:tcPr>
          <w:p w14:paraId="0C67ABE9" w14:textId="77777777" w:rsidR="00323C9E" w:rsidRPr="002D7696" w:rsidRDefault="00323C9E" w:rsidP="00814F74">
            <w:pPr>
              <w:rPr>
                <w:rFonts w:cs="Arial"/>
                <w:bCs/>
                <w:sz w:val="18"/>
                <w:szCs w:val="18"/>
                <w:lang w:val="en-US"/>
              </w:rPr>
            </w:pPr>
            <w:r w:rsidRPr="00B51FCA">
              <w:rPr>
                <w:rFonts w:cs="Arial"/>
                <w:b/>
                <w:bCs/>
                <w:sz w:val="18"/>
                <w:szCs w:val="18"/>
              </w:rPr>
              <w:t>OSA</w:t>
            </w:r>
            <w:r>
              <w:rPr>
                <w:rFonts w:cs="Arial"/>
                <w:b/>
                <w:bCs/>
                <w:sz w:val="18"/>
                <w:szCs w:val="18"/>
              </w:rPr>
              <w:t>-G9</w:t>
            </w:r>
          </w:p>
        </w:tc>
        <w:tc>
          <w:tcPr>
            <w:tcW w:w="5099" w:type="dxa"/>
            <w:tcBorders>
              <w:top w:val="single" w:sz="4" w:space="0" w:color="auto"/>
              <w:left w:val="single" w:sz="4" w:space="0" w:color="auto"/>
              <w:bottom w:val="single" w:sz="4" w:space="0" w:color="auto"/>
              <w:right w:val="single" w:sz="4" w:space="0" w:color="auto"/>
            </w:tcBorders>
          </w:tcPr>
          <w:p w14:paraId="003AB21C" w14:textId="77777777" w:rsidR="00323C9E" w:rsidRPr="0074516E" w:rsidRDefault="00323C9E" w:rsidP="00814F74">
            <w:pPr>
              <w:pStyle w:val="TableParagraph"/>
              <w:spacing w:line="200" w:lineRule="exact"/>
              <w:rPr>
                <w:rFonts w:ascii="Arial" w:eastAsia="Arial" w:hAnsi="Arial" w:cs="Arial"/>
                <w:sz w:val="18"/>
                <w:szCs w:val="18"/>
                <w:lang w:val="en-GB"/>
              </w:rPr>
            </w:pPr>
            <w:r>
              <w:rPr>
                <w:rFonts w:ascii="Arial"/>
                <w:b/>
                <w:bCs/>
                <w:spacing w:val="-4"/>
                <w:sz w:val="18"/>
                <w:szCs w:val="18"/>
                <w:lang w:val="en-GB"/>
              </w:rPr>
              <w:t>Continuous monitoring</w:t>
            </w:r>
            <w:r w:rsidRPr="0074516E">
              <w:rPr>
                <w:rFonts w:ascii="Arial"/>
                <w:b/>
                <w:bCs/>
                <w:spacing w:val="-4"/>
                <w:sz w:val="18"/>
                <w:szCs w:val="18"/>
                <w:lang w:val="en-GB"/>
              </w:rPr>
              <w:t xml:space="preserve"> </w:t>
            </w:r>
            <w:r w:rsidRPr="0074516E">
              <w:rPr>
                <w:rFonts w:ascii="Arial"/>
                <w:b/>
                <w:bCs/>
                <w:sz w:val="18"/>
                <w:szCs w:val="18"/>
                <w:lang w:val="en-GB"/>
              </w:rPr>
              <w:t>of</w:t>
            </w:r>
            <w:r w:rsidRPr="0074516E">
              <w:rPr>
                <w:rFonts w:ascii="Arial"/>
                <w:b/>
                <w:bCs/>
                <w:spacing w:val="-3"/>
                <w:sz w:val="18"/>
                <w:szCs w:val="18"/>
                <w:lang w:val="en-GB"/>
              </w:rPr>
              <w:t xml:space="preserve"> </w:t>
            </w:r>
            <w:r w:rsidRPr="0074516E">
              <w:rPr>
                <w:rFonts w:ascii="Arial"/>
                <w:b/>
                <w:bCs/>
                <w:spacing w:val="-1"/>
                <w:sz w:val="18"/>
                <w:szCs w:val="18"/>
                <w:lang w:val="en-GB"/>
              </w:rPr>
              <w:t>compliance</w:t>
            </w:r>
            <w:r w:rsidRPr="0074516E">
              <w:rPr>
                <w:rFonts w:ascii="Arial"/>
                <w:b/>
                <w:bCs/>
                <w:spacing w:val="-7"/>
                <w:sz w:val="18"/>
                <w:szCs w:val="18"/>
                <w:lang w:val="en-GB"/>
              </w:rPr>
              <w:t xml:space="preserve"> </w:t>
            </w:r>
            <w:r w:rsidRPr="0074516E">
              <w:rPr>
                <w:rFonts w:ascii="Arial"/>
                <w:b/>
                <w:bCs/>
                <w:sz w:val="18"/>
                <w:szCs w:val="18"/>
                <w:lang w:val="en-GB"/>
              </w:rPr>
              <w:t>with</w:t>
            </w:r>
            <w:r w:rsidRPr="0074516E">
              <w:rPr>
                <w:rFonts w:ascii="Arial"/>
                <w:b/>
                <w:bCs/>
                <w:spacing w:val="-1"/>
                <w:sz w:val="18"/>
                <w:szCs w:val="18"/>
                <w:lang w:val="en-GB"/>
              </w:rPr>
              <w:t xml:space="preserve"> gaming</w:t>
            </w:r>
            <w:r w:rsidRPr="0074516E">
              <w:rPr>
                <w:rFonts w:ascii="Arial"/>
                <w:b/>
                <w:bCs/>
                <w:spacing w:val="-5"/>
                <w:sz w:val="18"/>
                <w:szCs w:val="18"/>
                <w:lang w:val="en-GB"/>
              </w:rPr>
              <w:t xml:space="preserve"> </w:t>
            </w:r>
            <w:r w:rsidRPr="0074516E">
              <w:rPr>
                <w:rFonts w:ascii="Arial"/>
                <w:b/>
                <w:bCs/>
                <w:sz w:val="18"/>
                <w:szCs w:val="18"/>
                <w:lang w:val="en-GB"/>
              </w:rPr>
              <w:t>rules</w:t>
            </w:r>
          </w:p>
          <w:p w14:paraId="66CF92F1" w14:textId="77777777" w:rsidR="00323C9E" w:rsidRPr="00E142DB" w:rsidRDefault="00323C9E" w:rsidP="00814F74">
            <w:pPr>
              <w:rPr>
                <w:rFonts w:cs="Arial"/>
                <w:b/>
                <w:color w:val="000000"/>
                <w:sz w:val="18"/>
                <w:szCs w:val="18"/>
                <w:lang w:val="en-GB"/>
              </w:rPr>
            </w:pPr>
          </w:p>
          <w:p w14:paraId="44451F4A" w14:textId="77777777" w:rsidR="00323C9E" w:rsidRPr="0074516E" w:rsidRDefault="00323C9E" w:rsidP="00814F74">
            <w:pPr>
              <w:pStyle w:val="TableParagraph"/>
              <w:ind w:right="301"/>
              <w:rPr>
                <w:rFonts w:eastAsia="Arial" w:cs="Arial"/>
                <w:sz w:val="18"/>
                <w:szCs w:val="18"/>
                <w:lang w:val="en-GB"/>
              </w:rPr>
            </w:pPr>
            <w:r>
              <w:rPr>
                <w:rFonts w:ascii="Arial"/>
                <w:spacing w:val="-1"/>
                <w:sz w:val="18"/>
                <w:szCs w:val="18"/>
                <w:lang w:val="en-GB"/>
              </w:rPr>
              <w:t>The Supplier shall be proactive and contribute to a guaranteed compliant operation of the games delivered to the LEIA lottery</w:t>
            </w:r>
            <w:r>
              <w:rPr>
                <w:rFonts w:ascii="Arial"/>
                <w:spacing w:val="-1"/>
                <w:sz w:val="18"/>
                <w:szCs w:val="18"/>
                <w:lang w:val="en-GB"/>
              </w:rPr>
              <w:t>´</w:t>
            </w:r>
            <w:r>
              <w:rPr>
                <w:rFonts w:ascii="Arial"/>
                <w:spacing w:val="-1"/>
                <w:sz w:val="18"/>
                <w:szCs w:val="18"/>
                <w:lang w:val="en-GB"/>
              </w:rPr>
              <w:t xml:space="preserve">s players, as well as the game offering according to the regulation in the Game Rules. This includes the responsible gaming measures implemented in the total ITF solution. </w:t>
            </w:r>
          </w:p>
          <w:p w14:paraId="2ACE25C9" w14:textId="77777777" w:rsidR="00323C9E" w:rsidRPr="00E142DB" w:rsidRDefault="00323C9E" w:rsidP="00814F74">
            <w:pPr>
              <w:rPr>
                <w:rFonts w:cs="Arial"/>
                <w:color w:val="000000"/>
                <w:sz w:val="18"/>
                <w:szCs w:val="18"/>
                <w:lang w:val="en-GB"/>
              </w:rPr>
            </w:pPr>
          </w:p>
          <w:p w14:paraId="418C69EF" w14:textId="77777777" w:rsidR="00323C9E" w:rsidRDefault="00323C9E" w:rsidP="00814F74">
            <w:pPr>
              <w:rPr>
                <w:rFonts w:cs="Arial"/>
                <w:color w:val="000000"/>
                <w:sz w:val="18"/>
                <w:szCs w:val="18"/>
                <w:lang w:val="en-US"/>
              </w:rPr>
            </w:pPr>
            <w:r>
              <w:rPr>
                <w:rFonts w:cs="Arial"/>
                <w:color w:val="000000"/>
                <w:sz w:val="18"/>
                <w:szCs w:val="18"/>
                <w:lang w:val="en-US"/>
              </w:rPr>
              <w:t>If discrepancies occur, the supplier must inform the LEIA lottery via the ITF Integration platform supplier about this immediately.</w:t>
            </w:r>
          </w:p>
          <w:p w14:paraId="42C8CE77" w14:textId="77777777" w:rsidR="00323C9E" w:rsidRDefault="00323C9E" w:rsidP="00814F74">
            <w:pPr>
              <w:rPr>
                <w:rFonts w:cs="Arial"/>
                <w:color w:val="000000"/>
                <w:sz w:val="18"/>
                <w:szCs w:val="18"/>
                <w:lang w:val="en-US"/>
              </w:rPr>
            </w:pPr>
          </w:p>
          <w:p w14:paraId="2CA58080" w14:textId="77777777" w:rsidR="00323C9E" w:rsidRPr="002D7696" w:rsidRDefault="00323C9E" w:rsidP="00814F74">
            <w:pPr>
              <w:rPr>
                <w:rFonts w:cs="Arial"/>
                <w:color w:val="000000"/>
                <w:sz w:val="18"/>
                <w:szCs w:val="18"/>
                <w:lang w:val="en-US"/>
              </w:rPr>
            </w:pPr>
            <w:r>
              <w:rPr>
                <w:rFonts w:cs="Arial"/>
                <w:color w:val="000000"/>
                <w:sz w:val="18"/>
                <w:szCs w:val="18"/>
                <w:lang w:val="en-US"/>
              </w:rPr>
              <w:t xml:space="preserve">Describe how the Supplier will monitor compliance of games and follow up any discrepancies. </w:t>
            </w:r>
          </w:p>
        </w:tc>
        <w:tc>
          <w:tcPr>
            <w:tcW w:w="994" w:type="dxa"/>
            <w:tcBorders>
              <w:top w:val="single" w:sz="4" w:space="0" w:color="auto"/>
              <w:left w:val="single" w:sz="4" w:space="0" w:color="auto"/>
              <w:bottom w:val="single" w:sz="4" w:space="0" w:color="auto"/>
              <w:right w:val="single" w:sz="4" w:space="0" w:color="auto"/>
            </w:tcBorders>
          </w:tcPr>
          <w:p w14:paraId="643F7D19" w14:textId="77777777" w:rsidR="00323C9E" w:rsidRPr="00241704" w:rsidRDefault="00323C9E" w:rsidP="00814F74">
            <w:pPr>
              <w:rPr>
                <w:rFonts w:cs="Arial"/>
                <w:b/>
                <w:sz w:val="18"/>
                <w:szCs w:val="18"/>
                <w:lang w:val="en-US"/>
              </w:rPr>
            </w:pPr>
            <w:r w:rsidRPr="00241704">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72AF16AC" w14:textId="77777777" w:rsidR="00323C9E" w:rsidRPr="00241704" w:rsidRDefault="00323C9E" w:rsidP="00814F74">
            <w:pPr>
              <w:rPr>
                <w:rFonts w:cs="Arial"/>
                <w:b/>
                <w:sz w:val="18"/>
                <w:szCs w:val="18"/>
                <w:lang w:val="en-US"/>
              </w:rPr>
            </w:pPr>
          </w:p>
        </w:tc>
      </w:tr>
      <w:tr w:rsidR="00323C9E" w:rsidRPr="00667BD7" w14:paraId="04324D40"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ECDEF5" w14:textId="77777777" w:rsidR="00323C9E" w:rsidRPr="002D7696" w:rsidRDefault="00323C9E" w:rsidP="00814F74">
            <w:pPr>
              <w:rPr>
                <w:rFonts w:cs="Arial"/>
                <w:b/>
                <w:i/>
                <w:sz w:val="18"/>
                <w:szCs w:val="18"/>
                <w:lang w:val="en-US"/>
              </w:rPr>
            </w:pPr>
            <w:r w:rsidRPr="002D7696">
              <w:rPr>
                <w:rFonts w:cs="Arial"/>
                <w:b/>
                <w:i/>
                <w:sz w:val="18"/>
                <w:szCs w:val="18"/>
                <w:lang w:val="en-US"/>
              </w:rPr>
              <w:t>Supplier’s solution</w:t>
            </w:r>
          </w:p>
        </w:tc>
      </w:tr>
      <w:tr w:rsidR="00323C9E" w:rsidRPr="00667BD7" w14:paraId="30B78E3B"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8CA47A0" w14:textId="77777777" w:rsidR="00323C9E" w:rsidRPr="002D7696" w:rsidRDefault="00323C9E" w:rsidP="00814F74">
            <w:pPr>
              <w:rPr>
                <w:rFonts w:cs="Arial"/>
                <w:sz w:val="18"/>
                <w:szCs w:val="18"/>
                <w:lang w:val="en-US"/>
              </w:rPr>
            </w:pPr>
          </w:p>
          <w:p w14:paraId="232A8185" w14:textId="77777777" w:rsidR="00323C9E" w:rsidRPr="002D7696" w:rsidRDefault="00323C9E" w:rsidP="00814F74">
            <w:pPr>
              <w:rPr>
                <w:rFonts w:cs="Arial"/>
                <w:sz w:val="18"/>
                <w:szCs w:val="18"/>
                <w:lang w:val="en-US"/>
              </w:rPr>
            </w:pPr>
          </w:p>
        </w:tc>
      </w:tr>
    </w:tbl>
    <w:p w14:paraId="0CD828C8" w14:textId="77777777" w:rsidR="00323C9E" w:rsidRDefault="00323C9E" w:rsidP="00323C9E">
      <w:pPr>
        <w:rPr>
          <w:rFonts w:cs="Arial"/>
          <w:sz w:val="18"/>
          <w:szCs w:val="18"/>
          <w:lang w:val="en-GB" w:eastAsia="en-US"/>
        </w:rPr>
      </w:pPr>
    </w:p>
    <w:p w14:paraId="5BA12EBC"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28C0B47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8AD756"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73CD71"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9D41AB"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BFBFBF" w:themeFill="background1" w:themeFillShade="BF"/>
            <w:hideMark/>
          </w:tcPr>
          <w:p w14:paraId="32ECF9E4"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483B5F38"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13263D6C" w14:textId="77777777" w:rsidTr="00814F74">
        <w:tc>
          <w:tcPr>
            <w:tcW w:w="992" w:type="dxa"/>
            <w:tcBorders>
              <w:top w:val="single" w:sz="4" w:space="0" w:color="auto"/>
              <w:left w:val="single" w:sz="4" w:space="0" w:color="auto"/>
              <w:bottom w:val="single" w:sz="4" w:space="0" w:color="auto"/>
              <w:right w:val="single" w:sz="4" w:space="0" w:color="auto"/>
            </w:tcBorders>
          </w:tcPr>
          <w:p w14:paraId="03D74FBC" w14:textId="77777777" w:rsidR="00323C9E" w:rsidRPr="001D65F4" w:rsidRDefault="00323C9E" w:rsidP="00814F74">
            <w:pPr>
              <w:rPr>
                <w:rFonts w:cs="Arial"/>
                <w:b/>
                <w:bCs/>
                <w:sz w:val="18"/>
                <w:szCs w:val="18"/>
                <w:lang w:val="en-US"/>
              </w:rPr>
            </w:pPr>
            <w:r w:rsidRPr="00B51FCA">
              <w:rPr>
                <w:rFonts w:cs="Arial"/>
                <w:b/>
                <w:bCs/>
                <w:sz w:val="18"/>
                <w:szCs w:val="18"/>
                <w:lang w:val="en-US"/>
              </w:rPr>
              <w:t>OSA</w:t>
            </w:r>
            <w:r>
              <w:rPr>
                <w:rFonts w:cs="Arial"/>
                <w:b/>
                <w:bCs/>
                <w:sz w:val="18"/>
                <w:szCs w:val="18"/>
                <w:lang w:val="en-US"/>
              </w:rPr>
              <w:t>-G10</w:t>
            </w:r>
          </w:p>
        </w:tc>
        <w:tc>
          <w:tcPr>
            <w:tcW w:w="5099" w:type="dxa"/>
            <w:tcBorders>
              <w:top w:val="single" w:sz="4" w:space="0" w:color="auto"/>
              <w:left w:val="single" w:sz="4" w:space="0" w:color="auto"/>
              <w:bottom w:val="single" w:sz="4" w:space="0" w:color="auto"/>
              <w:right w:val="single" w:sz="4" w:space="0" w:color="auto"/>
            </w:tcBorders>
          </w:tcPr>
          <w:p w14:paraId="761A9C5C" w14:textId="77777777" w:rsidR="00323C9E" w:rsidRPr="00DB08B7" w:rsidRDefault="00323C9E" w:rsidP="00814F74">
            <w:pPr>
              <w:pStyle w:val="TableParagraph"/>
              <w:spacing w:line="200" w:lineRule="exact"/>
              <w:rPr>
                <w:rFonts w:ascii="Arial" w:eastAsia="Arial" w:hAnsi="Arial" w:cs="Arial"/>
                <w:sz w:val="18"/>
                <w:szCs w:val="18"/>
                <w:lang w:val="en-GB"/>
              </w:rPr>
            </w:pPr>
            <w:r w:rsidRPr="00DB08B7">
              <w:rPr>
                <w:rFonts w:ascii="Arial"/>
                <w:b/>
                <w:spacing w:val="-1"/>
                <w:sz w:val="18"/>
                <w:lang w:val="en-GB"/>
              </w:rPr>
              <w:t>Service</w:t>
            </w:r>
            <w:r w:rsidRPr="00DB08B7">
              <w:rPr>
                <w:rFonts w:ascii="Arial"/>
                <w:b/>
                <w:spacing w:val="-5"/>
                <w:sz w:val="18"/>
                <w:lang w:val="en-GB"/>
              </w:rPr>
              <w:t xml:space="preserve"> </w:t>
            </w:r>
            <w:r w:rsidRPr="00DB08B7">
              <w:rPr>
                <w:rFonts w:ascii="Arial"/>
                <w:b/>
                <w:spacing w:val="-1"/>
                <w:sz w:val="18"/>
                <w:lang w:val="en-GB"/>
              </w:rPr>
              <w:t>management</w:t>
            </w:r>
            <w:r w:rsidRPr="00DB08B7">
              <w:rPr>
                <w:rFonts w:ascii="Arial"/>
                <w:b/>
                <w:spacing w:val="-5"/>
                <w:sz w:val="18"/>
                <w:lang w:val="en-GB"/>
              </w:rPr>
              <w:t xml:space="preserve"> </w:t>
            </w:r>
            <w:r w:rsidRPr="00DB08B7">
              <w:rPr>
                <w:rFonts w:ascii="Arial"/>
                <w:b/>
                <w:sz w:val="18"/>
                <w:lang w:val="en-GB"/>
              </w:rPr>
              <w:t>tool</w:t>
            </w:r>
          </w:p>
          <w:p w14:paraId="75ED770B" w14:textId="77777777" w:rsidR="00323C9E" w:rsidRPr="00DB08B7" w:rsidRDefault="00323C9E" w:rsidP="00814F74">
            <w:pPr>
              <w:pStyle w:val="TableParagraph"/>
              <w:spacing w:before="7"/>
              <w:rPr>
                <w:rFonts w:ascii="Arial" w:eastAsia="Arial" w:hAnsi="Arial" w:cs="Arial"/>
                <w:sz w:val="18"/>
                <w:szCs w:val="18"/>
                <w:lang w:val="en-GB"/>
              </w:rPr>
            </w:pPr>
          </w:p>
          <w:p w14:paraId="31FCEA7E" w14:textId="77777777" w:rsidR="00323C9E" w:rsidRPr="00DB08B7" w:rsidRDefault="00323C9E" w:rsidP="00814F74">
            <w:pPr>
              <w:pStyle w:val="TableParagraph"/>
              <w:spacing w:line="207" w:lineRule="exact"/>
              <w:rPr>
                <w:rFonts w:ascii="Arial" w:eastAsia="Arial" w:hAnsi="Arial" w:cs="Arial"/>
                <w:sz w:val="18"/>
                <w:szCs w:val="18"/>
                <w:lang w:val="en-GB"/>
              </w:rPr>
            </w:pPr>
            <w:r w:rsidRPr="00DB08B7">
              <w:rPr>
                <w:rFonts w:ascii="Arial"/>
                <w:spacing w:val="-1"/>
                <w:sz w:val="18"/>
                <w:lang w:val="en-GB"/>
              </w:rPr>
              <w:t xml:space="preserve">The </w:t>
            </w:r>
            <w:r>
              <w:rPr>
                <w:rFonts w:ascii="Arial"/>
                <w:spacing w:val="-1"/>
                <w:sz w:val="18"/>
                <w:lang w:val="en-GB"/>
              </w:rPr>
              <w:t>Supplier</w:t>
            </w:r>
            <w:r w:rsidRPr="00DB08B7">
              <w:rPr>
                <w:rFonts w:ascii="Arial"/>
                <w:spacing w:val="-2"/>
                <w:sz w:val="18"/>
                <w:lang w:val="en-GB"/>
              </w:rPr>
              <w:t xml:space="preserve"> </w:t>
            </w:r>
            <w:r>
              <w:rPr>
                <w:rFonts w:ascii="Arial"/>
                <w:sz w:val="18"/>
                <w:lang w:val="en-GB"/>
              </w:rPr>
              <w:t>shall have a</w:t>
            </w:r>
            <w:r w:rsidRPr="00DB08B7">
              <w:rPr>
                <w:rFonts w:ascii="Arial"/>
                <w:spacing w:val="-1"/>
                <w:sz w:val="18"/>
                <w:lang w:val="en-GB"/>
              </w:rPr>
              <w:t xml:space="preserve"> service</w:t>
            </w:r>
            <w:r w:rsidRPr="00DB08B7">
              <w:rPr>
                <w:rFonts w:ascii="Arial"/>
                <w:spacing w:val="-3"/>
                <w:sz w:val="18"/>
                <w:lang w:val="en-GB"/>
              </w:rPr>
              <w:t xml:space="preserve"> </w:t>
            </w:r>
            <w:r w:rsidRPr="00DB08B7">
              <w:rPr>
                <w:rFonts w:ascii="Arial"/>
                <w:spacing w:val="-1"/>
                <w:sz w:val="18"/>
                <w:lang w:val="en-GB"/>
              </w:rPr>
              <w:t>management</w:t>
            </w:r>
            <w:r w:rsidRPr="00DB08B7">
              <w:rPr>
                <w:rFonts w:ascii="Arial"/>
                <w:spacing w:val="-3"/>
                <w:sz w:val="18"/>
                <w:lang w:val="en-GB"/>
              </w:rPr>
              <w:t xml:space="preserve"> </w:t>
            </w:r>
            <w:r w:rsidRPr="00DB08B7">
              <w:rPr>
                <w:rFonts w:ascii="Arial"/>
                <w:sz w:val="18"/>
                <w:lang w:val="en-GB"/>
              </w:rPr>
              <w:t>tool</w:t>
            </w:r>
            <w:r w:rsidRPr="00DB08B7">
              <w:rPr>
                <w:rFonts w:ascii="Arial"/>
                <w:spacing w:val="-3"/>
                <w:sz w:val="18"/>
                <w:lang w:val="en-GB"/>
              </w:rPr>
              <w:t xml:space="preserve"> </w:t>
            </w:r>
            <w:r w:rsidRPr="00DB08B7">
              <w:rPr>
                <w:rFonts w:ascii="Arial"/>
                <w:sz w:val="18"/>
                <w:lang w:val="en-GB"/>
              </w:rPr>
              <w:t>to</w:t>
            </w:r>
            <w:r>
              <w:rPr>
                <w:rFonts w:ascii="Arial"/>
                <w:sz w:val="18"/>
                <w:lang w:val="en-GB"/>
              </w:rPr>
              <w:t xml:space="preserve"> register and follow up all Incidents, Problems and other issues reported by LEIA, the LEIA lotteries, and the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2"/>
                <w:sz w:val="18"/>
                <w:szCs w:val="18"/>
                <w:lang w:val="en-GB"/>
              </w:rPr>
              <w:t>p</w:t>
            </w:r>
            <w:r>
              <w:rPr>
                <w:rFonts w:ascii="Arial" w:eastAsia="Arial" w:hAnsi="Arial" w:cs="Arial"/>
                <w:spacing w:val="-1"/>
                <w:sz w:val="18"/>
                <w:szCs w:val="18"/>
                <w:lang w:val="en-GB"/>
              </w:rPr>
              <w:t>l</w:t>
            </w:r>
            <w:r w:rsidRPr="00DB08B7">
              <w:rPr>
                <w:rFonts w:ascii="Arial" w:eastAsia="Arial" w:hAnsi="Arial" w:cs="Arial"/>
                <w:spacing w:val="-1"/>
                <w:sz w:val="18"/>
                <w:szCs w:val="18"/>
                <w:lang w:val="en-GB"/>
              </w:rPr>
              <w:t>atform</w:t>
            </w:r>
            <w:r>
              <w:rPr>
                <w:rFonts w:ascii="Arial" w:eastAsia="Arial" w:hAnsi="Arial" w:cs="Arial"/>
                <w:spacing w:val="-1"/>
                <w:sz w:val="18"/>
                <w:szCs w:val="18"/>
                <w:lang w:val="en-GB"/>
              </w:rPr>
              <w:t xml:space="preserve"> supplier</w:t>
            </w:r>
            <w:r w:rsidRPr="00DB08B7">
              <w:rPr>
                <w:rFonts w:ascii="Arial" w:eastAsia="Arial" w:hAnsi="Arial" w:cs="Arial"/>
                <w:spacing w:val="-1"/>
                <w:sz w:val="18"/>
                <w:szCs w:val="18"/>
                <w:lang w:val="en-GB"/>
              </w:rPr>
              <w:t>.</w:t>
            </w:r>
          </w:p>
          <w:p w14:paraId="4EBCA33D" w14:textId="77777777" w:rsidR="00323C9E" w:rsidRPr="00DB08B7" w:rsidRDefault="00323C9E" w:rsidP="00814F74">
            <w:pPr>
              <w:pStyle w:val="TableParagraph"/>
              <w:spacing w:before="10"/>
              <w:rPr>
                <w:rFonts w:ascii="Arial" w:eastAsia="Arial" w:hAnsi="Arial" w:cs="Arial"/>
                <w:sz w:val="17"/>
                <w:szCs w:val="17"/>
                <w:lang w:val="en-GB"/>
              </w:rPr>
            </w:pPr>
          </w:p>
          <w:p w14:paraId="35CF2F3B" w14:textId="77777777" w:rsidR="00323C9E" w:rsidRDefault="00323C9E" w:rsidP="00814F74">
            <w:pPr>
              <w:pStyle w:val="TableParagraph"/>
              <w:spacing w:line="207" w:lineRule="exact"/>
              <w:rPr>
                <w:rFonts w:ascii="Arial" w:eastAsia="Arial" w:hAnsi="Arial" w:cs="Arial"/>
                <w:spacing w:val="-1"/>
                <w:sz w:val="18"/>
                <w:szCs w:val="18"/>
                <w:lang w:val="en-GB"/>
              </w:rPr>
            </w:pPr>
            <w:r w:rsidRPr="37B7CD25">
              <w:rPr>
                <w:rFonts w:ascii="Arial"/>
                <w:spacing w:val="-1"/>
                <w:sz w:val="18"/>
                <w:szCs w:val="18"/>
                <w:lang w:val="en-GB"/>
              </w:rPr>
              <w:t>If there is no direct integration between the Supplier</w:t>
            </w:r>
            <w:r w:rsidRPr="37B7CD25">
              <w:rPr>
                <w:rFonts w:ascii="Arial"/>
                <w:spacing w:val="-1"/>
                <w:sz w:val="18"/>
                <w:szCs w:val="18"/>
                <w:lang w:val="en-GB"/>
              </w:rPr>
              <w:t>’</w:t>
            </w:r>
            <w:r w:rsidRPr="37B7CD25">
              <w:rPr>
                <w:rFonts w:ascii="Arial"/>
                <w:spacing w:val="-1"/>
                <w:sz w:val="18"/>
                <w:szCs w:val="18"/>
                <w:lang w:val="en-GB"/>
              </w:rPr>
              <w:t>s service</w:t>
            </w:r>
            <w:r w:rsidRPr="37B7CD25">
              <w:rPr>
                <w:rFonts w:ascii="Arial"/>
                <w:spacing w:val="-3"/>
                <w:sz w:val="18"/>
                <w:szCs w:val="18"/>
                <w:lang w:val="en-GB"/>
              </w:rPr>
              <w:t xml:space="preserve"> </w:t>
            </w:r>
            <w:r w:rsidRPr="37B7CD25">
              <w:rPr>
                <w:rFonts w:ascii="Arial"/>
                <w:spacing w:val="-1"/>
                <w:sz w:val="18"/>
                <w:szCs w:val="18"/>
                <w:lang w:val="en-GB"/>
              </w:rPr>
              <w:t>management</w:t>
            </w:r>
            <w:r w:rsidRPr="37B7CD25">
              <w:rPr>
                <w:rFonts w:ascii="Arial"/>
                <w:spacing w:val="-3"/>
                <w:sz w:val="18"/>
                <w:szCs w:val="18"/>
                <w:lang w:val="en-GB"/>
              </w:rPr>
              <w:t xml:space="preserve"> </w:t>
            </w:r>
            <w:r w:rsidRPr="37B7CD25">
              <w:rPr>
                <w:rFonts w:ascii="Arial"/>
                <w:sz w:val="18"/>
                <w:szCs w:val="18"/>
                <w:lang w:val="en-GB"/>
              </w:rPr>
              <w:t>tool</w:t>
            </w:r>
            <w:r w:rsidRPr="37B7CD25">
              <w:rPr>
                <w:rFonts w:ascii="Arial"/>
                <w:spacing w:val="-3"/>
                <w:sz w:val="18"/>
                <w:szCs w:val="18"/>
                <w:lang w:val="en-GB"/>
              </w:rPr>
              <w:t xml:space="preserve"> </w:t>
            </w:r>
            <w:r w:rsidRPr="37B7CD25">
              <w:rPr>
                <w:rFonts w:ascii="Arial"/>
                <w:sz w:val="18"/>
                <w:szCs w:val="18"/>
                <w:lang w:val="en-GB"/>
              </w:rPr>
              <w:t xml:space="preserve">and the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2"/>
                <w:sz w:val="18"/>
                <w:szCs w:val="18"/>
                <w:lang w:val="en-GB"/>
              </w:rPr>
              <w:t>p</w:t>
            </w:r>
            <w:r w:rsidRPr="00DB08B7">
              <w:rPr>
                <w:rFonts w:ascii="Arial" w:eastAsia="Arial" w:hAnsi="Arial" w:cs="Arial"/>
                <w:spacing w:val="-1"/>
                <w:sz w:val="18"/>
                <w:szCs w:val="18"/>
                <w:lang w:val="en-GB"/>
              </w:rPr>
              <w:t>latform</w:t>
            </w:r>
            <w:r>
              <w:rPr>
                <w:rFonts w:ascii="Arial" w:eastAsia="Arial" w:hAnsi="Arial" w:cs="Arial"/>
                <w:spacing w:val="-1"/>
                <w:sz w:val="18"/>
                <w:szCs w:val="18"/>
                <w:lang w:val="en-GB"/>
              </w:rPr>
              <w:t xml:space="preserve"> supplier’s service management tool (ServiceNow), the Supplier shall cooperate closely with the</w:t>
            </w:r>
            <w:r w:rsidRPr="37B7CD25">
              <w:rPr>
                <w:rFonts w:ascii="Arial"/>
                <w:sz w:val="18"/>
                <w:szCs w:val="18"/>
                <w:lang w:val="en-GB"/>
              </w:rPr>
              <w:t xml:space="preserv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2"/>
                <w:sz w:val="18"/>
                <w:szCs w:val="18"/>
                <w:lang w:val="en-GB"/>
              </w:rPr>
              <w:t>p</w:t>
            </w:r>
            <w:r w:rsidRPr="00DB08B7">
              <w:rPr>
                <w:rFonts w:ascii="Arial" w:eastAsia="Arial" w:hAnsi="Arial" w:cs="Arial"/>
                <w:spacing w:val="-1"/>
                <w:sz w:val="18"/>
                <w:szCs w:val="18"/>
                <w:lang w:val="en-GB"/>
              </w:rPr>
              <w:t>latform</w:t>
            </w:r>
            <w:r>
              <w:rPr>
                <w:rFonts w:ascii="Arial" w:eastAsia="Arial" w:hAnsi="Arial" w:cs="Arial"/>
                <w:spacing w:val="-1"/>
                <w:sz w:val="18"/>
                <w:szCs w:val="18"/>
                <w:lang w:val="en-GB"/>
              </w:rPr>
              <w:t xml:space="preserve"> supplier to make sure all issues reported to the Supplier are updated with status and progress in </w:t>
            </w:r>
            <w:r w:rsidRPr="37B7CD25">
              <w:rPr>
                <w:rFonts w:ascii="Arial"/>
                <w:sz w:val="18"/>
                <w:szCs w:val="18"/>
                <w:lang w:val="en-GB"/>
              </w:rPr>
              <w:t xml:space="preserve">the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1"/>
                <w:sz w:val="18"/>
                <w:szCs w:val="18"/>
                <w:lang w:val="en-GB"/>
              </w:rPr>
              <w:t>P</w:t>
            </w:r>
            <w:r w:rsidRPr="00DB08B7">
              <w:rPr>
                <w:rFonts w:ascii="Arial" w:eastAsia="Arial" w:hAnsi="Arial" w:cs="Arial"/>
                <w:spacing w:val="-1"/>
                <w:sz w:val="18"/>
                <w:szCs w:val="18"/>
                <w:lang w:val="en-GB"/>
              </w:rPr>
              <w:t>latform</w:t>
            </w:r>
            <w:r>
              <w:rPr>
                <w:rFonts w:ascii="Arial" w:eastAsia="Arial" w:hAnsi="Arial" w:cs="Arial"/>
                <w:spacing w:val="-1"/>
                <w:sz w:val="18"/>
                <w:szCs w:val="18"/>
                <w:lang w:val="en-GB"/>
              </w:rPr>
              <w:t xml:space="preserve"> supplier service management tool</w:t>
            </w:r>
            <w:r w:rsidRPr="00DB08B7">
              <w:rPr>
                <w:rFonts w:ascii="Arial" w:eastAsia="Arial" w:hAnsi="Arial" w:cs="Arial"/>
                <w:spacing w:val="-1"/>
                <w:sz w:val="18"/>
                <w:szCs w:val="18"/>
                <w:lang w:val="en-GB"/>
              </w:rPr>
              <w:t>.</w:t>
            </w:r>
          </w:p>
          <w:p w14:paraId="6853BCA1" w14:textId="77777777" w:rsidR="00323C9E" w:rsidRDefault="00323C9E" w:rsidP="00814F74">
            <w:pPr>
              <w:pStyle w:val="TableParagraph"/>
              <w:spacing w:line="207" w:lineRule="exact"/>
              <w:rPr>
                <w:rFonts w:ascii="Arial" w:eastAsia="Arial" w:hAnsi="Arial" w:cs="Arial"/>
                <w:spacing w:val="-1"/>
                <w:sz w:val="18"/>
                <w:szCs w:val="18"/>
                <w:lang w:val="en-GB"/>
              </w:rPr>
            </w:pPr>
          </w:p>
          <w:p w14:paraId="6F78504A" w14:textId="77777777" w:rsidR="00323C9E" w:rsidRPr="00DB08B7" w:rsidRDefault="00323C9E" w:rsidP="00814F74">
            <w:pPr>
              <w:pStyle w:val="TableParagraph"/>
              <w:spacing w:line="207" w:lineRule="exact"/>
              <w:rPr>
                <w:rFonts w:ascii="Arial" w:eastAsia="Arial" w:hAnsi="Arial" w:cs="Arial"/>
                <w:sz w:val="18"/>
                <w:szCs w:val="18"/>
                <w:lang w:val="en-GB"/>
              </w:rPr>
            </w:pPr>
            <w:r>
              <w:rPr>
                <w:rFonts w:ascii="Arial" w:eastAsia="Arial" w:hAnsi="Arial" w:cs="Arial"/>
                <w:spacing w:val="-1"/>
                <w:sz w:val="18"/>
                <w:szCs w:val="18"/>
                <w:lang w:val="en-GB"/>
              </w:rPr>
              <w:t xml:space="preserve">The ticket reference number in in </w:t>
            </w:r>
            <w:r>
              <w:rPr>
                <w:rFonts w:ascii="Arial"/>
                <w:sz w:val="18"/>
                <w:lang w:val="en-GB"/>
              </w:rPr>
              <w:t xml:space="preserve">the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1"/>
                <w:sz w:val="18"/>
                <w:szCs w:val="18"/>
                <w:lang w:val="en-GB"/>
              </w:rPr>
              <w:t>P</w:t>
            </w:r>
            <w:r w:rsidRPr="00DB08B7">
              <w:rPr>
                <w:rFonts w:ascii="Arial" w:eastAsia="Arial" w:hAnsi="Arial" w:cs="Arial"/>
                <w:spacing w:val="-1"/>
                <w:sz w:val="18"/>
                <w:szCs w:val="18"/>
                <w:lang w:val="en-GB"/>
              </w:rPr>
              <w:t>latform</w:t>
            </w:r>
            <w:r>
              <w:rPr>
                <w:rFonts w:ascii="Arial" w:eastAsia="Arial" w:hAnsi="Arial" w:cs="Arial"/>
                <w:spacing w:val="-1"/>
                <w:sz w:val="18"/>
                <w:szCs w:val="18"/>
                <w:lang w:val="en-GB"/>
              </w:rPr>
              <w:t xml:space="preserve"> supplier service management tool shall be the master ticket number and used in all communication between the parties. This includes Notification mails, Incident reports and other communication. </w:t>
            </w:r>
          </w:p>
          <w:p w14:paraId="75AD24FC" w14:textId="77777777" w:rsidR="00323C9E" w:rsidRPr="00DB08B7" w:rsidRDefault="00323C9E" w:rsidP="00814F74">
            <w:pPr>
              <w:pStyle w:val="TableParagraph"/>
              <w:spacing w:before="1"/>
              <w:rPr>
                <w:rFonts w:ascii="Arial" w:eastAsia="Arial" w:hAnsi="Arial" w:cs="Arial"/>
                <w:sz w:val="18"/>
                <w:szCs w:val="18"/>
                <w:lang w:val="en-GB"/>
              </w:rPr>
            </w:pPr>
          </w:p>
          <w:p w14:paraId="0E70CC5D" w14:textId="77777777" w:rsidR="00323C9E" w:rsidRPr="00DB08B7" w:rsidRDefault="00323C9E" w:rsidP="00814F74">
            <w:pPr>
              <w:rPr>
                <w:rFonts w:cs="Arial"/>
                <w:color w:val="000000"/>
                <w:sz w:val="18"/>
                <w:szCs w:val="18"/>
                <w:lang w:val="en-GB"/>
              </w:rPr>
            </w:pPr>
            <w:r w:rsidRPr="00DB08B7">
              <w:rPr>
                <w:spacing w:val="-1"/>
                <w:sz w:val="18"/>
                <w:lang w:val="en-GB"/>
              </w:rPr>
              <w:t>Describe how</w:t>
            </w:r>
            <w:r w:rsidRPr="00DB08B7">
              <w:rPr>
                <w:spacing w:val="-4"/>
                <w:sz w:val="18"/>
                <w:lang w:val="en-GB"/>
              </w:rPr>
              <w:t xml:space="preserve"> </w:t>
            </w:r>
            <w:r w:rsidRPr="00DB08B7">
              <w:rPr>
                <w:sz w:val="18"/>
                <w:lang w:val="en-GB"/>
              </w:rPr>
              <w:t>the</w:t>
            </w:r>
            <w:r w:rsidRPr="00DB08B7">
              <w:rPr>
                <w:spacing w:val="-1"/>
                <w:sz w:val="18"/>
                <w:lang w:val="en-GB"/>
              </w:rPr>
              <w:t xml:space="preserve"> </w:t>
            </w:r>
            <w:r>
              <w:rPr>
                <w:spacing w:val="-1"/>
                <w:sz w:val="18"/>
                <w:lang w:val="en-GB"/>
              </w:rPr>
              <w:t>Supplier</w:t>
            </w:r>
            <w:r w:rsidRPr="00DB08B7">
              <w:rPr>
                <w:spacing w:val="-3"/>
                <w:sz w:val="18"/>
                <w:lang w:val="en-GB"/>
              </w:rPr>
              <w:t xml:space="preserve"> </w:t>
            </w:r>
            <w:r w:rsidRPr="00DB08B7">
              <w:rPr>
                <w:spacing w:val="-1"/>
                <w:sz w:val="18"/>
                <w:lang w:val="en-GB"/>
              </w:rPr>
              <w:t>supports</w:t>
            </w:r>
            <w:r w:rsidRPr="00DB08B7">
              <w:rPr>
                <w:spacing w:val="-2"/>
                <w:sz w:val="18"/>
                <w:lang w:val="en-GB"/>
              </w:rPr>
              <w:t xml:space="preserve"> </w:t>
            </w:r>
            <w:r w:rsidRPr="00DB08B7">
              <w:rPr>
                <w:spacing w:val="-1"/>
                <w:sz w:val="18"/>
                <w:lang w:val="en-GB"/>
              </w:rPr>
              <w:t>this.</w:t>
            </w:r>
          </w:p>
        </w:tc>
        <w:tc>
          <w:tcPr>
            <w:tcW w:w="994" w:type="dxa"/>
            <w:tcBorders>
              <w:top w:val="single" w:sz="4" w:space="0" w:color="auto"/>
              <w:left w:val="single" w:sz="4" w:space="0" w:color="auto"/>
              <w:bottom w:val="single" w:sz="4" w:space="0" w:color="auto"/>
              <w:right w:val="single" w:sz="4" w:space="0" w:color="auto"/>
            </w:tcBorders>
          </w:tcPr>
          <w:p w14:paraId="185CC628"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3A2AB31D" w14:textId="77777777" w:rsidR="00323C9E" w:rsidRPr="005A36D1" w:rsidRDefault="00323C9E" w:rsidP="00814F74">
            <w:pPr>
              <w:rPr>
                <w:rFonts w:cs="Arial"/>
                <w:b/>
                <w:sz w:val="18"/>
                <w:szCs w:val="18"/>
                <w:lang w:val="en-US"/>
              </w:rPr>
            </w:pPr>
          </w:p>
        </w:tc>
      </w:tr>
      <w:tr w:rsidR="00323C9E" w:rsidRPr="00486F58" w14:paraId="08ADCF59"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F2290"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4EB3AFD4"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EF8456E" w14:textId="77777777" w:rsidR="00323C9E" w:rsidRPr="00C22B4A" w:rsidRDefault="00323C9E" w:rsidP="00814F74">
            <w:pPr>
              <w:rPr>
                <w:rFonts w:cs="Arial"/>
                <w:sz w:val="18"/>
                <w:szCs w:val="18"/>
                <w:lang w:val="en-US"/>
              </w:rPr>
            </w:pPr>
          </w:p>
          <w:p w14:paraId="658C33FF" w14:textId="77777777" w:rsidR="00323C9E" w:rsidRPr="00C22B4A" w:rsidRDefault="00323C9E" w:rsidP="00814F74">
            <w:pPr>
              <w:rPr>
                <w:rFonts w:cs="Arial"/>
                <w:sz w:val="18"/>
                <w:szCs w:val="18"/>
                <w:lang w:val="en-US"/>
              </w:rPr>
            </w:pPr>
          </w:p>
        </w:tc>
      </w:tr>
    </w:tbl>
    <w:p w14:paraId="5E6D2AF6" w14:textId="77777777" w:rsidR="00323C9E" w:rsidRDefault="00323C9E" w:rsidP="00323C9E">
      <w:pPr>
        <w:rPr>
          <w:lang w:val="en-GB" w:eastAsia="en-US"/>
        </w:rPr>
      </w:pPr>
    </w:p>
    <w:p w14:paraId="1D15FC22"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522B7443"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6F7652E1"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29567A3A"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759BB98A"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7229E55B"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4C50C892"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5F6CDC5E" w14:textId="77777777" w:rsidTr="00814F74">
        <w:tc>
          <w:tcPr>
            <w:tcW w:w="992" w:type="dxa"/>
            <w:tcBorders>
              <w:top w:val="single" w:sz="4" w:space="0" w:color="auto"/>
              <w:left w:val="single" w:sz="4" w:space="0" w:color="auto"/>
              <w:bottom w:val="single" w:sz="4" w:space="0" w:color="auto"/>
              <w:right w:val="single" w:sz="4" w:space="0" w:color="auto"/>
            </w:tcBorders>
          </w:tcPr>
          <w:p w14:paraId="68180568" w14:textId="77777777" w:rsidR="00323C9E" w:rsidRPr="001D65F4" w:rsidRDefault="00323C9E" w:rsidP="00814F74">
            <w:pPr>
              <w:rPr>
                <w:rFonts w:cs="Arial"/>
                <w:b/>
                <w:bCs/>
                <w:sz w:val="18"/>
                <w:szCs w:val="18"/>
                <w:lang w:val="en-US"/>
              </w:rPr>
            </w:pPr>
            <w:r w:rsidRPr="00B51FCA">
              <w:rPr>
                <w:rFonts w:cs="Arial"/>
                <w:b/>
                <w:bCs/>
                <w:sz w:val="18"/>
                <w:szCs w:val="18"/>
                <w:lang w:val="en-US"/>
              </w:rPr>
              <w:t>OSA</w:t>
            </w:r>
            <w:r>
              <w:rPr>
                <w:rFonts w:cs="Arial"/>
                <w:b/>
                <w:bCs/>
                <w:sz w:val="18"/>
                <w:szCs w:val="18"/>
                <w:lang w:val="en-US"/>
              </w:rPr>
              <w:t>-G11</w:t>
            </w:r>
          </w:p>
        </w:tc>
        <w:tc>
          <w:tcPr>
            <w:tcW w:w="5099" w:type="dxa"/>
            <w:tcBorders>
              <w:top w:val="single" w:sz="4" w:space="0" w:color="auto"/>
              <w:left w:val="single" w:sz="4" w:space="0" w:color="auto"/>
              <w:bottom w:val="single" w:sz="4" w:space="0" w:color="auto"/>
              <w:right w:val="single" w:sz="4" w:space="0" w:color="auto"/>
            </w:tcBorders>
          </w:tcPr>
          <w:p w14:paraId="7C94432A" w14:textId="77777777" w:rsidR="00323C9E" w:rsidRPr="00DB08B7" w:rsidRDefault="00323C9E" w:rsidP="00814F74">
            <w:pPr>
              <w:rPr>
                <w:rFonts w:cs="Arial"/>
                <w:b/>
                <w:color w:val="000000"/>
                <w:sz w:val="18"/>
                <w:szCs w:val="18"/>
                <w:lang w:val="en-GB"/>
              </w:rPr>
            </w:pPr>
            <w:r w:rsidRPr="00DB08B7">
              <w:rPr>
                <w:rFonts w:cs="Arial"/>
                <w:b/>
                <w:color w:val="000000"/>
                <w:sz w:val="18"/>
                <w:szCs w:val="18"/>
                <w:lang w:val="en-GB"/>
              </w:rPr>
              <w:t>Incident handling</w:t>
            </w:r>
          </w:p>
          <w:p w14:paraId="5EE1A109" w14:textId="77777777" w:rsidR="00323C9E" w:rsidRPr="00DB08B7" w:rsidRDefault="00323C9E" w:rsidP="00814F74">
            <w:pPr>
              <w:rPr>
                <w:rFonts w:cs="Arial"/>
                <w:color w:val="000000"/>
                <w:sz w:val="18"/>
                <w:szCs w:val="18"/>
                <w:lang w:val="en-GB"/>
              </w:rPr>
            </w:pPr>
          </w:p>
          <w:p w14:paraId="10EBBD00" w14:textId="77777777" w:rsidR="00323C9E" w:rsidRPr="00DB08B7" w:rsidRDefault="00323C9E" w:rsidP="00814F74">
            <w:pPr>
              <w:pStyle w:val="TableParagraph"/>
              <w:spacing w:line="207" w:lineRule="exact"/>
              <w:rPr>
                <w:rFonts w:ascii="Arial" w:eastAsia="Arial" w:hAnsi="Arial" w:cs="Arial"/>
                <w:sz w:val="18"/>
                <w:szCs w:val="18"/>
                <w:lang w:val="en-GB"/>
              </w:rPr>
            </w:pPr>
            <w:r w:rsidRPr="00DC7D6E">
              <w:rPr>
                <w:rFonts w:ascii="Arial" w:hAnsi="Arial" w:cs="Arial"/>
                <w:color w:val="000000"/>
                <w:sz w:val="18"/>
                <w:szCs w:val="18"/>
                <w:lang w:val="en-GB"/>
              </w:rPr>
              <w:t xml:space="preserve">The </w:t>
            </w:r>
            <w:r>
              <w:rPr>
                <w:rFonts w:ascii="Arial" w:hAnsi="Arial" w:cs="Arial"/>
                <w:color w:val="000000"/>
                <w:sz w:val="18"/>
                <w:szCs w:val="18"/>
                <w:lang w:val="en-GB"/>
              </w:rPr>
              <w:t>S</w:t>
            </w:r>
            <w:r w:rsidRPr="00DC7D6E">
              <w:rPr>
                <w:rFonts w:ascii="Arial" w:hAnsi="Arial" w:cs="Arial"/>
                <w:color w:val="000000"/>
                <w:sz w:val="18"/>
                <w:szCs w:val="18"/>
                <w:lang w:val="en-GB"/>
              </w:rPr>
              <w:t xml:space="preserve">upplier shall have processes </w:t>
            </w:r>
            <w:r>
              <w:rPr>
                <w:rFonts w:ascii="Arial" w:hAnsi="Arial" w:cs="Arial"/>
                <w:color w:val="000000"/>
                <w:sz w:val="18"/>
                <w:szCs w:val="18"/>
                <w:lang w:val="en-GB"/>
              </w:rPr>
              <w:t xml:space="preserve">and resources to receive and </w:t>
            </w:r>
            <w:r w:rsidRPr="00DC7D6E">
              <w:rPr>
                <w:rFonts w:ascii="Arial" w:hAnsi="Arial" w:cs="Arial"/>
                <w:color w:val="000000"/>
                <w:sz w:val="18"/>
                <w:szCs w:val="18"/>
                <w:lang w:val="en-GB"/>
              </w:rPr>
              <w:t xml:space="preserve">follow up </w:t>
            </w:r>
            <w:r>
              <w:rPr>
                <w:rFonts w:ascii="Arial" w:hAnsi="Arial" w:cs="Arial"/>
                <w:color w:val="000000"/>
                <w:sz w:val="18"/>
                <w:szCs w:val="18"/>
                <w:lang w:val="en-GB"/>
              </w:rPr>
              <w:t xml:space="preserve">all reported </w:t>
            </w:r>
            <w:r w:rsidRPr="00DC7D6E">
              <w:rPr>
                <w:rFonts w:ascii="Arial" w:hAnsi="Arial" w:cs="Arial"/>
                <w:color w:val="000000"/>
                <w:sz w:val="18"/>
                <w:szCs w:val="18"/>
                <w:lang w:val="en-GB"/>
              </w:rPr>
              <w:t>incident tickets</w:t>
            </w:r>
            <w:r>
              <w:rPr>
                <w:rFonts w:ascii="Arial" w:hAnsi="Arial" w:cs="Arial"/>
                <w:color w:val="000000"/>
                <w:sz w:val="18"/>
                <w:szCs w:val="18"/>
                <w:lang w:val="en-GB"/>
              </w:rPr>
              <w:t>.</w:t>
            </w:r>
          </w:p>
          <w:p w14:paraId="3EBE5D9A" w14:textId="77777777" w:rsidR="00323C9E" w:rsidRPr="00DB08B7" w:rsidRDefault="00323C9E" w:rsidP="00814F74">
            <w:pPr>
              <w:rPr>
                <w:rFonts w:cs="Arial"/>
                <w:color w:val="000000"/>
                <w:sz w:val="18"/>
                <w:szCs w:val="18"/>
                <w:lang w:val="en-GB"/>
              </w:rPr>
            </w:pPr>
          </w:p>
          <w:p w14:paraId="2819A40E" w14:textId="77777777" w:rsidR="00323C9E" w:rsidRPr="0034367C" w:rsidRDefault="00323C9E" w:rsidP="00814F74">
            <w:pPr>
              <w:rPr>
                <w:rFonts w:cs="Arial"/>
                <w:color w:val="000000"/>
                <w:sz w:val="18"/>
                <w:szCs w:val="18"/>
                <w:lang w:val="en-GB"/>
              </w:rPr>
            </w:pPr>
            <w:r w:rsidRPr="00DB08B7">
              <w:rPr>
                <w:rFonts w:cs="Arial"/>
                <w:color w:val="000000"/>
                <w:sz w:val="18"/>
                <w:szCs w:val="18"/>
                <w:lang w:val="en-GB"/>
              </w:rPr>
              <w:t xml:space="preserve">The </w:t>
            </w:r>
            <w:r>
              <w:rPr>
                <w:rFonts w:cs="Arial"/>
                <w:color w:val="000000"/>
                <w:sz w:val="18"/>
                <w:szCs w:val="18"/>
                <w:lang w:val="en-GB"/>
              </w:rPr>
              <w:t>Supplier</w:t>
            </w:r>
            <w:r w:rsidRPr="00DB08B7">
              <w:rPr>
                <w:rFonts w:cs="Arial"/>
                <w:color w:val="000000"/>
                <w:sz w:val="18"/>
                <w:szCs w:val="18"/>
                <w:lang w:val="en-GB"/>
              </w:rPr>
              <w:t xml:space="preserve"> </w:t>
            </w:r>
            <w:r>
              <w:rPr>
                <w:rFonts w:cs="Arial"/>
                <w:color w:val="000000"/>
                <w:sz w:val="18"/>
                <w:szCs w:val="18"/>
                <w:lang w:val="en-GB"/>
              </w:rPr>
              <w:t>shall</w:t>
            </w:r>
            <w:r w:rsidRPr="00DB08B7">
              <w:rPr>
                <w:rFonts w:cs="Arial"/>
                <w:color w:val="000000"/>
                <w:sz w:val="18"/>
                <w:szCs w:val="18"/>
                <w:lang w:val="en-GB"/>
              </w:rPr>
              <w:t xml:space="preserve"> register all </w:t>
            </w:r>
            <w:r>
              <w:rPr>
                <w:rFonts w:cs="Arial"/>
                <w:color w:val="000000"/>
                <w:sz w:val="18"/>
                <w:szCs w:val="18"/>
                <w:lang w:val="en-GB"/>
              </w:rPr>
              <w:t xml:space="preserve">Incidents and all </w:t>
            </w:r>
            <w:r w:rsidRPr="00DB08B7">
              <w:rPr>
                <w:rFonts w:cs="Arial"/>
                <w:color w:val="000000"/>
                <w:sz w:val="18"/>
                <w:szCs w:val="18"/>
                <w:lang w:val="en-GB"/>
              </w:rPr>
              <w:t>relevant actions concerning</w:t>
            </w:r>
            <w:r>
              <w:rPr>
                <w:rFonts w:cs="Arial"/>
                <w:color w:val="000000"/>
                <w:sz w:val="18"/>
                <w:szCs w:val="18"/>
                <w:lang w:val="en-GB"/>
              </w:rPr>
              <w:t xml:space="preserve"> the follow up of</w:t>
            </w:r>
            <w:r w:rsidRPr="00DB08B7">
              <w:rPr>
                <w:rFonts w:cs="Arial"/>
                <w:color w:val="000000"/>
                <w:sz w:val="18"/>
                <w:szCs w:val="18"/>
                <w:lang w:val="en-GB"/>
              </w:rPr>
              <w:t xml:space="preserve"> an incident in </w:t>
            </w:r>
            <w:r>
              <w:rPr>
                <w:rFonts w:cs="Arial"/>
                <w:color w:val="000000"/>
                <w:sz w:val="18"/>
                <w:szCs w:val="18"/>
                <w:lang w:val="en-GB"/>
              </w:rPr>
              <w:t>a</w:t>
            </w:r>
            <w:r w:rsidRPr="00DB08B7">
              <w:rPr>
                <w:rFonts w:cs="Arial"/>
                <w:color w:val="000000"/>
                <w:sz w:val="18"/>
                <w:szCs w:val="18"/>
                <w:lang w:val="en-GB"/>
              </w:rPr>
              <w:t xml:space="preserve"> service management tool.</w:t>
            </w:r>
            <w:r>
              <w:rPr>
                <w:rFonts w:cs="Arial"/>
                <w:color w:val="000000"/>
                <w:sz w:val="18"/>
                <w:szCs w:val="18"/>
                <w:lang w:val="en-GB"/>
              </w:rPr>
              <w:t xml:space="preserve"> </w:t>
            </w:r>
          </w:p>
          <w:p w14:paraId="7AB76F05" w14:textId="77777777" w:rsidR="00323C9E" w:rsidRPr="00DB08B7" w:rsidRDefault="00323C9E" w:rsidP="00814F74">
            <w:pPr>
              <w:rPr>
                <w:rFonts w:cs="Arial"/>
                <w:color w:val="000000"/>
                <w:sz w:val="18"/>
                <w:szCs w:val="18"/>
                <w:lang w:val="en-GB"/>
              </w:rPr>
            </w:pPr>
          </w:p>
          <w:p w14:paraId="6A2B0D06" w14:textId="77777777" w:rsidR="00323C9E" w:rsidRPr="00A10311" w:rsidRDefault="00323C9E" w:rsidP="00814F74">
            <w:pPr>
              <w:rPr>
                <w:rFonts w:cs="Arial"/>
                <w:color w:val="000000"/>
                <w:sz w:val="18"/>
                <w:szCs w:val="18"/>
                <w:lang w:val="en-GB"/>
              </w:rPr>
            </w:pPr>
            <w:r w:rsidRPr="00DB08B7">
              <w:rPr>
                <w:rFonts w:cs="Arial"/>
                <w:color w:val="000000"/>
                <w:sz w:val="18"/>
                <w:szCs w:val="18"/>
                <w:lang w:val="en-GB"/>
              </w:rPr>
              <w:t xml:space="preserve">Describe the </w:t>
            </w:r>
            <w:r>
              <w:rPr>
                <w:rFonts w:cs="Arial"/>
                <w:color w:val="000000"/>
                <w:sz w:val="18"/>
                <w:szCs w:val="18"/>
                <w:lang w:val="en-GB"/>
              </w:rPr>
              <w:t>Supplier</w:t>
            </w:r>
            <w:r w:rsidRPr="00DB08B7">
              <w:rPr>
                <w:rFonts w:cs="Arial"/>
                <w:color w:val="000000"/>
                <w:sz w:val="18"/>
                <w:szCs w:val="18"/>
                <w:lang w:val="en-GB"/>
              </w:rPr>
              <w:t xml:space="preserve">s’ solution for </w:t>
            </w:r>
            <w:r>
              <w:rPr>
                <w:rFonts w:cs="Arial"/>
                <w:color w:val="000000"/>
                <w:sz w:val="18"/>
                <w:szCs w:val="18"/>
                <w:lang w:val="en-GB"/>
              </w:rPr>
              <w:t>incident</w:t>
            </w:r>
            <w:r w:rsidRPr="00DB08B7">
              <w:rPr>
                <w:rFonts w:cs="Arial"/>
                <w:color w:val="000000"/>
                <w:sz w:val="18"/>
                <w:szCs w:val="18"/>
                <w:lang w:val="en-GB"/>
              </w:rPr>
              <w:t xml:space="preserve"> handling.</w:t>
            </w:r>
          </w:p>
        </w:tc>
        <w:tc>
          <w:tcPr>
            <w:tcW w:w="994" w:type="dxa"/>
            <w:tcBorders>
              <w:top w:val="single" w:sz="4" w:space="0" w:color="auto"/>
              <w:left w:val="single" w:sz="4" w:space="0" w:color="auto"/>
              <w:bottom w:val="single" w:sz="4" w:space="0" w:color="auto"/>
              <w:right w:val="single" w:sz="4" w:space="0" w:color="auto"/>
            </w:tcBorders>
          </w:tcPr>
          <w:p w14:paraId="109F82EA"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526DF56B" w14:textId="77777777" w:rsidR="00323C9E" w:rsidRPr="005A36D1" w:rsidRDefault="00323C9E" w:rsidP="00814F74">
            <w:pPr>
              <w:rPr>
                <w:rFonts w:cs="Arial"/>
                <w:b/>
                <w:sz w:val="18"/>
                <w:szCs w:val="18"/>
                <w:lang w:val="en-US"/>
              </w:rPr>
            </w:pPr>
          </w:p>
        </w:tc>
      </w:tr>
      <w:tr w:rsidR="00323C9E" w:rsidRPr="00486F58" w14:paraId="62462B7C"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6E4EDB76"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5F39398E"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8FF2A5C" w14:textId="77777777" w:rsidR="00323C9E" w:rsidRPr="00C22B4A" w:rsidRDefault="00323C9E" w:rsidP="00814F74">
            <w:pPr>
              <w:rPr>
                <w:rFonts w:cs="Arial"/>
                <w:sz w:val="18"/>
                <w:szCs w:val="18"/>
                <w:lang w:val="en-US"/>
              </w:rPr>
            </w:pPr>
          </w:p>
          <w:p w14:paraId="3008DDFF" w14:textId="77777777" w:rsidR="00323C9E" w:rsidRPr="00C22B4A" w:rsidRDefault="00323C9E" w:rsidP="00814F74">
            <w:pPr>
              <w:rPr>
                <w:rFonts w:cs="Arial"/>
                <w:sz w:val="18"/>
                <w:szCs w:val="18"/>
                <w:lang w:val="en-US"/>
              </w:rPr>
            </w:pPr>
          </w:p>
        </w:tc>
      </w:tr>
    </w:tbl>
    <w:p w14:paraId="3161E616" w14:textId="77777777" w:rsidR="00323C9E" w:rsidRDefault="00323C9E" w:rsidP="00323C9E">
      <w:pPr>
        <w:rPr>
          <w:lang w:val="en-GB" w:eastAsia="en-US"/>
        </w:rPr>
      </w:pPr>
    </w:p>
    <w:p w14:paraId="13C4AA3E"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0EBAE48F"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7AC3D49A"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45C00E1B"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73EA0CE1"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74FD033B"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2971D310"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0BC1D79D" w14:textId="77777777" w:rsidTr="00814F74">
        <w:tc>
          <w:tcPr>
            <w:tcW w:w="992" w:type="dxa"/>
            <w:tcBorders>
              <w:top w:val="single" w:sz="4" w:space="0" w:color="auto"/>
              <w:left w:val="single" w:sz="4" w:space="0" w:color="auto"/>
              <w:bottom w:val="single" w:sz="4" w:space="0" w:color="auto"/>
              <w:right w:val="single" w:sz="4" w:space="0" w:color="auto"/>
            </w:tcBorders>
          </w:tcPr>
          <w:p w14:paraId="32DEE9F6" w14:textId="77777777" w:rsidR="00323C9E" w:rsidRPr="001D65F4" w:rsidRDefault="00323C9E" w:rsidP="00814F74">
            <w:pPr>
              <w:rPr>
                <w:rFonts w:cs="Arial"/>
                <w:b/>
                <w:bCs/>
                <w:sz w:val="18"/>
                <w:szCs w:val="18"/>
                <w:lang w:val="en-US"/>
              </w:rPr>
            </w:pPr>
            <w:r w:rsidRPr="00B51FCA">
              <w:rPr>
                <w:rFonts w:cs="Arial"/>
                <w:b/>
                <w:bCs/>
                <w:sz w:val="18"/>
                <w:szCs w:val="18"/>
                <w:lang w:val="en-US"/>
              </w:rPr>
              <w:t>OSA</w:t>
            </w:r>
            <w:r>
              <w:rPr>
                <w:rFonts w:cs="Arial"/>
                <w:b/>
                <w:bCs/>
                <w:sz w:val="18"/>
                <w:szCs w:val="18"/>
                <w:lang w:val="en-US"/>
              </w:rPr>
              <w:t>-G12</w:t>
            </w:r>
          </w:p>
        </w:tc>
        <w:tc>
          <w:tcPr>
            <w:tcW w:w="5099" w:type="dxa"/>
            <w:tcBorders>
              <w:top w:val="single" w:sz="4" w:space="0" w:color="auto"/>
              <w:left w:val="single" w:sz="4" w:space="0" w:color="auto"/>
              <w:bottom w:val="single" w:sz="4" w:space="0" w:color="auto"/>
              <w:right w:val="single" w:sz="4" w:space="0" w:color="auto"/>
            </w:tcBorders>
          </w:tcPr>
          <w:p w14:paraId="2CC25C0F" w14:textId="77777777" w:rsidR="00323C9E" w:rsidRPr="00DB08B7" w:rsidRDefault="00323C9E" w:rsidP="00814F74">
            <w:pPr>
              <w:rPr>
                <w:rFonts w:cs="Arial"/>
                <w:b/>
                <w:color w:val="000000"/>
                <w:sz w:val="18"/>
                <w:szCs w:val="18"/>
                <w:lang w:val="en-GB"/>
              </w:rPr>
            </w:pPr>
            <w:r w:rsidRPr="00DB08B7">
              <w:rPr>
                <w:rFonts w:cs="Arial"/>
                <w:b/>
                <w:color w:val="000000"/>
                <w:sz w:val="18"/>
                <w:szCs w:val="18"/>
                <w:lang w:val="en-GB"/>
              </w:rPr>
              <w:t>Incident report</w:t>
            </w:r>
          </w:p>
          <w:p w14:paraId="37526F2F" w14:textId="77777777" w:rsidR="00323C9E" w:rsidRPr="00DB08B7" w:rsidRDefault="00323C9E" w:rsidP="00814F74">
            <w:pPr>
              <w:rPr>
                <w:rFonts w:cs="Arial"/>
                <w:color w:val="000000"/>
                <w:sz w:val="18"/>
                <w:szCs w:val="18"/>
                <w:lang w:val="en-GB"/>
              </w:rPr>
            </w:pPr>
          </w:p>
          <w:p w14:paraId="70803FB4" w14:textId="77777777" w:rsidR="00323C9E" w:rsidRPr="00DC7D6E" w:rsidRDefault="00323C9E" w:rsidP="00814F74">
            <w:pPr>
              <w:pStyle w:val="TableParagraph"/>
              <w:spacing w:line="207" w:lineRule="exact"/>
              <w:rPr>
                <w:rFonts w:ascii="Arial" w:hAnsi="Arial" w:cs="Arial"/>
                <w:color w:val="000000"/>
                <w:sz w:val="18"/>
                <w:szCs w:val="18"/>
                <w:lang w:val="en-GB"/>
              </w:rPr>
            </w:pPr>
            <w:r w:rsidRPr="00DC7D6E">
              <w:rPr>
                <w:rFonts w:ascii="Arial" w:hAnsi="Arial" w:cs="Arial"/>
                <w:color w:val="000000"/>
                <w:sz w:val="18"/>
                <w:szCs w:val="18"/>
                <w:lang w:val="en-GB"/>
              </w:rPr>
              <w:t xml:space="preserve">If an incident is classified as A or B incidents as described in Appendix 5, the Supplier shall in cooperation with </w:t>
            </w:r>
            <w:r>
              <w:rPr>
                <w:rFonts w:ascii="Arial" w:hAnsi="Arial" w:cs="Arial"/>
                <w:color w:val="000000"/>
                <w:sz w:val="18"/>
                <w:szCs w:val="18"/>
                <w:lang w:val="en-GB"/>
              </w:rPr>
              <w:t xml:space="preserve">the </w:t>
            </w:r>
            <w:r>
              <w:rPr>
                <w:rFonts w:ascii="Arial" w:eastAsia="Arial" w:hAnsi="Arial" w:cs="Arial"/>
                <w:spacing w:val="-1"/>
                <w:sz w:val="18"/>
                <w:szCs w:val="18"/>
                <w:lang w:val="en-GB"/>
              </w:rPr>
              <w:t>ITF</w:t>
            </w:r>
            <w:r w:rsidRPr="00DB08B7">
              <w:rPr>
                <w:rFonts w:ascii="Arial" w:eastAsia="Arial" w:hAnsi="Arial" w:cs="Arial"/>
                <w:sz w:val="18"/>
                <w:szCs w:val="18"/>
                <w:lang w:val="en-GB"/>
              </w:rPr>
              <w:t xml:space="preserve"> </w:t>
            </w:r>
            <w:r>
              <w:rPr>
                <w:rFonts w:ascii="Arial" w:eastAsia="Arial" w:hAnsi="Arial" w:cs="Arial"/>
                <w:spacing w:val="-1"/>
                <w:sz w:val="18"/>
                <w:szCs w:val="18"/>
                <w:lang w:val="en-GB"/>
              </w:rPr>
              <w:t>I</w:t>
            </w:r>
            <w:r w:rsidRPr="00DB08B7">
              <w:rPr>
                <w:rFonts w:ascii="Arial" w:eastAsia="Arial" w:hAnsi="Arial" w:cs="Arial"/>
                <w:spacing w:val="-1"/>
                <w:sz w:val="18"/>
                <w:szCs w:val="18"/>
                <w:lang w:val="en-GB"/>
              </w:rPr>
              <w:t>ntegration</w:t>
            </w:r>
            <w:r w:rsidRPr="00DB08B7">
              <w:rPr>
                <w:rFonts w:ascii="Arial" w:eastAsia="Arial" w:hAnsi="Arial" w:cs="Arial"/>
                <w:spacing w:val="-2"/>
                <w:sz w:val="18"/>
                <w:szCs w:val="18"/>
                <w:lang w:val="en-GB"/>
              </w:rPr>
              <w:t xml:space="preserve"> </w:t>
            </w:r>
            <w:r>
              <w:rPr>
                <w:rFonts w:ascii="Arial" w:eastAsia="Arial" w:hAnsi="Arial" w:cs="Arial"/>
                <w:spacing w:val="-2"/>
                <w:sz w:val="18"/>
                <w:szCs w:val="18"/>
                <w:lang w:val="en-GB"/>
              </w:rPr>
              <w:t>p</w:t>
            </w:r>
            <w:r w:rsidRPr="00DB08B7">
              <w:rPr>
                <w:rFonts w:ascii="Arial" w:eastAsia="Arial" w:hAnsi="Arial" w:cs="Arial"/>
                <w:spacing w:val="-1"/>
                <w:sz w:val="18"/>
                <w:szCs w:val="18"/>
                <w:lang w:val="en-GB"/>
              </w:rPr>
              <w:t>latform</w:t>
            </w:r>
            <w:r>
              <w:rPr>
                <w:rFonts w:ascii="Arial" w:eastAsia="Arial" w:hAnsi="Arial" w:cs="Arial"/>
                <w:spacing w:val="-1"/>
                <w:sz w:val="18"/>
                <w:szCs w:val="18"/>
                <w:lang w:val="en-GB"/>
              </w:rPr>
              <w:t xml:space="preserve"> supplier </w:t>
            </w:r>
            <w:r w:rsidRPr="00DC7D6E">
              <w:rPr>
                <w:rFonts w:ascii="Arial" w:hAnsi="Arial" w:cs="Arial"/>
                <w:color w:val="000000"/>
                <w:sz w:val="18"/>
                <w:szCs w:val="18"/>
                <w:lang w:val="en-GB"/>
              </w:rPr>
              <w:t>provide incident report</w:t>
            </w:r>
            <w:r>
              <w:rPr>
                <w:rFonts w:ascii="Arial" w:hAnsi="Arial" w:cs="Arial"/>
                <w:color w:val="000000"/>
                <w:sz w:val="18"/>
                <w:szCs w:val="18"/>
                <w:lang w:val="en-GB"/>
              </w:rPr>
              <w:t xml:space="preserve"> with all relevant information</w:t>
            </w:r>
            <w:r w:rsidRPr="00DC7D6E">
              <w:rPr>
                <w:rFonts w:ascii="Arial" w:hAnsi="Arial" w:cs="Arial"/>
                <w:color w:val="000000"/>
                <w:sz w:val="18"/>
                <w:szCs w:val="18"/>
                <w:lang w:val="en-GB"/>
              </w:rPr>
              <w:t xml:space="preserve"> including information about </w:t>
            </w:r>
            <w:r>
              <w:rPr>
                <w:rFonts w:ascii="Arial" w:hAnsi="Arial" w:cs="Arial"/>
                <w:color w:val="000000"/>
                <w:sz w:val="18"/>
                <w:szCs w:val="18"/>
                <w:lang w:val="en-GB"/>
              </w:rPr>
              <w:t xml:space="preserve">what was done to handle the incident, </w:t>
            </w:r>
            <w:r w:rsidRPr="00DC7D6E">
              <w:rPr>
                <w:rFonts w:ascii="Arial" w:hAnsi="Arial" w:cs="Arial"/>
                <w:color w:val="000000"/>
                <w:sz w:val="18"/>
                <w:szCs w:val="18"/>
                <w:lang w:val="en-GB"/>
              </w:rPr>
              <w:t>root cause, when the incident appeared</w:t>
            </w:r>
            <w:r>
              <w:rPr>
                <w:rFonts w:ascii="Arial" w:hAnsi="Arial" w:cs="Arial"/>
                <w:color w:val="000000"/>
                <w:sz w:val="18"/>
                <w:szCs w:val="18"/>
                <w:lang w:val="en-GB"/>
              </w:rPr>
              <w:t xml:space="preserve">, </w:t>
            </w:r>
            <w:r w:rsidRPr="00DC7D6E">
              <w:rPr>
                <w:rFonts w:ascii="Arial" w:hAnsi="Arial" w:cs="Arial"/>
                <w:color w:val="000000"/>
                <w:sz w:val="18"/>
                <w:szCs w:val="18"/>
                <w:lang w:val="en-GB"/>
              </w:rPr>
              <w:t>when it was resolved</w:t>
            </w:r>
            <w:r>
              <w:rPr>
                <w:rFonts w:ascii="Arial" w:hAnsi="Arial" w:cs="Arial"/>
                <w:color w:val="000000"/>
                <w:sz w:val="18"/>
                <w:szCs w:val="18"/>
                <w:lang w:val="en-GB"/>
              </w:rPr>
              <w:t xml:space="preserve">, </w:t>
            </w:r>
            <w:r w:rsidRPr="00DC7D6E">
              <w:rPr>
                <w:rFonts w:ascii="Arial" w:hAnsi="Arial" w:cs="Arial"/>
                <w:color w:val="000000"/>
                <w:sz w:val="18"/>
                <w:szCs w:val="18"/>
                <w:lang w:val="en-GB"/>
              </w:rPr>
              <w:t>preventive actions</w:t>
            </w:r>
            <w:r>
              <w:rPr>
                <w:rFonts w:ascii="Arial" w:hAnsi="Arial" w:cs="Arial"/>
                <w:color w:val="000000"/>
                <w:sz w:val="18"/>
                <w:szCs w:val="18"/>
                <w:lang w:val="en-GB"/>
              </w:rPr>
              <w:t xml:space="preserve"> and reference to the Problem ticket to follow up root cause investigation and deploy a fix if needed</w:t>
            </w:r>
            <w:r w:rsidRPr="00DC7D6E">
              <w:rPr>
                <w:rFonts w:ascii="Arial" w:hAnsi="Arial" w:cs="Arial"/>
                <w:color w:val="000000"/>
                <w:sz w:val="18"/>
                <w:szCs w:val="18"/>
                <w:lang w:val="en-GB"/>
              </w:rPr>
              <w:t>.</w:t>
            </w:r>
          </w:p>
          <w:p w14:paraId="0318D03C" w14:textId="77777777" w:rsidR="00323C9E" w:rsidRPr="00DB08B7" w:rsidRDefault="00323C9E" w:rsidP="00814F74">
            <w:pPr>
              <w:rPr>
                <w:rFonts w:cs="Arial"/>
                <w:color w:val="000000"/>
                <w:sz w:val="18"/>
                <w:szCs w:val="18"/>
                <w:lang w:val="en-GB"/>
              </w:rPr>
            </w:pPr>
          </w:p>
          <w:p w14:paraId="69F93A61" w14:textId="77777777" w:rsidR="00323C9E" w:rsidRPr="0058384A" w:rsidRDefault="00323C9E" w:rsidP="00814F74">
            <w:pPr>
              <w:rPr>
                <w:rFonts w:cs="Arial"/>
                <w:color w:val="000000"/>
                <w:sz w:val="18"/>
                <w:szCs w:val="18"/>
                <w:lang w:val="en-US"/>
              </w:rPr>
            </w:pPr>
            <w:r w:rsidRPr="00DB08B7">
              <w:rPr>
                <w:rFonts w:cs="Arial"/>
                <w:color w:val="000000"/>
                <w:sz w:val="18"/>
                <w:szCs w:val="18"/>
                <w:lang w:val="en-GB"/>
              </w:rPr>
              <w:t xml:space="preserve">Describe how the </w:t>
            </w:r>
            <w:r>
              <w:rPr>
                <w:rFonts w:cs="Arial"/>
                <w:color w:val="000000"/>
                <w:sz w:val="18"/>
                <w:szCs w:val="18"/>
                <w:lang w:val="en-GB"/>
              </w:rPr>
              <w:t>Supplier</w:t>
            </w:r>
            <w:r w:rsidRPr="00DB08B7">
              <w:rPr>
                <w:rFonts w:cs="Arial"/>
                <w:color w:val="000000"/>
                <w:sz w:val="18"/>
                <w:szCs w:val="18"/>
                <w:lang w:val="en-GB"/>
              </w:rPr>
              <w:t xml:space="preserve"> support</w:t>
            </w:r>
            <w:r>
              <w:rPr>
                <w:rFonts w:cs="Arial"/>
                <w:color w:val="000000"/>
                <w:sz w:val="18"/>
                <w:szCs w:val="18"/>
                <w:lang w:val="en-GB"/>
              </w:rPr>
              <w:t>s</w:t>
            </w:r>
            <w:r w:rsidRPr="00DB08B7">
              <w:rPr>
                <w:rFonts w:cs="Arial"/>
                <w:color w:val="000000"/>
                <w:sz w:val="18"/>
                <w:szCs w:val="18"/>
                <w:lang w:val="en-GB"/>
              </w:rPr>
              <w:t xml:space="preserve"> this.</w:t>
            </w:r>
          </w:p>
        </w:tc>
        <w:tc>
          <w:tcPr>
            <w:tcW w:w="994" w:type="dxa"/>
            <w:tcBorders>
              <w:top w:val="single" w:sz="4" w:space="0" w:color="auto"/>
              <w:left w:val="single" w:sz="4" w:space="0" w:color="auto"/>
              <w:bottom w:val="single" w:sz="4" w:space="0" w:color="auto"/>
              <w:right w:val="single" w:sz="4" w:space="0" w:color="auto"/>
            </w:tcBorders>
          </w:tcPr>
          <w:p w14:paraId="19417801"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7FA583E5" w14:textId="77777777" w:rsidR="00323C9E" w:rsidRPr="005A36D1" w:rsidRDefault="00323C9E" w:rsidP="00814F74">
            <w:pPr>
              <w:rPr>
                <w:rFonts w:cs="Arial"/>
                <w:b/>
                <w:sz w:val="18"/>
                <w:szCs w:val="18"/>
                <w:lang w:val="en-US"/>
              </w:rPr>
            </w:pPr>
          </w:p>
        </w:tc>
      </w:tr>
      <w:tr w:rsidR="00323C9E" w:rsidRPr="00486F58" w14:paraId="1867CD8A"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26795969"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6D5692D5"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144EA0B" w14:textId="77777777" w:rsidR="00323C9E" w:rsidRPr="00C22B4A" w:rsidRDefault="00323C9E" w:rsidP="00814F74">
            <w:pPr>
              <w:rPr>
                <w:rFonts w:cs="Arial"/>
                <w:sz w:val="18"/>
                <w:szCs w:val="18"/>
                <w:lang w:val="en-US"/>
              </w:rPr>
            </w:pPr>
          </w:p>
          <w:p w14:paraId="2BD389B4" w14:textId="77777777" w:rsidR="00323C9E" w:rsidRPr="00C22B4A" w:rsidRDefault="00323C9E" w:rsidP="00814F74">
            <w:pPr>
              <w:rPr>
                <w:rFonts w:cs="Arial"/>
                <w:sz w:val="18"/>
                <w:szCs w:val="18"/>
                <w:lang w:val="en-US"/>
              </w:rPr>
            </w:pPr>
          </w:p>
        </w:tc>
      </w:tr>
    </w:tbl>
    <w:p w14:paraId="2D4BEA6B" w14:textId="77777777" w:rsidR="00323C9E" w:rsidRDefault="00323C9E" w:rsidP="00323C9E">
      <w:pPr>
        <w:rPr>
          <w:lang w:val="en-GB" w:eastAsia="en-US"/>
        </w:rPr>
      </w:pPr>
    </w:p>
    <w:p w14:paraId="546CDA38"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72CA7898"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6EFC7DE4"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67769514"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4B4206D8"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3F0D597F"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7E2F2C7B"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4E5C62A2" w14:textId="77777777" w:rsidTr="00814F74">
        <w:tc>
          <w:tcPr>
            <w:tcW w:w="992" w:type="dxa"/>
            <w:tcBorders>
              <w:top w:val="single" w:sz="4" w:space="0" w:color="auto"/>
              <w:left w:val="single" w:sz="4" w:space="0" w:color="auto"/>
              <w:bottom w:val="single" w:sz="4" w:space="0" w:color="auto"/>
              <w:right w:val="single" w:sz="4" w:space="0" w:color="auto"/>
            </w:tcBorders>
          </w:tcPr>
          <w:p w14:paraId="5C81609E" w14:textId="77777777" w:rsidR="00323C9E" w:rsidRPr="001D65F4" w:rsidRDefault="00323C9E" w:rsidP="00814F74">
            <w:pPr>
              <w:rPr>
                <w:rFonts w:cs="Arial"/>
                <w:b/>
                <w:bCs/>
                <w:sz w:val="18"/>
                <w:szCs w:val="18"/>
                <w:lang w:val="en-US"/>
              </w:rPr>
            </w:pPr>
            <w:r w:rsidRPr="00B51FCA">
              <w:rPr>
                <w:rFonts w:cs="Arial"/>
                <w:b/>
                <w:bCs/>
                <w:sz w:val="18"/>
                <w:szCs w:val="18"/>
                <w:lang w:val="en-US"/>
              </w:rPr>
              <w:t>OSA</w:t>
            </w:r>
            <w:r>
              <w:rPr>
                <w:rFonts w:cs="Arial"/>
                <w:b/>
                <w:bCs/>
                <w:sz w:val="18"/>
                <w:szCs w:val="18"/>
                <w:lang w:val="en-US"/>
              </w:rPr>
              <w:t>-G13</w:t>
            </w:r>
          </w:p>
        </w:tc>
        <w:tc>
          <w:tcPr>
            <w:tcW w:w="5099" w:type="dxa"/>
            <w:tcBorders>
              <w:top w:val="single" w:sz="4" w:space="0" w:color="auto"/>
              <w:left w:val="single" w:sz="4" w:space="0" w:color="auto"/>
              <w:bottom w:val="single" w:sz="4" w:space="0" w:color="auto"/>
              <w:right w:val="single" w:sz="4" w:space="0" w:color="auto"/>
            </w:tcBorders>
          </w:tcPr>
          <w:p w14:paraId="6A6481E9" w14:textId="77777777" w:rsidR="00323C9E" w:rsidRPr="005C291B" w:rsidRDefault="00323C9E" w:rsidP="00814F74">
            <w:pPr>
              <w:rPr>
                <w:rFonts w:cs="Arial"/>
                <w:b/>
                <w:color w:val="000000"/>
                <w:sz w:val="18"/>
                <w:szCs w:val="18"/>
                <w:lang w:val="en-US"/>
              </w:rPr>
            </w:pPr>
            <w:r w:rsidRPr="005C291B">
              <w:rPr>
                <w:rFonts w:cs="Arial"/>
                <w:b/>
                <w:color w:val="000000"/>
                <w:sz w:val="18"/>
                <w:szCs w:val="18"/>
                <w:lang w:val="en-US"/>
              </w:rPr>
              <w:t>Problem handling</w:t>
            </w:r>
          </w:p>
          <w:p w14:paraId="2CD8B2CB" w14:textId="77777777" w:rsidR="00323C9E" w:rsidRPr="005C291B" w:rsidRDefault="00323C9E" w:rsidP="00814F74">
            <w:pPr>
              <w:rPr>
                <w:rFonts w:cs="Arial"/>
                <w:color w:val="000000"/>
                <w:sz w:val="18"/>
                <w:szCs w:val="18"/>
                <w:lang w:val="en-US"/>
              </w:rPr>
            </w:pPr>
          </w:p>
          <w:p w14:paraId="104FE5D9" w14:textId="77777777" w:rsidR="00323C9E" w:rsidRPr="00DB08B7" w:rsidRDefault="00323C9E" w:rsidP="00814F74">
            <w:pPr>
              <w:rPr>
                <w:rFonts w:cs="Arial"/>
                <w:color w:val="000000"/>
                <w:sz w:val="18"/>
                <w:szCs w:val="18"/>
                <w:lang w:val="en-GB"/>
              </w:rPr>
            </w:pPr>
            <w:r>
              <w:rPr>
                <w:rFonts w:cs="Arial"/>
                <w:color w:val="000000"/>
                <w:sz w:val="18"/>
                <w:szCs w:val="18"/>
                <w:lang w:val="en-GB"/>
              </w:rPr>
              <w:t>The S</w:t>
            </w:r>
            <w:r w:rsidRPr="00DB08B7">
              <w:rPr>
                <w:rFonts w:cs="Arial"/>
                <w:color w:val="000000"/>
                <w:sz w:val="18"/>
                <w:szCs w:val="18"/>
                <w:lang w:val="en-GB"/>
              </w:rPr>
              <w:t xml:space="preserve">upplier </w:t>
            </w:r>
            <w:r>
              <w:rPr>
                <w:rFonts w:cs="Arial"/>
                <w:color w:val="000000"/>
                <w:sz w:val="18"/>
                <w:szCs w:val="18"/>
                <w:lang w:val="en-GB"/>
              </w:rPr>
              <w:t>shall</w:t>
            </w:r>
            <w:r w:rsidRPr="00DB08B7">
              <w:rPr>
                <w:rFonts w:cs="Arial"/>
                <w:color w:val="000000"/>
                <w:sz w:val="18"/>
                <w:szCs w:val="18"/>
                <w:lang w:val="en-GB"/>
              </w:rPr>
              <w:t xml:space="preserve"> ensure that recurring incidents or incidents which require a fix </w:t>
            </w:r>
            <w:r>
              <w:rPr>
                <w:rFonts w:cs="Arial"/>
                <w:color w:val="000000"/>
                <w:sz w:val="18"/>
                <w:szCs w:val="18"/>
                <w:lang w:val="en-GB"/>
              </w:rPr>
              <w:t xml:space="preserve">for root cause </w:t>
            </w:r>
            <w:r w:rsidRPr="00DB08B7">
              <w:rPr>
                <w:rFonts w:cs="Arial"/>
                <w:color w:val="000000"/>
                <w:sz w:val="18"/>
                <w:szCs w:val="18"/>
                <w:lang w:val="en-GB"/>
              </w:rPr>
              <w:t xml:space="preserve">are registered as a </w:t>
            </w:r>
            <w:r>
              <w:rPr>
                <w:rFonts w:cs="Arial"/>
                <w:color w:val="000000"/>
                <w:sz w:val="18"/>
                <w:szCs w:val="18"/>
                <w:lang w:val="en-GB"/>
              </w:rPr>
              <w:t>P</w:t>
            </w:r>
            <w:r w:rsidRPr="00DB08B7">
              <w:rPr>
                <w:rFonts w:cs="Arial"/>
                <w:color w:val="000000"/>
                <w:sz w:val="18"/>
                <w:szCs w:val="18"/>
                <w:lang w:val="en-GB"/>
              </w:rPr>
              <w:t xml:space="preserve">roblem </w:t>
            </w:r>
            <w:r>
              <w:rPr>
                <w:rFonts w:cs="Arial"/>
                <w:color w:val="000000"/>
                <w:sz w:val="18"/>
                <w:szCs w:val="18"/>
                <w:lang w:val="en-GB"/>
              </w:rPr>
              <w:t xml:space="preserve">ticket </w:t>
            </w:r>
            <w:r w:rsidRPr="00DB08B7">
              <w:rPr>
                <w:rFonts w:cs="Arial"/>
                <w:color w:val="000000"/>
                <w:sz w:val="18"/>
                <w:szCs w:val="18"/>
                <w:lang w:val="en-GB"/>
              </w:rPr>
              <w:t>in the service management tool.</w:t>
            </w:r>
          </w:p>
          <w:p w14:paraId="64316FF9" w14:textId="77777777" w:rsidR="00323C9E" w:rsidRPr="00DB08B7" w:rsidRDefault="00323C9E" w:rsidP="00814F74">
            <w:pPr>
              <w:rPr>
                <w:rFonts w:cs="Arial"/>
                <w:color w:val="000000"/>
                <w:sz w:val="18"/>
                <w:szCs w:val="18"/>
                <w:lang w:val="en-GB"/>
              </w:rPr>
            </w:pPr>
          </w:p>
          <w:p w14:paraId="57A1A1DC" w14:textId="77777777" w:rsidR="00323C9E" w:rsidRPr="00DB08B7" w:rsidRDefault="00323C9E" w:rsidP="00814F74">
            <w:pPr>
              <w:rPr>
                <w:rFonts w:cs="Arial"/>
                <w:color w:val="000000"/>
                <w:sz w:val="18"/>
                <w:szCs w:val="18"/>
                <w:lang w:val="en-GB"/>
              </w:rPr>
            </w:pPr>
            <w:r w:rsidRPr="00DB08B7">
              <w:rPr>
                <w:rFonts w:cs="Arial"/>
                <w:color w:val="000000"/>
                <w:sz w:val="18"/>
                <w:szCs w:val="18"/>
                <w:lang w:val="en-GB"/>
              </w:rPr>
              <w:t xml:space="preserve">The </w:t>
            </w:r>
            <w:r>
              <w:rPr>
                <w:rFonts w:cs="Arial"/>
                <w:color w:val="000000"/>
                <w:sz w:val="18"/>
                <w:szCs w:val="18"/>
                <w:lang w:val="en-GB"/>
              </w:rPr>
              <w:t>S</w:t>
            </w:r>
            <w:r w:rsidRPr="00DB08B7">
              <w:rPr>
                <w:rFonts w:cs="Arial"/>
                <w:color w:val="000000"/>
                <w:sz w:val="18"/>
                <w:szCs w:val="18"/>
                <w:lang w:val="en-GB"/>
              </w:rPr>
              <w:t xml:space="preserve">upplier </w:t>
            </w:r>
            <w:r>
              <w:rPr>
                <w:rFonts w:cs="Arial"/>
                <w:color w:val="000000"/>
                <w:sz w:val="18"/>
                <w:szCs w:val="18"/>
                <w:lang w:val="en-GB"/>
              </w:rPr>
              <w:t xml:space="preserve">together with the </w:t>
            </w:r>
            <w:r>
              <w:rPr>
                <w:rFonts w:eastAsia="Arial" w:cs="Arial"/>
                <w:spacing w:val="-1"/>
                <w:sz w:val="18"/>
                <w:szCs w:val="18"/>
                <w:lang w:val="en-GB"/>
              </w:rPr>
              <w:t>ITF</w:t>
            </w:r>
            <w:r w:rsidRPr="00DB08B7">
              <w:rPr>
                <w:rFonts w:eastAsia="Arial" w:cs="Arial"/>
                <w:sz w:val="18"/>
                <w:szCs w:val="18"/>
                <w:lang w:val="en-GB"/>
              </w:rPr>
              <w:t xml:space="preserve"> </w:t>
            </w:r>
            <w:r>
              <w:rPr>
                <w:rFonts w:eastAsia="Arial" w:cs="Arial"/>
                <w:spacing w:val="-1"/>
                <w:sz w:val="18"/>
                <w:szCs w:val="18"/>
                <w:lang w:val="en-GB"/>
              </w:rPr>
              <w:t>I</w:t>
            </w:r>
            <w:r w:rsidRPr="00DB08B7">
              <w:rPr>
                <w:rFonts w:eastAsia="Arial" w:cs="Arial"/>
                <w:spacing w:val="-1"/>
                <w:sz w:val="18"/>
                <w:szCs w:val="18"/>
                <w:lang w:val="en-GB"/>
              </w:rPr>
              <w:t>ntegration</w:t>
            </w:r>
            <w:r w:rsidRPr="00DB08B7">
              <w:rPr>
                <w:rFonts w:eastAsia="Arial" w:cs="Arial"/>
                <w:spacing w:val="-2"/>
                <w:sz w:val="18"/>
                <w:szCs w:val="18"/>
                <w:lang w:val="en-GB"/>
              </w:rPr>
              <w:t xml:space="preserve"> </w:t>
            </w:r>
            <w:r>
              <w:rPr>
                <w:rFonts w:eastAsia="Arial" w:cs="Arial"/>
                <w:spacing w:val="-2"/>
                <w:sz w:val="18"/>
                <w:szCs w:val="18"/>
                <w:lang w:val="en-GB"/>
              </w:rPr>
              <w:t>p</w:t>
            </w:r>
            <w:r w:rsidRPr="00DB08B7">
              <w:rPr>
                <w:rFonts w:eastAsia="Arial" w:cs="Arial"/>
                <w:spacing w:val="-1"/>
                <w:sz w:val="18"/>
                <w:szCs w:val="18"/>
                <w:lang w:val="en-GB"/>
              </w:rPr>
              <w:t>latform</w:t>
            </w:r>
            <w:r>
              <w:rPr>
                <w:rFonts w:eastAsia="Arial" w:cs="Arial"/>
                <w:spacing w:val="-1"/>
                <w:sz w:val="18"/>
                <w:szCs w:val="18"/>
                <w:lang w:val="en-GB"/>
              </w:rPr>
              <w:t xml:space="preserve"> supplier</w:t>
            </w:r>
            <w:r w:rsidRPr="00DB08B7">
              <w:rPr>
                <w:rFonts w:cs="Arial"/>
                <w:color w:val="000000"/>
                <w:sz w:val="18"/>
                <w:szCs w:val="18"/>
                <w:lang w:val="en-GB"/>
              </w:rPr>
              <w:t xml:space="preserve"> </w:t>
            </w:r>
            <w:r>
              <w:rPr>
                <w:rFonts w:cs="Arial"/>
                <w:color w:val="000000"/>
                <w:sz w:val="18"/>
                <w:szCs w:val="18"/>
                <w:lang w:val="en-GB"/>
              </w:rPr>
              <w:t xml:space="preserve">is </w:t>
            </w:r>
            <w:r w:rsidRPr="00DB08B7">
              <w:rPr>
                <w:rFonts w:cs="Arial"/>
                <w:color w:val="000000"/>
                <w:sz w:val="18"/>
                <w:szCs w:val="18"/>
                <w:lang w:val="en-GB"/>
              </w:rPr>
              <w:t>responsible for identifying the root cause of the problem, to deliver a plan for the maintenance fix and carry out the release.</w:t>
            </w:r>
          </w:p>
          <w:p w14:paraId="6ECB5F2B" w14:textId="77777777" w:rsidR="00323C9E" w:rsidRPr="00DB08B7" w:rsidRDefault="00323C9E" w:rsidP="00814F74">
            <w:pPr>
              <w:rPr>
                <w:rFonts w:cs="Arial"/>
                <w:color w:val="000000"/>
                <w:sz w:val="18"/>
                <w:szCs w:val="18"/>
                <w:lang w:val="en-GB"/>
              </w:rPr>
            </w:pPr>
          </w:p>
          <w:p w14:paraId="0B0EE431" w14:textId="77777777" w:rsidR="00323C9E" w:rsidRPr="00DB08B7" w:rsidRDefault="00323C9E" w:rsidP="00814F74">
            <w:pPr>
              <w:rPr>
                <w:rFonts w:cs="Arial"/>
                <w:color w:val="000000"/>
                <w:sz w:val="18"/>
                <w:szCs w:val="18"/>
                <w:lang w:val="en-GB"/>
              </w:rPr>
            </w:pPr>
            <w:r>
              <w:rPr>
                <w:rFonts w:cs="Arial"/>
                <w:color w:val="000000"/>
                <w:sz w:val="18"/>
                <w:szCs w:val="18"/>
                <w:lang w:val="en-GB"/>
              </w:rPr>
              <w:t>LEIA</w:t>
            </w:r>
            <w:r w:rsidRPr="00DB08B7">
              <w:rPr>
                <w:rFonts w:cs="Arial"/>
                <w:color w:val="000000"/>
                <w:sz w:val="18"/>
                <w:szCs w:val="18"/>
                <w:lang w:val="en-GB"/>
              </w:rPr>
              <w:t xml:space="preserve"> also expects the </w:t>
            </w:r>
            <w:r>
              <w:rPr>
                <w:rFonts w:cs="Arial"/>
                <w:color w:val="000000"/>
                <w:sz w:val="18"/>
                <w:szCs w:val="18"/>
                <w:lang w:val="en-GB"/>
              </w:rPr>
              <w:t>Supplier to</w:t>
            </w:r>
            <w:r w:rsidRPr="00DB08B7">
              <w:rPr>
                <w:rFonts w:cs="Arial"/>
                <w:color w:val="000000"/>
                <w:sz w:val="18"/>
                <w:szCs w:val="18"/>
                <w:lang w:val="en-GB"/>
              </w:rPr>
              <w:t xml:space="preserve"> proactively identify potential problems with the </w:t>
            </w:r>
            <w:r>
              <w:rPr>
                <w:rFonts w:cs="Arial"/>
                <w:color w:val="000000"/>
                <w:sz w:val="18"/>
                <w:szCs w:val="18"/>
                <w:lang w:val="en-GB"/>
              </w:rPr>
              <w:t>gaming solution</w:t>
            </w:r>
            <w:r w:rsidRPr="00DB08B7">
              <w:rPr>
                <w:rFonts w:cs="Arial"/>
                <w:color w:val="000000"/>
                <w:sz w:val="18"/>
                <w:szCs w:val="18"/>
                <w:lang w:val="en-GB"/>
              </w:rPr>
              <w:t>.</w:t>
            </w:r>
          </w:p>
          <w:p w14:paraId="5554F11C" w14:textId="77777777" w:rsidR="00323C9E" w:rsidRPr="00DB08B7" w:rsidRDefault="00323C9E" w:rsidP="00814F74">
            <w:pPr>
              <w:rPr>
                <w:rFonts w:cs="Arial"/>
                <w:color w:val="000000"/>
                <w:sz w:val="18"/>
                <w:szCs w:val="18"/>
                <w:lang w:val="en-GB"/>
              </w:rPr>
            </w:pPr>
          </w:p>
          <w:p w14:paraId="36B299B0" w14:textId="77777777" w:rsidR="00323C9E" w:rsidRPr="0058384A" w:rsidRDefault="00323C9E" w:rsidP="00814F74">
            <w:pPr>
              <w:rPr>
                <w:rFonts w:cs="Arial"/>
                <w:color w:val="000000"/>
                <w:sz w:val="18"/>
                <w:szCs w:val="18"/>
                <w:lang w:val="en-US"/>
              </w:rPr>
            </w:pPr>
            <w:r w:rsidRPr="00DB08B7">
              <w:rPr>
                <w:rFonts w:cs="Arial"/>
                <w:color w:val="000000"/>
                <w:sz w:val="18"/>
                <w:szCs w:val="18"/>
                <w:lang w:val="en-GB"/>
              </w:rPr>
              <w:t xml:space="preserve">Describe the </w:t>
            </w:r>
            <w:r>
              <w:rPr>
                <w:rFonts w:cs="Arial"/>
                <w:color w:val="000000"/>
                <w:sz w:val="18"/>
                <w:szCs w:val="18"/>
                <w:lang w:val="en-GB"/>
              </w:rPr>
              <w:t>Supplier</w:t>
            </w:r>
            <w:r w:rsidRPr="00DB08B7">
              <w:rPr>
                <w:rFonts w:cs="Arial"/>
                <w:color w:val="000000"/>
                <w:sz w:val="18"/>
                <w:szCs w:val="18"/>
                <w:lang w:val="en-GB"/>
              </w:rPr>
              <w:t>s’ solution for problem handling.</w:t>
            </w:r>
          </w:p>
        </w:tc>
        <w:tc>
          <w:tcPr>
            <w:tcW w:w="994" w:type="dxa"/>
            <w:tcBorders>
              <w:top w:val="single" w:sz="4" w:space="0" w:color="auto"/>
              <w:left w:val="single" w:sz="4" w:space="0" w:color="auto"/>
              <w:bottom w:val="single" w:sz="4" w:space="0" w:color="auto"/>
              <w:right w:val="single" w:sz="4" w:space="0" w:color="auto"/>
            </w:tcBorders>
          </w:tcPr>
          <w:p w14:paraId="7CBEB898"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3BBCA03F" w14:textId="77777777" w:rsidR="00323C9E" w:rsidRPr="005A36D1" w:rsidRDefault="00323C9E" w:rsidP="00814F74">
            <w:pPr>
              <w:rPr>
                <w:rFonts w:cs="Arial"/>
                <w:b/>
                <w:sz w:val="18"/>
                <w:szCs w:val="18"/>
                <w:lang w:val="en-US"/>
              </w:rPr>
            </w:pPr>
          </w:p>
        </w:tc>
      </w:tr>
      <w:tr w:rsidR="00323C9E" w:rsidRPr="00486F58" w14:paraId="5440FEB8"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4940C136"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0093214F"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C78CB55" w14:textId="77777777" w:rsidR="00323C9E" w:rsidRPr="00C22B4A" w:rsidRDefault="00323C9E" w:rsidP="00814F74">
            <w:pPr>
              <w:rPr>
                <w:rFonts w:cs="Arial"/>
                <w:sz w:val="18"/>
                <w:szCs w:val="18"/>
                <w:lang w:val="en-US"/>
              </w:rPr>
            </w:pPr>
          </w:p>
          <w:p w14:paraId="211D6AB3" w14:textId="77777777" w:rsidR="00323C9E" w:rsidRPr="00C22B4A" w:rsidRDefault="00323C9E" w:rsidP="00814F74">
            <w:pPr>
              <w:rPr>
                <w:rFonts w:cs="Arial"/>
                <w:sz w:val="18"/>
                <w:szCs w:val="18"/>
                <w:lang w:val="en-US"/>
              </w:rPr>
            </w:pPr>
          </w:p>
        </w:tc>
      </w:tr>
    </w:tbl>
    <w:p w14:paraId="277183BB" w14:textId="77777777" w:rsidR="00323C9E" w:rsidRDefault="00323C9E" w:rsidP="00323C9E">
      <w:pPr>
        <w:rPr>
          <w:lang w:val="en-GB" w:eastAsia="en-US"/>
        </w:rPr>
      </w:pPr>
    </w:p>
    <w:p w14:paraId="48D760F8"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5A479E88"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09AFECBE"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3D19DA57"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23DA009E"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7D566C09"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777B8FC6"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4EE4108C" w14:textId="77777777" w:rsidTr="00814F74">
        <w:tc>
          <w:tcPr>
            <w:tcW w:w="992" w:type="dxa"/>
            <w:tcBorders>
              <w:top w:val="single" w:sz="4" w:space="0" w:color="auto"/>
              <w:left w:val="single" w:sz="4" w:space="0" w:color="auto"/>
              <w:bottom w:val="single" w:sz="4" w:space="0" w:color="auto"/>
              <w:right w:val="single" w:sz="4" w:space="0" w:color="auto"/>
            </w:tcBorders>
          </w:tcPr>
          <w:p w14:paraId="0899AE23" w14:textId="77777777" w:rsidR="00323C9E" w:rsidRPr="001D65F4" w:rsidRDefault="00323C9E" w:rsidP="00814F74">
            <w:pPr>
              <w:rPr>
                <w:rFonts w:cs="Arial"/>
                <w:b/>
                <w:bCs/>
                <w:sz w:val="18"/>
                <w:szCs w:val="18"/>
                <w:lang w:val="en-US"/>
              </w:rPr>
            </w:pPr>
            <w:r w:rsidRPr="00EE63F1">
              <w:rPr>
                <w:rFonts w:cs="Arial"/>
                <w:b/>
                <w:bCs/>
                <w:sz w:val="18"/>
                <w:szCs w:val="18"/>
                <w:lang w:val="en-US"/>
              </w:rPr>
              <w:t>OSA</w:t>
            </w:r>
            <w:r>
              <w:rPr>
                <w:rFonts w:cs="Arial"/>
                <w:b/>
                <w:bCs/>
                <w:sz w:val="18"/>
                <w:szCs w:val="18"/>
                <w:lang w:val="en-US"/>
              </w:rPr>
              <w:t>-G</w:t>
            </w:r>
            <w:r w:rsidRPr="00EE63F1">
              <w:rPr>
                <w:rFonts w:cs="Arial"/>
                <w:b/>
                <w:bCs/>
                <w:sz w:val="18"/>
                <w:szCs w:val="18"/>
                <w:lang w:val="en-US"/>
              </w:rPr>
              <w:t>1</w:t>
            </w:r>
            <w:r>
              <w:rPr>
                <w:rFonts w:cs="Arial"/>
                <w:b/>
                <w:bCs/>
                <w:sz w:val="18"/>
                <w:szCs w:val="18"/>
                <w:lang w:val="en-US"/>
              </w:rPr>
              <w:t>4</w:t>
            </w:r>
          </w:p>
        </w:tc>
        <w:tc>
          <w:tcPr>
            <w:tcW w:w="5099" w:type="dxa"/>
            <w:tcBorders>
              <w:top w:val="single" w:sz="4" w:space="0" w:color="auto"/>
              <w:left w:val="single" w:sz="4" w:space="0" w:color="auto"/>
              <w:bottom w:val="single" w:sz="4" w:space="0" w:color="auto"/>
              <w:right w:val="single" w:sz="4" w:space="0" w:color="auto"/>
            </w:tcBorders>
          </w:tcPr>
          <w:p w14:paraId="0ABA2951" w14:textId="77777777" w:rsidR="00323C9E" w:rsidRPr="00DB08B7" w:rsidRDefault="00323C9E" w:rsidP="00814F74">
            <w:pPr>
              <w:rPr>
                <w:rFonts w:cs="Arial"/>
                <w:b/>
                <w:color w:val="000000"/>
                <w:sz w:val="18"/>
                <w:szCs w:val="18"/>
                <w:lang w:val="en-GB"/>
              </w:rPr>
            </w:pPr>
            <w:r w:rsidRPr="00DB08B7">
              <w:rPr>
                <w:rFonts w:cs="Arial"/>
                <w:b/>
                <w:color w:val="000000"/>
                <w:sz w:val="18"/>
                <w:szCs w:val="18"/>
                <w:lang w:val="en-GB"/>
              </w:rPr>
              <w:t>Change and release handling</w:t>
            </w:r>
          </w:p>
          <w:p w14:paraId="22CFCF89" w14:textId="77777777" w:rsidR="00323C9E" w:rsidRPr="00DB08B7" w:rsidRDefault="00323C9E" w:rsidP="00814F74">
            <w:pPr>
              <w:rPr>
                <w:rFonts w:cs="Arial"/>
                <w:color w:val="000000"/>
                <w:sz w:val="18"/>
                <w:szCs w:val="18"/>
                <w:lang w:val="en-GB"/>
              </w:rPr>
            </w:pPr>
          </w:p>
          <w:p w14:paraId="19597CB6" w14:textId="77777777" w:rsidR="00323C9E" w:rsidRDefault="00323C9E" w:rsidP="00814F74">
            <w:pPr>
              <w:rPr>
                <w:rFonts w:cs="Arial"/>
                <w:color w:val="000000"/>
                <w:sz w:val="18"/>
                <w:szCs w:val="18"/>
                <w:lang w:val="en-GB"/>
              </w:rPr>
            </w:pPr>
            <w:r w:rsidRPr="00DB08B7">
              <w:rPr>
                <w:rFonts w:cs="Arial"/>
                <w:color w:val="000000"/>
                <w:sz w:val="18"/>
                <w:szCs w:val="18"/>
                <w:lang w:val="en-GB"/>
              </w:rPr>
              <w:t xml:space="preserve">The </w:t>
            </w:r>
            <w:r>
              <w:rPr>
                <w:rFonts w:cs="Arial"/>
                <w:color w:val="000000"/>
                <w:sz w:val="18"/>
                <w:szCs w:val="18"/>
                <w:lang w:val="en-GB"/>
              </w:rPr>
              <w:t>Supplier</w:t>
            </w:r>
            <w:r w:rsidRPr="00DB08B7">
              <w:rPr>
                <w:rFonts w:cs="Arial"/>
                <w:color w:val="000000"/>
                <w:sz w:val="18"/>
                <w:szCs w:val="18"/>
                <w:lang w:val="en-GB"/>
              </w:rPr>
              <w:t xml:space="preserve"> </w:t>
            </w:r>
            <w:r>
              <w:rPr>
                <w:rFonts w:cs="Arial"/>
                <w:color w:val="000000"/>
                <w:sz w:val="18"/>
                <w:szCs w:val="18"/>
                <w:lang w:val="en-GB"/>
              </w:rPr>
              <w:t>shall establish and follow good processes for change and release handling to prevent planned changes from decrease game availability or good player experience.</w:t>
            </w:r>
          </w:p>
          <w:p w14:paraId="1911FF9A" w14:textId="77777777" w:rsidR="00323C9E" w:rsidRDefault="00323C9E" w:rsidP="00814F74">
            <w:pPr>
              <w:rPr>
                <w:rFonts w:cs="Arial"/>
                <w:color w:val="000000"/>
                <w:sz w:val="18"/>
                <w:szCs w:val="18"/>
                <w:lang w:val="en-GB"/>
              </w:rPr>
            </w:pPr>
          </w:p>
          <w:p w14:paraId="6287743C" w14:textId="77777777" w:rsidR="00323C9E" w:rsidRPr="00DB08B7" w:rsidRDefault="00323C9E" w:rsidP="00814F74">
            <w:pPr>
              <w:rPr>
                <w:rFonts w:cs="Arial"/>
                <w:color w:val="000000"/>
                <w:sz w:val="18"/>
                <w:szCs w:val="18"/>
                <w:lang w:val="en-GB"/>
              </w:rPr>
            </w:pPr>
            <w:r>
              <w:rPr>
                <w:rFonts w:cs="Arial"/>
                <w:color w:val="000000"/>
                <w:sz w:val="18"/>
                <w:szCs w:val="18"/>
                <w:lang w:val="en-GB"/>
              </w:rPr>
              <w:t xml:space="preserve">To secure good information the Supplier shall </w:t>
            </w:r>
            <w:r w:rsidRPr="00DB08B7">
              <w:rPr>
                <w:rFonts w:cs="Arial"/>
                <w:color w:val="000000"/>
                <w:sz w:val="18"/>
                <w:szCs w:val="18"/>
                <w:lang w:val="en-GB"/>
              </w:rPr>
              <w:t xml:space="preserve">provide </w:t>
            </w:r>
            <w:r>
              <w:rPr>
                <w:rFonts w:cs="Arial"/>
                <w:color w:val="000000"/>
                <w:sz w:val="18"/>
                <w:szCs w:val="18"/>
                <w:lang w:val="en-GB"/>
              </w:rPr>
              <w:t>LEIA</w:t>
            </w:r>
            <w:r w:rsidRPr="00DB08B7">
              <w:rPr>
                <w:rFonts w:cs="Arial"/>
                <w:color w:val="000000"/>
                <w:sz w:val="18"/>
                <w:szCs w:val="18"/>
                <w:lang w:val="en-GB"/>
              </w:rPr>
              <w:t xml:space="preserve"> </w:t>
            </w:r>
            <w:r>
              <w:rPr>
                <w:rFonts w:cs="Arial"/>
                <w:color w:val="000000"/>
                <w:sz w:val="18"/>
                <w:szCs w:val="18"/>
                <w:lang w:val="en-GB"/>
              </w:rPr>
              <w:t xml:space="preserve">and the </w:t>
            </w:r>
            <w:r>
              <w:rPr>
                <w:rFonts w:eastAsia="Arial" w:cs="Arial"/>
                <w:spacing w:val="-1"/>
                <w:sz w:val="18"/>
                <w:szCs w:val="18"/>
                <w:lang w:val="en-GB"/>
              </w:rPr>
              <w:t>ITF</w:t>
            </w:r>
            <w:r w:rsidRPr="00DB08B7">
              <w:rPr>
                <w:rFonts w:eastAsia="Arial" w:cs="Arial"/>
                <w:sz w:val="18"/>
                <w:szCs w:val="18"/>
                <w:lang w:val="en-GB"/>
              </w:rPr>
              <w:t xml:space="preserve"> </w:t>
            </w:r>
            <w:r>
              <w:rPr>
                <w:rFonts w:eastAsia="Arial" w:cs="Arial"/>
                <w:sz w:val="18"/>
                <w:szCs w:val="18"/>
                <w:lang w:val="en-GB"/>
              </w:rPr>
              <w:t>I</w:t>
            </w:r>
            <w:r w:rsidRPr="00DB08B7">
              <w:rPr>
                <w:rFonts w:eastAsia="Arial" w:cs="Arial"/>
                <w:spacing w:val="-1"/>
                <w:sz w:val="18"/>
                <w:szCs w:val="18"/>
                <w:lang w:val="en-GB"/>
              </w:rPr>
              <w:t>ntegration</w:t>
            </w:r>
            <w:r>
              <w:rPr>
                <w:rFonts w:eastAsia="Arial" w:cs="Arial"/>
                <w:spacing w:val="-1"/>
                <w:sz w:val="18"/>
                <w:szCs w:val="18"/>
                <w:lang w:val="en-GB"/>
              </w:rPr>
              <w:t xml:space="preserve"> p</w:t>
            </w:r>
            <w:r w:rsidRPr="00DB08B7">
              <w:rPr>
                <w:rFonts w:eastAsia="Arial" w:cs="Arial"/>
                <w:spacing w:val="-1"/>
                <w:sz w:val="18"/>
                <w:szCs w:val="18"/>
                <w:lang w:val="en-GB"/>
              </w:rPr>
              <w:t>latform</w:t>
            </w:r>
            <w:r>
              <w:rPr>
                <w:rFonts w:eastAsia="Arial" w:cs="Arial"/>
                <w:spacing w:val="-1"/>
                <w:sz w:val="18"/>
                <w:szCs w:val="18"/>
                <w:lang w:val="en-GB"/>
              </w:rPr>
              <w:t xml:space="preserve"> supplier</w:t>
            </w:r>
            <w:r w:rsidRPr="00DB08B7">
              <w:rPr>
                <w:rFonts w:cs="Arial"/>
                <w:color w:val="000000"/>
                <w:sz w:val="18"/>
                <w:szCs w:val="18"/>
                <w:lang w:val="en-GB"/>
              </w:rPr>
              <w:t xml:space="preserve"> with </w:t>
            </w:r>
            <w:r>
              <w:rPr>
                <w:rFonts w:cs="Arial"/>
                <w:color w:val="000000"/>
                <w:sz w:val="18"/>
                <w:szCs w:val="18"/>
                <w:lang w:val="en-GB"/>
              </w:rPr>
              <w:t xml:space="preserve">sufficient information </w:t>
            </w:r>
            <w:r w:rsidRPr="00DB08B7">
              <w:rPr>
                <w:rFonts w:cs="Arial"/>
                <w:color w:val="000000"/>
                <w:sz w:val="18"/>
                <w:szCs w:val="18"/>
                <w:lang w:val="en-GB"/>
              </w:rPr>
              <w:t xml:space="preserve">before changes are done to the </w:t>
            </w:r>
            <w:r>
              <w:rPr>
                <w:rFonts w:cs="Arial"/>
                <w:color w:val="000000"/>
                <w:sz w:val="18"/>
                <w:szCs w:val="18"/>
                <w:lang w:val="en-GB"/>
              </w:rPr>
              <w:t xml:space="preserve">solution </w:t>
            </w:r>
            <w:r w:rsidRPr="00DB08B7">
              <w:rPr>
                <w:rFonts w:cs="Arial"/>
                <w:color w:val="000000"/>
                <w:sz w:val="18"/>
                <w:szCs w:val="18"/>
                <w:lang w:val="en-GB"/>
              </w:rPr>
              <w:t>in production.</w:t>
            </w:r>
            <w:r>
              <w:rPr>
                <w:rFonts w:cs="Arial"/>
                <w:color w:val="000000"/>
                <w:sz w:val="18"/>
                <w:szCs w:val="18"/>
                <w:lang w:val="en-GB"/>
              </w:rPr>
              <w:t xml:space="preserve"> R</w:t>
            </w:r>
            <w:r w:rsidRPr="00DB08B7">
              <w:rPr>
                <w:rFonts w:cs="Arial"/>
                <w:color w:val="000000"/>
                <w:sz w:val="18"/>
                <w:szCs w:val="18"/>
                <w:lang w:val="en-GB"/>
              </w:rPr>
              <w:t>elease notes and</w:t>
            </w:r>
            <w:r>
              <w:rPr>
                <w:rFonts w:cs="Arial"/>
                <w:color w:val="000000"/>
                <w:sz w:val="18"/>
                <w:szCs w:val="18"/>
                <w:lang w:val="en-GB"/>
              </w:rPr>
              <w:t xml:space="preserve"> </w:t>
            </w:r>
            <w:r w:rsidRPr="00DB08B7">
              <w:rPr>
                <w:rFonts w:cs="Arial"/>
                <w:color w:val="000000"/>
                <w:sz w:val="18"/>
                <w:szCs w:val="18"/>
                <w:lang w:val="en-GB"/>
              </w:rPr>
              <w:t>test reports</w:t>
            </w:r>
            <w:r>
              <w:rPr>
                <w:rFonts w:cs="Arial"/>
                <w:color w:val="000000"/>
                <w:sz w:val="18"/>
                <w:szCs w:val="18"/>
                <w:lang w:val="en-GB"/>
              </w:rPr>
              <w:t xml:space="preserve"> are only needed if demanded for each change.</w:t>
            </w:r>
          </w:p>
          <w:p w14:paraId="018311F8" w14:textId="77777777" w:rsidR="00323C9E" w:rsidRPr="00DB08B7" w:rsidRDefault="00323C9E" w:rsidP="00814F74">
            <w:pPr>
              <w:rPr>
                <w:rFonts w:cs="Arial"/>
                <w:color w:val="000000"/>
                <w:sz w:val="18"/>
                <w:szCs w:val="18"/>
                <w:lang w:val="en-GB"/>
              </w:rPr>
            </w:pPr>
          </w:p>
          <w:p w14:paraId="1C55075A" w14:textId="77777777" w:rsidR="00323C9E" w:rsidRDefault="00323C9E" w:rsidP="00814F74">
            <w:pPr>
              <w:rPr>
                <w:rFonts w:cs="Arial"/>
                <w:color w:val="000000"/>
                <w:sz w:val="18"/>
                <w:szCs w:val="18"/>
                <w:lang w:val="en-GB"/>
              </w:rPr>
            </w:pPr>
            <w:r w:rsidRPr="00DB08B7">
              <w:rPr>
                <w:rFonts w:cs="Arial"/>
                <w:color w:val="000000"/>
                <w:sz w:val="18"/>
                <w:szCs w:val="18"/>
                <w:lang w:val="en-GB"/>
              </w:rPr>
              <w:t xml:space="preserve">The </w:t>
            </w:r>
            <w:r>
              <w:rPr>
                <w:rFonts w:cs="Arial"/>
                <w:color w:val="000000"/>
                <w:sz w:val="18"/>
                <w:szCs w:val="18"/>
                <w:lang w:val="en-GB"/>
              </w:rPr>
              <w:t>Supplier</w:t>
            </w:r>
            <w:r w:rsidRPr="00DB08B7">
              <w:rPr>
                <w:rFonts w:cs="Arial"/>
                <w:color w:val="000000"/>
                <w:sz w:val="18"/>
                <w:szCs w:val="18"/>
                <w:lang w:val="en-GB"/>
              </w:rPr>
              <w:t xml:space="preserve"> </w:t>
            </w:r>
            <w:r>
              <w:rPr>
                <w:rFonts w:cs="Arial"/>
                <w:color w:val="000000"/>
                <w:sz w:val="18"/>
                <w:szCs w:val="18"/>
                <w:lang w:val="en-GB"/>
              </w:rPr>
              <w:t>shall send</w:t>
            </w:r>
            <w:r w:rsidRPr="00DB08B7">
              <w:rPr>
                <w:rFonts w:cs="Arial"/>
                <w:color w:val="000000"/>
                <w:sz w:val="18"/>
                <w:szCs w:val="18"/>
                <w:lang w:val="en-GB"/>
              </w:rPr>
              <w:t xml:space="preserve"> </w:t>
            </w:r>
            <w:r>
              <w:rPr>
                <w:rFonts w:cs="Arial"/>
                <w:color w:val="000000"/>
                <w:sz w:val="18"/>
                <w:szCs w:val="18"/>
                <w:lang w:val="en-GB"/>
              </w:rPr>
              <w:t>N</w:t>
            </w:r>
            <w:r w:rsidRPr="00DB08B7">
              <w:rPr>
                <w:rFonts w:cs="Arial"/>
                <w:color w:val="000000"/>
                <w:sz w:val="18"/>
                <w:szCs w:val="18"/>
                <w:lang w:val="en-GB"/>
              </w:rPr>
              <w:t>otification</w:t>
            </w:r>
            <w:r>
              <w:rPr>
                <w:rFonts w:cs="Arial"/>
                <w:color w:val="000000"/>
                <w:sz w:val="18"/>
                <w:szCs w:val="18"/>
                <w:lang w:val="en-GB"/>
              </w:rPr>
              <w:t xml:space="preserve"> mail</w:t>
            </w:r>
            <w:r w:rsidRPr="00DB08B7">
              <w:rPr>
                <w:rFonts w:cs="Arial"/>
                <w:color w:val="000000"/>
                <w:sz w:val="18"/>
                <w:szCs w:val="18"/>
                <w:lang w:val="en-GB"/>
              </w:rPr>
              <w:t xml:space="preserve"> to </w:t>
            </w:r>
            <w:r>
              <w:rPr>
                <w:rFonts w:cs="Arial"/>
                <w:color w:val="000000"/>
                <w:sz w:val="18"/>
                <w:szCs w:val="18"/>
                <w:lang w:val="en-GB"/>
              </w:rPr>
              <w:t xml:space="preserve">LEIA, the LEIA lottery having the game in production. and the </w:t>
            </w:r>
            <w:r>
              <w:rPr>
                <w:rFonts w:eastAsia="Arial" w:cs="Arial"/>
                <w:spacing w:val="-1"/>
                <w:sz w:val="18"/>
                <w:szCs w:val="18"/>
                <w:lang w:val="en-GB"/>
              </w:rPr>
              <w:t>ITF</w:t>
            </w:r>
            <w:r w:rsidRPr="00DB08B7">
              <w:rPr>
                <w:rFonts w:eastAsia="Arial" w:cs="Arial"/>
                <w:sz w:val="18"/>
                <w:szCs w:val="18"/>
                <w:lang w:val="en-GB"/>
              </w:rPr>
              <w:t xml:space="preserve"> </w:t>
            </w:r>
            <w:r>
              <w:rPr>
                <w:rFonts w:eastAsia="Arial" w:cs="Arial"/>
                <w:sz w:val="18"/>
                <w:szCs w:val="18"/>
                <w:lang w:val="en-GB"/>
              </w:rPr>
              <w:t>I</w:t>
            </w:r>
            <w:r w:rsidRPr="00DB08B7">
              <w:rPr>
                <w:rFonts w:eastAsia="Arial" w:cs="Arial"/>
                <w:spacing w:val="-1"/>
                <w:sz w:val="18"/>
                <w:szCs w:val="18"/>
                <w:lang w:val="en-GB"/>
              </w:rPr>
              <w:t>ntegration</w:t>
            </w:r>
            <w:r>
              <w:rPr>
                <w:rFonts w:eastAsia="Arial" w:cs="Arial"/>
                <w:spacing w:val="-1"/>
                <w:sz w:val="18"/>
                <w:szCs w:val="18"/>
                <w:lang w:val="en-GB"/>
              </w:rPr>
              <w:t xml:space="preserve"> p</w:t>
            </w:r>
            <w:r w:rsidRPr="00DB08B7">
              <w:rPr>
                <w:rFonts w:eastAsia="Arial" w:cs="Arial"/>
                <w:spacing w:val="-1"/>
                <w:sz w:val="18"/>
                <w:szCs w:val="18"/>
                <w:lang w:val="en-GB"/>
              </w:rPr>
              <w:t>latform</w:t>
            </w:r>
            <w:r>
              <w:rPr>
                <w:rFonts w:eastAsia="Arial" w:cs="Arial"/>
                <w:spacing w:val="-1"/>
                <w:sz w:val="18"/>
                <w:szCs w:val="18"/>
                <w:lang w:val="en-GB"/>
              </w:rPr>
              <w:t xml:space="preserve"> supplier</w:t>
            </w:r>
            <w:r w:rsidRPr="00DB08B7">
              <w:rPr>
                <w:rFonts w:cs="Arial"/>
                <w:color w:val="000000"/>
                <w:sz w:val="18"/>
                <w:szCs w:val="18"/>
                <w:lang w:val="en-GB"/>
              </w:rPr>
              <w:t xml:space="preserve"> </w:t>
            </w:r>
            <w:r>
              <w:rPr>
                <w:rFonts w:cs="Arial"/>
                <w:color w:val="000000"/>
                <w:sz w:val="18"/>
                <w:szCs w:val="18"/>
                <w:lang w:val="en-GB"/>
              </w:rPr>
              <w:t>with relevant information when:</w:t>
            </w:r>
          </w:p>
          <w:p w14:paraId="0507BA47" w14:textId="77777777" w:rsidR="00323C9E" w:rsidRDefault="00323C9E" w:rsidP="00814F74">
            <w:pPr>
              <w:numPr>
                <w:ilvl w:val="0"/>
                <w:numId w:val="11"/>
              </w:numPr>
              <w:rPr>
                <w:rFonts w:cs="Arial"/>
                <w:color w:val="000000"/>
                <w:sz w:val="18"/>
                <w:szCs w:val="18"/>
                <w:lang w:val="en-GB"/>
              </w:rPr>
            </w:pPr>
            <w:r>
              <w:rPr>
                <w:rFonts w:cs="Arial"/>
                <w:color w:val="000000"/>
                <w:sz w:val="18"/>
                <w:szCs w:val="18"/>
                <w:lang w:val="en-GB"/>
              </w:rPr>
              <w:t>Content and time for the change is confirmed.</w:t>
            </w:r>
          </w:p>
          <w:p w14:paraId="1481E5B6" w14:textId="77777777" w:rsidR="00323C9E" w:rsidRDefault="00323C9E" w:rsidP="00814F74">
            <w:pPr>
              <w:numPr>
                <w:ilvl w:val="0"/>
                <w:numId w:val="11"/>
              </w:numPr>
              <w:rPr>
                <w:rFonts w:cs="Arial"/>
                <w:color w:val="000000"/>
                <w:sz w:val="18"/>
                <w:szCs w:val="18"/>
                <w:lang w:val="en-GB"/>
              </w:rPr>
            </w:pPr>
            <w:r>
              <w:rPr>
                <w:rFonts w:cs="Arial"/>
                <w:color w:val="000000"/>
                <w:sz w:val="18"/>
                <w:szCs w:val="18"/>
                <w:lang w:val="en-GB"/>
              </w:rPr>
              <w:t>At the same time deploy starts.</w:t>
            </w:r>
          </w:p>
          <w:p w14:paraId="565643E1" w14:textId="77777777" w:rsidR="00323C9E" w:rsidRPr="00DB08B7" w:rsidRDefault="00323C9E" w:rsidP="00814F74">
            <w:pPr>
              <w:numPr>
                <w:ilvl w:val="0"/>
                <w:numId w:val="11"/>
              </w:numPr>
              <w:rPr>
                <w:rFonts w:cs="Arial"/>
                <w:color w:val="000000"/>
                <w:sz w:val="18"/>
                <w:szCs w:val="18"/>
                <w:lang w:val="en-GB"/>
              </w:rPr>
            </w:pPr>
            <w:r>
              <w:rPr>
                <w:rFonts w:cs="Arial"/>
                <w:color w:val="000000"/>
                <w:sz w:val="18"/>
                <w:szCs w:val="18"/>
                <w:lang w:val="en-GB"/>
              </w:rPr>
              <w:t>At once the deploy is finished.</w:t>
            </w:r>
          </w:p>
          <w:p w14:paraId="4676FF3E" w14:textId="77777777" w:rsidR="00323C9E" w:rsidRPr="00CC49ED" w:rsidRDefault="00323C9E" w:rsidP="00814F74">
            <w:pPr>
              <w:autoSpaceDE w:val="0"/>
              <w:autoSpaceDN w:val="0"/>
              <w:rPr>
                <w:rFonts w:cs="Arial"/>
                <w:sz w:val="18"/>
                <w:szCs w:val="18"/>
                <w:lang w:val="en-US"/>
              </w:rPr>
            </w:pPr>
          </w:p>
          <w:p w14:paraId="5E2AD047" w14:textId="77777777" w:rsidR="00323C9E" w:rsidRPr="0058384A" w:rsidRDefault="00323C9E" w:rsidP="00814F74">
            <w:pPr>
              <w:rPr>
                <w:rFonts w:cs="Arial"/>
                <w:color w:val="000000"/>
                <w:sz w:val="18"/>
                <w:szCs w:val="18"/>
                <w:lang w:val="en-US"/>
              </w:rPr>
            </w:pPr>
            <w:r w:rsidRPr="00DB08B7">
              <w:rPr>
                <w:rFonts w:cs="Arial"/>
                <w:color w:val="000000"/>
                <w:sz w:val="18"/>
                <w:szCs w:val="18"/>
                <w:lang w:val="en-GB"/>
              </w:rPr>
              <w:lastRenderedPageBreak/>
              <w:t>Describe the process for change and release handling, including the coordination/</w:t>
            </w:r>
            <w:r>
              <w:rPr>
                <w:rFonts w:cs="Arial"/>
                <w:color w:val="000000"/>
                <w:sz w:val="18"/>
                <w:szCs w:val="18"/>
                <w:lang w:val="en-GB"/>
              </w:rPr>
              <w:t xml:space="preserve"> </w:t>
            </w:r>
            <w:r w:rsidRPr="00DB08B7">
              <w:rPr>
                <w:rFonts w:cs="Arial"/>
                <w:color w:val="000000"/>
                <w:sz w:val="18"/>
                <w:szCs w:val="18"/>
                <w:lang w:val="en-GB"/>
              </w:rPr>
              <w:t xml:space="preserve">communication with </w:t>
            </w:r>
            <w:r>
              <w:rPr>
                <w:rFonts w:cs="Arial"/>
                <w:color w:val="000000"/>
                <w:sz w:val="18"/>
                <w:szCs w:val="18"/>
                <w:lang w:val="en-GB"/>
              </w:rPr>
              <w:t>LEIA</w:t>
            </w:r>
            <w:r w:rsidRPr="00DB08B7">
              <w:rPr>
                <w:rFonts w:cs="Arial"/>
                <w:color w:val="000000"/>
                <w:sz w:val="18"/>
                <w:szCs w:val="18"/>
                <w:lang w:val="en-GB"/>
              </w:rPr>
              <w:t xml:space="preserve"> and the </w:t>
            </w:r>
            <w:r>
              <w:rPr>
                <w:rFonts w:cs="Arial"/>
                <w:color w:val="000000"/>
                <w:sz w:val="18"/>
                <w:szCs w:val="18"/>
                <w:lang w:val="en-GB"/>
              </w:rPr>
              <w:t>ITF</w:t>
            </w:r>
            <w:r w:rsidRPr="00DB08B7">
              <w:rPr>
                <w:rFonts w:cs="Arial"/>
                <w:color w:val="000000"/>
                <w:sz w:val="18"/>
                <w:szCs w:val="18"/>
                <w:lang w:val="en-GB"/>
              </w:rPr>
              <w:t xml:space="preserve"> </w:t>
            </w:r>
            <w:r>
              <w:rPr>
                <w:rFonts w:cs="Arial"/>
                <w:color w:val="000000"/>
                <w:sz w:val="18"/>
                <w:szCs w:val="18"/>
                <w:lang w:val="en-GB"/>
              </w:rPr>
              <w:t>I</w:t>
            </w:r>
            <w:r w:rsidRPr="00DB08B7">
              <w:rPr>
                <w:rFonts w:cs="Arial"/>
                <w:color w:val="000000"/>
                <w:sz w:val="18"/>
                <w:szCs w:val="18"/>
                <w:lang w:val="en-GB"/>
              </w:rPr>
              <w:t xml:space="preserve">ntegration </w:t>
            </w:r>
            <w:r>
              <w:rPr>
                <w:rFonts w:cs="Arial"/>
                <w:color w:val="000000"/>
                <w:sz w:val="18"/>
                <w:szCs w:val="18"/>
                <w:lang w:val="en-GB"/>
              </w:rPr>
              <w:t>p</w:t>
            </w:r>
            <w:r w:rsidRPr="00DB08B7">
              <w:rPr>
                <w:rFonts w:cs="Arial"/>
                <w:color w:val="000000"/>
                <w:sz w:val="18"/>
                <w:szCs w:val="18"/>
                <w:lang w:val="en-GB"/>
              </w:rPr>
              <w:t>latform</w:t>
            </w:r>
            <w:r>
              <w:rPr>
                <w:rFonts w:cs="Arial"/>
                <w:color w:val="000000"/>
                <w:sz w:val="18"/>
                <w:szCs w:val="18"/>
                <w:lang w:val="en-GB"/>
              </w:rPr>
              <w:t xml:space="preserve"> supplier</w:t>
            </w:r>
            <w:r w:rsidRPr="00DB08B7">
              <w:rPr>
                <w:rFonts w:cs="Arial"/>
                <w:color w:val="000000"/>
                <w:sz w:val="18"/>
                <w:szCs w:val="18"/>
                <w:lang w:val="en-GB"/>
              </w:rPr>
              <w:t>.</w:t>
            </w:r>
          </w:p>
        </w:tc>
        <w:tc>
          <w:tcPr>
            <w:tcW w:w="994" w:type="dxa"/>
            <w:tcBorders>
              <w:top w:val="single" w:sz="4" w:space="0" w:color="auto"/>
              <w:left w:val="single" w:sz="4" w:space="0" w:color="auto"/>
              <w:bottom w:val="single" w:sz="4" w:space="0" w:color="auto"/>
              <w:right w:val="single" w:sz="4" w:space="0" w:color="auto"/>
            </w:tcBorders>
          </w:tcPr>
          <w:p w14:paraId="2B851D12" w14:textId="77777777" w:rsidR="00323C9E" w:rsidRPr="005A36D1" w:rsidRDefault="00323C9E" w:rsidP="00814F74">
            <w:pPr>
              <w:rPr>
                <w:rFonts w:cs="Arial"/>
                <w:b/>
                <w:sz w:val="18"/>
                <w:szCs w:val="18"/>
                <w:lang w:val="en-US"/>
              </w:rPr>
            </w:pPr>
            <w:r>
              <w:rPr>
                <w:rFonts w:cs="Arial"/>
                <w:b/>
                <w:sz w:val="18"/>
                <w:szCs w:val="18"/>
                <w:lang w:val="en-US"/>
              </w:rPr>
              <w:lastRenderedPageBreak/>
              <w:t>B</w:t>
            </w:r>
          </w:p>
        </w:tc>
        <w:tc>
          <w:tcPr>
            <w:tcW w:w="1987" w:type="dxa"/>
            <w:tcBorders>
              <w:top w:val="single" w:sz="4" w:space="0" w:color="auto"/>
              <w:left w:val="single" w:sz="4" w:space="0" w:color="auto"/>
              <w:bottom w:val="single" w:sz="4" w:space="0" w:color="auto"/>
              <w:right w:val="single" w:sz="4" w:space="0" w:color="auto"/>
            </w:tcBorders>
          </w:tcPr>
          <w:p w14:paraId="2CB8F6E2" w14:textId="77777777" w:rsidR="00323C9E" w:rsidRPr="005A36D1" w:rsidRDefault="00323C9E" w:rsidP="00814F74">
            <w:pPr>
              <w:rPr>
                <w:rFonts w:cs="Arial"/>
                <w:b/>
                <w:sz w:val="18"/>
                <w:szCs w:val="18"/>
                <w:lang w:val="en-US"/>
              </w:rPr>
            </w:pPr>
          </w:p>
        </w:tc>
      </w:tr>
      <w:tr w:rsidR="00323C9E" w:rsidRPr="00486F58" w14:paraId="3B1DEBF8"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1E5B9989"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24AC6FDB"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5F262B6" w14:textId="77777777" w:rsidR="00323C9E" w:rsidRPr="00C22B4A" w:rsidRDefault="00323C9E" w:rsidP="00814F74">
            <w:pPr>
              <w:rPr>
                <w:rFonts w:cs="Arial"/>
                <w:sz w:val="18"/>
                <w:szCs w:val="18"/>
                <w:lang w:val="en-US"/>
              </w:rPr>
            </w:pPr>
          </w:p>
          <w:p w14:paraId="3EC19CE2" w14:textId="77777777" w:rsidR="00323C9E" w:rsidRPr="00C22B4A" w:rsidRDefault="00323C9E" w:rsidP="00814F74">
            <w:pPr>
              <w:rPr>
                <w:rFonts w:cs="Arial"/>
                <w:sz w:val="18"/>
                <w:szCs w:val="18"/>
                <w:lang w:val="en-US"/>
              </w:rPr>
            </w:pPr>
          </w:p>
        </w:tc>
      </w:tr>
    </w:tbl>
    <w:p w14:paraId="064BF1AA" w14:textId="77777777" w:rsidR="00323C9E" w:rsidRDefault="00323C9E" w:rsidP="00323C9E">
      <w:pPr>
        <w:rPr>
          <w:lang w:val="en-GB" w:eastAsia="en-US"/>
        </w:rPr>
      </w:pPr>
    </w:p>
    <w:p w14:paraId="2A82B6B7"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08DD5CB8"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73A8478B"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19CDA120"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00AB0565"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3BFAB315"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1BB4F9BC"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088524B7" w14:textId="77777777" w:rsidTr="00814F74">
        <w:tc>
          <w:tcPr>
            <w:tcW w:w="992" w:type="dxa"/>
            <w:tcBorders>
              <w:top w:val="single" w:sz="4" w:space="0" w:color="auto"/>
              <w:left w:val="single" w:sz="4" w:space="0" w:color="auto"/>
              <w:bottom w:val="single" w:sz="4" w:space="0" w:color="auto"/>
              <w:right w:val="single" w:sz="4" w:space="0" w:color="auto"/>
            </w:tcBorders>
          </w:tcPr>
          <w:p w14:paraId="2F3AB3E5" w14:textId="77777777" w:rsidR="00323C9E" w:rsidRPr="001D65F4" w:rsidRDefault="00323C9E" w:rsidP="00814F74">
            <w:pPr>
              <w:rPr>
                <w:rFonts w:cs="Arial"/>
                <w:b/>
                <w:bCs/>
                <w:sz w:val="18"/>
                <w:szCs w:val="18"/>
                <w:lang w:val="en-US"/>
              </w:rPr>
            </w:pPr>
            <w:r w:rsidRPr="00EE63F1">
              <w:rPr>
                <w:rFonts w:cs="Arial"/>
                <w:b/>
                <w:bCs/>
                <w:sz w:val="18"/>
                <w:szCs w:val="18"/>
                <w:lang w:val="en-US"/>
              </w:rPr>
              <w:t>OSA</w:t>
            </w:r>
            <w:r>
              <w:rPr>
                <w:rFonts w:cs="Arial"/>
                <w:b/>
                <w:bCs/>
                <w:sz w:val="18"/>
                <w:szCs w:val="18"/>
                <w:lang w:val="en-US"/>
              </w:rPr>
              <w:t>-G15</w:t>
            </w:r>
          </w:p>
        </w:tc>
        <w:tc>
          <w:tcPr>
            <w:tcW w:w="5099" w:type="dxa"/>
            <w:tcBorders>
              <w:top w:val="single" w:sz="4" w:space="0" w:color="auto"/>
              <w:left w:val="single" w:sz="4" w:space="0" w:color="auto"/>
              <w:bottom w:val="single" w:sz="4" w:space="0" w:color="auto"/>
              <w:right w:val="single" w:sz="4" w:space="0" w:color="auto"/>
            </w:tcBorders>
          </w:tcPr>
          <w:p w14:paraId="7A1422BE" w14:textId="77777777" w:rsidR="00323C9E" w:rsidRPr="00982E6D" w:rsidRDefault="00323C9E" w:rsidP="00814F74">
            <w:pPr>
              <w:rPr>
                <w:rFonts w:cs="Arial"/>
                <w:b/>
                <w:color w:val="000000"/>
                <w:sz w:val="18"/>
                <w:szCs w:val="18"/>
                <w:lang w:val="en-GB"/>
              </w:rPr>
            </w:pPr>
            <w:r w:rsidRPr="00982E6D">
              <w:rPr>
                <w:rFonts w:cs="Arial"/>
                <w:b/>
                <w:color w:val="000000"/>
                <w:sz w:val="18"/>
                <w:szCs w:val="18"/>
                <w:lang w:val="en-GB"/>
              </w:rPr>
              <w:t>Replacement of resources</w:t>
            </w:r>
          </w:p>
          <w:p w14:paraId="7185C8F5" w14:textId="77777777" w:rsidR="00323C9E" w:rsidRPr="00982E6D" w:rsidRDefault="00323C9E" w:rsidP="00814F74">
            <w:pPr>
              <w:rPr>
                <w:rFonts w:cs="Arial"/>
                <w:b/>
                <w:color w:val="000000"/>
                <w:sz w:val="18"/>
                <w:szCs w:val="18"/>
                <w:lang w:val="en-GB"/>
              </w:rPr>
            </w:pPr>
          </w:p>
          <w:p w14:paraId="347B5B9C" w14:textId="77777777" w:rsidR="00323C9E" w:rsidRDefault="00323C9E" w:rsidP="00814F74">
            <w:pPr>
              <w:rPr>
                <w:rFonts w:cs="Arial"/>
                <w:color w:val="000000"/>
                <w:sz w:val="18"/>
                <w:szCs w:val="18"/>
                <w:lang w:val="en-GB"/>
              </w:rPr>
            </w:pPr>
            <w:r>
              <w:rPr>
                <w:rFonts w:cs="Arial"/>
                <w:color w:val="000000"/>
                <w:sz w:val="18"/>
                <w:szCs w:val="18"/>
                <w:lang w:val="en-GB"/>
              </w:rPr>
              <w:t xml:space="preserve">If operational service and support personnel, that are important to LEIA, quit their job the Supplier shall replace these persons </w:t>
            </w:r>
            <w:r w:rsidRPr="00982E6D">
              <w:rPr>
                <w:rFonts w:cs="Arial"/>
                <w:color w:val="000000"/>
                <w:sz w:val="18"/>
                <w:szCs w:val="18"/>
                <w:lang w:val="en-GB"/>
              </w:rPr>
              <w:t>with equivalent competence and make sure knowledge is transferred.</w:t>
            </w:r>
          </w:p>
          <w:p w14:paraId="7B764C34" w14:textId="77777777" w:rsidR="00323C9E" w:rsidRPr="00982E6D" w:rsidRDefault="00323C9E" w:rsidP="00814F74">
            <w:pPr>
              <w:rPr>
                <w:rFonts w:cs="Arial"/>
                <w:color w:val="000000"/>
                <w:sz w:val="18"/>
                <w:szCs w:val="18"/>
                <w:lang w:val="en-GB"/>
              </w:rPr>
            </w:pPr>
          </w:p>
          <w:p w14:paraId="0456739C" w14:textId="77777777" w:rsidR="00323C9E" w:rsidRPr="0058384A" w:rsidRDefault="00323C9E" w:rsidP="00814F74">
            <w:pPr>
              <w:rPr>
                <w:rFonts w:cs="Arial"/>
                <w:color w:val="000000"/>
                <w:sz w:val="18"/>
                <w:szCs w:val="18"/>
                <w:lang w:val="en-US"/>
              </w:rPr>
            </w:pPr>
            <w:r w:rsidRPr="00982E6D">
              <w:rPr>
                <w:rFonts w:cs="Arial"/>
                <w:color w:val="000000"/>
                <w:sz w:val="18"/>
                <w:szCs w:val="18"/>
                <w:lang w:val="en-GB"/>
              </w:rPr>
              <w:t xml:space="preserve">Describe how the </w:t>
            </w:r>
            <w:r>
              <w:rPr>
                <w:rFonts w:cs="Arial"/>
                <w:color w:val="000000"/>
                <w:sz w:val="18"/>
                <w:szCs w:val="18"/>
                <w:lang w:val="en-GB"/>
              </w:rPr>
              <w:t>Supplier</w:t>
            </w:r>
            <w:r w:rsidRPr="00982E6D">
              <w:rPr>
                <w:rFonts w:cs="Arial"/>
                <w:color w:val="000000"/>
                <w:sz w:val="18"/>
                <w:szCs w:val="18"/>
                <w:lang w:val="en-GB"/>
              </w:rPr>
              <w:t xml:space="preserve"> fulfils this requirement.</w:t>
            </w:r>
          </w:p>
        </w:tc>
        <w:tc>
          <w:tcPr>
            <w:tcW w:w="994" w:type="dxa"/>
            <w:tcBorders>
              <w:top w:val="single" w:sz="4" w:space="0" w:color="auto"/>
              <w:left w:val="single" w:sz="4" w:space="0" w:color="auto"/>
              <w:bottom w:val="single" w:sz="4" w:space="0" w:color="auto"/>
              <w:right w:val="single" w:sz="4" w:space="0" w:color="auto"/>
            </w:tcBorders>
          </w:tcPr>
          <w:p w14:paraId="039DDFF2"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5AA50A33" w14:textId="77777777" w:rsidR="00323C9E" w:rsidRPr="005A36D1" w:rsidRDefault="00323C9E" w:rsidP="00814F74">
            <w:pPr>
              <w:rPr>
                <w:rFonts w:cs="Arial"/>
                <w:b/>
                <w:sz w:val="18"/>
                <w:szCs w:val="18"/>
                <w:lang w:val="en-US"/>
              </w:rPr>
            </w:pPr>
          </w:p>
        </w:tc>
      </w:tr>
      <w:tr w:rsidR="00323C9E" w:rsidRPr="00486F58" w14:paraId="47565A56"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76DE4051"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37B5867E"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6D47945" w14:textId="77777777" w:rsidR="00323C9E" w:rsidRPr="00C22B4A" w:rsidRDefault="00323C9E" w:rsidP="00814F74">
            <w:pPr>
              <w:rPr>
                <w:rFonts w:cs="Arial"/>
                <w:sz w:val="18"/>
                <w:szCs w:val="18"/>
                <w:lang w:val="en-US"/>
              </w:rPr>
            </w:pPr>
          </w:p>
          <w:p w14:paraId="303D38B7" w14:textId="77777777" w:rsidR="00323C9E" w:rsidRPr="00C22B4A" w:rsidRDefault="00323C9E" w:rsidP="00814F74">
            <w:pPr>
              <w:rPr>
                <w:rFonts w:cs="Arial"/>
                <w:sz w:val="18"/>
                <w:szCs w:val="18"/>
                <w:lang w:val="en-US"/>
              </w:rPr>
            </w:pPr>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14:paraId="49F56A96" w14:textId="77777777" w:rsidR="00323C9E" w:rsidRDefault="00323C9E" w:rsidP="00323C9E">
      <w:pPr>
        <w:rPr>
          <w:rFonts w:cs="Arial"/>
          <w:b/>
          <w:kern w:val="28"/>
          <w:sz w:val="24"/>
          <w:lang w:val="en-GB" w:eastAsia="en-US"/>
        </w:rPr>
      </w:pPr>
    </w:p>
    <w:p w14:paraId="6706DC06" w14:textId="77777777" w:rsidR="00323C9E" w:rsidRDefault="00323C9E" w:rsidP="00323C9E">
      <w:pPr>
        <w:pStyle w:val="Overskrift2"/>
      </w:pPr>
      <w:bookmarkStart w:id="41" w:name="_Toc123910592"/>
      <w:bookmarkStart w:id="42" w:name="_Toc126055693"/>
      <w:r>
        <w:t>Device and browser support</w:t>
      </w:r>
      <w:bookmarkEnd w:id="41"/>
      <w:bookmarkEnd w:id="42"/>
    </w:p>
    <w:p w14:paraId="0D33C2BA" w14:textId="77777777" w:rsidR="00323C9E" w:rsidRPr="00CD79D8" w:rsidRDefault="00323C9E" w:rsidP="00323C9E">
      <w:pPr>
        <w:rPr>
          <w:rFonts w:cs="Arial"/>
          <w:kern w:val="28"/>
          <w:szCs w:val="22"/>
          <w:lang w:val="en-GB" w:eastAsia="en-US"/>
        </w:rPr>
      </w:pPr>
      <w:r w:rsidRPr="00CD79D8">
        <w:rPr>
          <w:rFonts w:cs="Arial"/>
          <w:kern w:val="28"/>
          <w:szCs w:val="22"/>
          <w:lang w:val="en-GB" w:eastAsia="en-US"/>
        </w:rPr>
        <w:t>The supplier must be able to deliver game clients on a broad set of technological platforms. This can be done through developing a set of platform</w:t>
      </w:r>
      <w:r>
        <w:rPr>
          <w:rFonts w:cs="Arial"/>
          <w:kern w:val="28"/>
          <w:szCs w:val="22"/>
          <w:lang w:val="en-GB" w:eastAsia="en-US"/>
        </w:rPr>
        <w:t xml:space="preserve"> specific</w:t>
      </w:r>
      <w:r w:rsidRPr="00CD79D8">
        <w:rPr>
          <w:rFonts w:cs="Arial"/>
          <w:kern w:val="28"/>
          <w:szCs w:val="22"/>
          <w:lang w:val="en-GB" w:eastAsia="en-US"/>
        </w:rPr>
        <w:t xml:space="preserve"> clients, or through using platform independent technologies (such as HTML5). </w:t>
      </w:r>
      <w:r>
        <w:rPr>
          <w:rFonts w:cs="Arial"/>
          <w:kern w:val="28"/>
          <w:szCs w:val="22"/>
          <w:lang w:val="en-GB" w:eastAsia="en-US"/>
        </w:rPr>
        <w:t>LEIA</w:t>
      </w:r>
      <w:r w:rsidRPr="00CD79D8">
        <w:rPr>
          <w:rFonts w:cs="Arial"/>
          <w:kern w:val="28"/>
          <w:szCs w:val="22"/>
          <w:lang w:val="en-GB" w:eastAsia="en-US"/>
        </w:rPr>
        <w:t xml:space="preserve"> expects the supplier to have a clear and ambitious strategy as for how to support new technology trends / platform releases</w:t>
      </w:r>
      <w:r>
        <w:rPr>
          <w:rFonts w:cs="Arial"/>
          <w:kern w:val="28"/>
          <w:szCs w:val="22"/>
          <w:lang w:val="en-GB" w:eastAsia="en-US"/>
        </w:rPr>
        <w:t>.</w:t>
      </w:r>
    </w:p>
    <w:p w14:paraId="15C2064E"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08508085"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78A2AC"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56D22"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38AA97"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BFBFBF" w:themeFill="background1" w:themeFillShade="BF"/>
            <w:hideMark/>
          </w:tcPr>
          <w:p w14:paraId="69F51248"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79CB5388"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670497" w14:paraId="44E104DB" w14:textId="77777777" w:rsidTr="00814F74">
        <w:trPr>
          <w:trHeight w:val="817"/>
        </w:trPr>
        <w:tc>
          <w:tcPr>
            <w:tcW w:w="992" w:type="dxa"/>
            <w:tcBorders>
              <w:top w:val="single" w:sz="4" w:space="0" w:color="auto"/>
              <w:left w:val="single" w:sz="4" w:space="0" w:color="auto"/>
              <w:bottom w:val="single" w:sz="4" w:space="0" w:color="auto"/>
              <w:right w:val="single" w:sz="4" w:space="0" w:color="auto"/>
            </w:tcBorders>
          </w:tcPr>
          <w:p w14:paraId="135F2864" w14:textId="77777777" w:rsidR="00323C9E" w:rsidRPr="001D65F4" w:rsidRDefault="00323C9E" w:rsidP="00814F74">
            <w:pPr>
              <w:rPr>
                <w:rFonts w:cs="Arial"/>
                <w:b/>
                <w:bCs/>
                <w:sz w:val="18"/>
                <w:szCs w:val="18"/>
                <w:lang w:val="en-US"/>
              </w:rPr>
            </w:pPr>
            <w:r w:rsidRPr="00EE63F1">
              <w:rPr>
                <w:rFonts w:cs="Arial"/>
                <w:b/>
                <w:bCs/>
                <w:sz w:val="18"/>
                <w:szCs w:val="18"/>
                <w:lang w:val="en-US"/>
              </w:rPr>
              <w:t>OSA</w:t>
            </w:r>
            <w:r>
              <w:rPr>
                <w:rFonts w:cs="Arial"/>
                <w:b/>
                <w:bCs/>
                <w:sz w:val="18"/>
                <w:szCs w:val="18"/>
                <w:lang w:val="en-US"/>
              </w:rPr>
              <w:t>-D1</w:t>
            </w:r>
          </w:p>
        </w:tc>
        <w:tc>
          <w:tcPr>
            <w:tcW w:w="5099" w:type="dxa"/>
            <w:tcBorders>
              <w:top w:val="single" w:sz="4" w:space="0" w:color="auto"/>
              <w:left w:val="single" w:sz="4" w:space="0" w:color="auto"/>
              <w:bottom w:val="single" w:sz="4" w:space="0" w:color="auto"/>
              <w:right w:val="single" w:sz="4" w:space="0" w:color="auto"/>
            </w:tcBorders>
          </w:tcPr>
          <w:p w14:paraId="449D2F0A" w14:textId="77777777" w:rsidR="00323C9E" w:rsidRPr="00DB08B7" w:rsidRDefault="00323C9E" w:rsidP="00814F74">
            <w:pPr>
              <w:rPr>
                <w:rFonts w:cs="Arial"/>
                <w:b/>
                <w:color w:val="000000"/>
                <w:sz w:val="18"/>
                <w:szCs w:val="18"/>
                <w:lang w:val="en-GB"/>
              </w:rPr>
            </w:pPr>
            <w:r>
              <w:rPr>
                <w:rFonts w:cs="Arial"/>
                <w:b/>
                <w:color w:val="000000"/>
                <w:sz w:val="18"/>
                <w:szCs w:val="18"/>
                <w:lang w:val="en-GB"/>
              </w:rPr>
              <w:t>Maintenance and compatibility</w:t>
            </w:r>
          </w:p>
          <w:p w14:paraId="5D225AA3" w14:textId="77777777" w:rsidR="00323C9E" w:rsidRDefault="00323C9E" w:rsidP="00814F74">
            <w:pPr>
              <w:rPr>
                <w:rFonts w:cs="Arial"/>
                <w:color w:val="000000"/>
                <w:sz w:val="18"/>
                <w:szCs w:val="18"/>
                <w:lang w:val="en-GB"/>
              </w:rPr>
            </w:pPr>
          </w:p>
          <w:p w14:paraId="09FC0E69" w14:textId="77777777" w:rsidR="00323C9E" w:rsidRDefault="00323C9E" w:rsidP="00814F74">
            <w:pPr>
              <w:rPr>
                <w:rFonts w:cs="Arial"/>
                <w:color w:val="000000"/>
                <w:sz w:val="18"/>
                <w:szCs w:val="18"/>
                <w:lang w:val="en-GB"/>
              </w:rPr>
            </w:pPr>
            <w:r>
              <w:rPr>
                <w:rFonts w:cs="Arial"/>
                <w:color w:val="000000"/>
                <w:sz w:val="18"/>
                <w:szCs w:val="18"/>
                <w:lang w:val="en-GB"/>
              </w:rPr>
              <w:t xml:space="preserve">The supplier must ensure that the games are performing when technology providers update devices or operating systems. </w:t>
            </w:r>
          </w:p>
          <w:p w14:paraId="25C19AE7" w14:textId="77777777" w:rsidR="00323C9E" w:rsidRDefault="00323C9E" w:rsidP="00814F74">
            <w:pPr>
              <w:rPr>
                <w:rFonts w:cs="Arial"/>
                <w:color w:val="000000"/>
                <w:sz w:val="18"/>
                <w:szCs w:val="18"/>
                <w:lang w:val="en-GB"/>
              </w:rPr>
            </w:pPr>
          </w:p>
          <w:p w14:paraId="0F6051B5" w14:textId="77777777" w:rsidR="00323C9E" w:rsidRDefault="00323C9E" w:rsidP="00814F74">
            <w:pPr>
              <w:rPr>
                <w:rFonts w:cs="Arial"/>
                <w:color w:val="000000"/>
                <w:sz w:val="18"/>
                <w:szCs w:val="18"/>
                <w:lang w:val="en-GB"/>
              </w:rPr>
            </w:pPr>
            <w:r w:rsidRPr="1F038841">
              <w:rPr>
                <w:rFonts w:cs="Arial"/>
                <w:color w:val="000000" w:themeColor="text1"/>
                <w:sz w:val="18"/>
                <w:szCs w:val="18"/>
                <w:lang w:val="en-GB"/>
              </w:rPr>
              <w:t xml:space="preserve">Pay attention to the following: </w:t>
            </w:r>
          </w:p>
          <w:p w14:paraId="7D2B52A9" w14:textId="77777777" w:rsidR="00323C9E" w:rsidRDefault="00323C9E" w:rsidP="00814F74">
            <w:pPr>
              <w:rPr>
                <w:rFonts w:cs="Arial"/>
                <w:color w:val="000000"/>
                <w:sz w:val="18"/>
                <w:szCs w:val="18"/>
                <w:lang w:val="en-GB"/>
              </w:rPr>
            </w:pPr>
          </w:p>
          <w:p w14:paraId="020F094C" w14:textId="77777777" w:rsidR="00323C9E" w:rsidRDefault="00323C9E" w:rsidP="00814F74">
            <w:pPr>
              <w:pStyle w:val="Listeavsnitt"/>
              <w:numPr>
                <w:ilvl w:val="0"/>
                <w:numId w:val="11"/>
              </w:numPr>
              <w:rPr>
                <w:rFonts w:cs="Arial"/>
                <w:color w:val="000000"/>
                <w:sz w:val="18"/>
                <w:szCs w:val="18"/>
                <w:lang w:val="en-GB"/>
              </w:rPr>
            </w:pPr>
            <w:r>
              <w:rPr>
                <w:rFonts w:cs="Arial"/>
                <w:color w:val="000000"/>
                <w:sz w:val="18"/>
                <w:szCs w:val="18"/>
                <w:lang w:val="en-GB"/>
              </w:rPr>
              <w:t>Pre-releases of operating systems</w:t>
            </w:r>
          </w:p>
          <w:p w14:paraId="15E44B4E" w14:textId="77777777" w:rsidR="00323C9E" w:rsidRDefault="00323C9E" w:rsidP="00814F74">
            <w:pPr>
              <w:pStyle w:val="Listeavsnitt"/>
              <w:numPr>
                <w:ilvl w:val="0"/>
                <w:numId w:val="11"/>
              </w:numPr>
              <w:rPr>
                <w:rFonts w:cs="Arial"/>
                <w:color w:val="000000"/>
                <w:sz w:val="18"/>
                <w:szCs w:val="18"/>
                <w:lang w:val="en-GB"/>
              </w:rPr>
            </w:pPr>
            <w:r>
              <w:rPr>
                <w:rFonts w:cs="Arial"/>
                <w:color w:val="000000"/>
                <w:sz w:val="18"/>
                <w:szCs w:val="18"/>
                <w:lang w:val="en-GB"/>
              </w:rPr>
              <w:t>New devices</w:t>
            </w:r>
          </w:p>
          <w:p w14:paraId="7229A6A2" w14:textId="77777777" w:rsidR="00323C9E" w:rsidRDefault="00323C9E" w:rsidP="00814F74">
            <w:pPr>
              <w:pStyle w:val="Listeavsnitt"/>
              <w:numPr>
                <w:ilvl w:val="0"/>
                <w:numId w:val="11"/>
              </w:numPr>
              <w:rPr>
                <w:rFonts w:cs="Arial"/>
                <w:color w:val="000000"/>
                <w:sz w:val="18"/>
                <w:szCs w:val="18"/>
                <w:lang w:val="en-GB"/>
              </w:rPr>
            </w:pPr>
            <w:r>
              <w:rPr>
                <w:rFonts w:cs="Arial"/>
                <w:color w:val="000000"/>
                <w:sz w:val="18"/>
                <w:szCs w:val="18"/>
                <w:lang w:val="en-GB"/>
              </w:rPr>
              <w:t>New or updated browsers</w:t>
            </w:r>
          </w:p>
          <w:p w14:paraId="42EA87A4" w14:textId="77777777" w:rsidR="00323C9E" w:rsidRDefault="00323C9E" w:rsidP="00814F74">
            <w:pPr>
              <w:pStyle w:val="Listeavsnitt"/>
              <w:numPr>
                <w:ilvl w:val="0"/>
                <w:numId w:val="11"/>
              </w:numPr>
              <w:rPr>
                <w:rFonts w:cs="Arial"/>
                <w:color w:val="000000"/>
                <w:sz w:val="18"/>
                <w:szCs w:val="18"/>
                <w:lang w:val="en-GB"/>
              </w:rPr>
            </w:pPr>
            <w:r>
              <w:rPr>
                <w:rFonts w:cs="Arial"/>
                <w:color w:val="000000"/>
                <w:sz w:val="18"/>
                <w:szCs w:val="18"/>
                <w:lang w:val="en-GB"/>
              </w:rPr>
              <w:t xml:space="preserve">New or changes in technology </w:t>
            </w:r>
          </w:p>
          <w:p w14:paraId="3A6282E8" w14:textId="77777777" w:rsidR="00323C9E" w:rsidRDefault="00323C9E" w:rsidP="00814F74">
            <w:pPr>
              <w:rPr>
                <w:rFonts w:cs="Arial"/>
                <w:color w:val="000000"/>
                <w:sz w:val="18"/>
                <w:szCs w:val="18"/>
                <w:lang w:val="en-GB"/>
              </w:rPr>
            </w:pPr>
          </w:p>
          <w:p w14:paraId="7044E06F" w14:textId="77777777" w:rsidR="00323C9E" w:rsidRPr="00DB08B7" w:rsidRDefault="00323C9E" w:rsidP="00814F74">
            <w:pPr>
              <w:rPr>
                <w:rFonts w:cs="Arial"/>
                <w:color w:val="000000"/>
                <w:sz w:val="18"/>
                <w:szCs w:val="18"/>
                <w:lang w:val="en-GB"/>
              </w:rPr>
            </w:pPr>
            <w:r>
              <w:rPr>
                <w:rFonts w:cs="Arial"/>
                <w:color w:val="000000"/>
                <w:sz w:val="18"/>
                <w:szCs w:val="18"/>
                <w:lang w:val="en-GB"/>
              </w:rPr>
              <w:t xml:space="preserve">Describe the suppliers’ routines and strategy to handle technology updates as described above. </w:t>
            </w:r>
          </w:p>
          <w:p w14:paraId="1D630095" w14:textId="77777777" w:rsidR="00323C9E" w:rsidRPr="00B42380" w:rsidRDefault="00323C9E" w:rsidP="00814F74">
            <w:pPr>
              <w:rPr>
                <w:rFonts w:cs="Arial"/>
                <w:color w:val="000000"/>
                <w:sz w:val="18"/>
                <w:szCs w:val="18"/>
                <w:lang w:val="en-GB"/>
              </w:rPr>
            </w:pPr>
          </w:p>
        </w:tc>
        <w:tc>
          <w:tcPr>
            <w:tcW w:w="994" w:type="dxa"/>
            <w:tcBorders>
              <w:top w:val="single" w:sz="4" w:space="0" w:color="auto"/>
              <w:left w:val="single" w:sz="4" w:space="0" w:color="auto"/>
              <w:bottom w:val="single" w:sz="4" w:space="0" w:color="auto"/>
              <w:right w:val="single" w:sz="4" w:space="0" w:color="auto"/>
            </w:tcBorders>
          </w:tcPr>
          <w:p w14:paraId="7A1A0A26" w14:textId="77777777" w:rsidR="00323C9E" w:rsidRPr="00E37EC0" w:rsidRDefault="00323C9E" w:rsidP="00814F74">
            <w:pPr>
              <w:rPr>
                <w:rFonts w:cs="Arial"/>
                <w:b/>
                <w:sz w:val="18"/>
                <w:szCs w:val="18"/>
                <w:lang w:val="en-US"/>
              </w:rPr>
            </w:pPr>
            <w:r w:rsidRPr="00E37EC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54045295" w14:textId="77777777" w:rsidR="00323C9E" w:rsidRPr="005A36D1" w:rsidRDefault="00323C9E" w:rsidP="00814F74">
            <w:pPr>
              <w:rPr>
                <w:rFonts w:cs="Arial"/>
                <w:b/>
                <w:sz w:val="18"/>
                <w:szCs w:val="18"/>
                <w:lang w:val="en-US"/>
              </w:rPr>
            </w:pPr>
          </w:p>
        </w:tc>
      </w:tr>
      <w:tr w:rsidR="00323C9E" w:rsidRPr="00486F58" w14:paraId="72E07BC9"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842086"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7F009981"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8F9B652" w14:textId="77777777" w:rsidR="00323C9E" w:rsidRPr="00C22B4A" w:rsidRDefault="00323C9E" w:rsidP="00814F74">
            <w:pPr>
              <w:rPr>
                <w:rFonts w:cs="Arial"/>
                <w:sz w:val="18"/>
                <w:szCs w:val="18"/>
                <w:lang w:val="en-US"/>
              </w:rPr>
            </w:pPr>
          </w:p>
          <w:p w14:paraId="0ED43BA3" w14:textId="77777777" w:rsidR="00323C9E" w:rsidRPr="00C22B4A" w:rsidRDefault="00323C9E" w:rsidP="00814F74">
            <w:pPr>
              <w:rPr>
                <w:rFonts w:cs="Arial"/>
                <w:sz w:val="18"/>
                <w:szCs w:val="18"/>
                <w:lang w:val="en-US"/>
              </w:rPr>
            </w:pPr>
          </w:p>
        </w:tc>
      </w:tr>
    </w:tbl>
    <w:p w14:paraId="550DDA08" w14:textId="77777777" w:rsidR="00323C9E" w:rsidRDefault="00323C9E" w:rsidP="00323C9E">
      <w:pPr>
        <w:rPr>
          <w:lang w:val="en-GB" w:eastAsia="en-US"/>
        </w:rPr>
      </w:pPr>
    </w:p>
    <w:p w14:paraId="0F723B9A"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1CC9D26A"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653C7E"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42CE746E"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055584D1"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single" w:sz="4" w:space="0" w:color="auto"/>
              <w:right w:val="single" w:sz="4" w:space="0" w:color="auto"/>
            </w:tcBorders>
            <w:shd w:val="clear" w:color="auto" w:fill="auto"/>
            <w:hideMark/>
          </w:tcPr>
          <w:p w14:paraId="3CD50C22"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543F55C2" w14:textId="77777777" w:rsidR="00323C9E" w:rsidRPr="005F718F" w:rsidRDefault="00323C9E" w:rsidP="00814F74">
            <w:pPr>
              <w:rPr>
                <w:rFonts w:cs="Arial"/>
                <w:b/>
                <w:i/>
                <w:sz w:val="18"/>
                <w:szCs w:val="18"/>
                <w:lang w:val="en-US"/>
              </w:rPr>
            </w:pPr>
            <w:r w:rsidRPr="005F718F">
              <w:rPr>
                <w:rFonts w:cs="Arial"/>
                <w:b/>
                <w:i/>
                <w:sz w:val="18"/>
                <w:szCs w:val="18"/>
                <w:lang w:val="en-US"/>
              </w:rPr>
              <w:t>YES/NO</w:t>
            </w:r>
          </w:p>
        </w:tc>
      </w:tr>
      <w:tr w:rsidR="00323C9E" w:rsidRPr="00F76634" w14:paraId="2C33AF3F" w14:textId="77777777" w:rsidTr="00814F74">
        <w:trPr>
          <w:trHeight w:val="3066"/>
        </w:trPr>
        <w:tc>
          <w:tcPr>
            <w:tcW w:w="992" w:type="dxa"/>
            <w:tcBorders>
              <w:top w:val="single" w:sz="4" w:space="0" w:color="auto"/>
              <w:left w:val="single" w:sz="4" w:space="0" w:color="auto"/>
              <w:bottom w:val="single" w:sz="4" w:space="0" w:color="auto"/>
              <w:right w:val="single" w:sz="4" w:space="0" w:color="auto"/>
            </w:tcBorders>
          </w:tcPr>
          <w:p w14:paraId="0599E54F" w14:textId="77777777" w:rsidR="00323C9E" w:rsidRPr="001D65F4" w:rsidRDefault="00323C9E" w:rsidP="00814F74">
            <w:pPr>
              <w:rPr>
                <w:rFonts w:cs="Arial"/>
                <w:b/>
                <w:bCs/>
                <w:sz w:val="18"/>
                <w:szCs w:val="18"/>
                <w:lang w:val="en-US"/>
              </w:rPr>
            </w:pPr>
            <w:r w:rsidRPr="00EE63F1">
              <w:rPr>
                <w:rFonts w:cs="Arial"/>
                <w:b/>
                <w:bCs/>
                <w:sz w:val="18"/>
                <w:szCs w:val="18"/>
                <w:lang w:val="en-US"/>
              </w:rPr>
              <w:lastRenderedPageBreak/>
              <w:t>OSA</w:t>
            </w:r>
            <w:r>
              <w:rPr>
                <w:rFonts w:cs="Arial"/>
                <w:b/>
                <w:bCs/>
                <w:sz w:val="18"/>
                <w:szCs w:val="18"/>
                <w:lang w:val="en-US"/>
              </w:rPr>
              <w:t>-D2</w:t>
            </w:r>
          </w:p>
        </w:tc>
        <w:tc>
          <w:tcPr>
            <w:tcW w:w="5099" w:type="dxa"/>
            <w:tcBorders>
              <w:top w:val="single" w:sz="4" w:space="0" w:color="auto"/>
              <w:left w:val="single" w:sz="4" w:space="0" w:color="auto"/>
              <w:bottom w:val="single" w:sz="4" w:space="0" w:color="auto"/>
              <w:right w:val="single" w:sz="4" w:space="0" w:color="auto"/>
            </w:tcBorders>
          </w:tcPr>
          <w:p w14:paraId="7BFEAF09" w14:textId="77777777" w:rsidR="00323C9E" w:rsidRPr="00DB08B7" w:rsidRDefault="00323C9E" w:rsidP="00814F74">
            <w:pPr>
              <w:tabs>
                <w:tab w:val="left" w:pos="524"/>
              </w:tabs>
              <w:rPr>
                <w:rFonts w:cs="Arial"/>
                <w:b/>
                <w:color w:val="000000"/>
                <w:sz w:val="18"/>
                <w:szCs w:val="18"/>
                <w:lang w:val="en-GB"/>
              </w:rPr>
            </w:pPr>
            <w:r w:rsidRPr="00DB08B7">
              <w:rPr>
                <w:rFonts w:cs="Arial"/>
                <w:b/>
                <w:color w:val="000000"/>
                <w:sz w:val="18"/>
                <w:szCs w:val="18"/>
                <w:lang w:val="en-GB"/>
              </w:rPr>
              <w:t xml:space="preserve">Device </w:t>
            </w:r>
            <w:r>
              <w:rPr>
                <w:rFonts w:cs="Arial"/>
                <w:b/>
                <w:color w:val="000000"/>
                <w:sz w:val="18"/>
                <w:szCs w:val="18"/>
                <w:lang w:val="en-GB"/>
              </w:rPr>
              <w:t xml:space="preserve">and browser </w:t>
            </w:r>
            <w:r w:rsidRPr="00DB08B7">
              <w:rPr>
                <w:rFonts w:cs="Arial"/>
                <w:b/>
                <w:color w:val="000000"/>
                <w:sz w:val="18"/>
                <w:szCs w:val="18"/>
                <w:lang w:val="en-GB"/>
              </w:rPr>
              <w:t>support</w:t>
            </w:r>
          </w:p>
          <w:p w14:paraId="748DD3F8" w14:textId="77777777" w:rsidR="00323C9E" w:rsidRPr="00DB08B7" w:rsidRDefault="00323C9E" w:rsidP="00814F74">
            <w:pPr>
              <w:tabs>
                <w:tab w:val="left" w:pos="524"/>
              </w:tabs>
              <w:rPr>
                <w:rFonts w:cs="Arial"/>
                <w:color w:val="000000"/>
                <w:sz w:val="18"/>
                <w:szCs w:val="18"/>
                <w:lang w:val="en-GB"/>
              </w:rPr>
            </w:pPr>
          </w:p>
          <w:p w14:paraId="0009B9EC" w14:textId="77777777" w:rsidR="00323C9E" w:rsidRPr="00682CC2" w:rsidRDefault="00323C9E" w:rsidP="00814F74">
            <w:pPr>
              <w:tabs>
                <w:tab w:val="left" w:pos="524"/>
              </w:tabs>
              <w:rPr>
                <w:rFonts w:cs="Arial"/>
                <w:color w:val="000000"/>
                <w:sz w:val="18"/>
                <w:szCs w:val="18"/>
                <w:lang w:val="en-US"/>
              </w:rPr>
            </w:pPr>
            <w:r w:rsidRPr="00682CC2">
              <w:rPr>
                <w:rFonts w:cs="Arial"/>
                <w:color w:val="000000"/>
                <w:sz w:val="18"/>
                <w:szCs w:val="18"/>
                <w:lang w:val="en-US"/>
              </w:rPr>
              <w:t>The games shall support several versions of both operating systems (OS) and browsers (both type and version) on desktop, mobile and tablet.</w:t>
            </w:r>
          </w:p>
          <w:p w14:paraId="102E4AB6" w14:textId="77777777" w:rsidR="00323C9E" w:rsidRPr="00682CC2" w:rsidRDefault="00323C9E" w:rsidP="00814F74">
            <w:pPr>
              <w:tabs>
                <w:tab w:val="left" w:pos="524"/>
              </w:tabs>
              <w:rPr>
                <w:rFonts w:cs="Arial"/>
                <w:color w:val="000000"/>
                <w:sz w:val="18"/>
                <w:szCs w:val="18"/>
                <w:lang w:val="en-US"/>
              </w:rPr>
            </w:pPr>
          </w:p>
          <w:p w14:paraId="5AF4CF88" w14:textId="77777777" w:rsidR="00323C9E" w:rsidRPr="00682CC2" w:rsidRDefault="00323C9E" w:rsidP="00814F74">
            <w:pPr>
              <w:tabs>
                <w:tab w:val="left" w:pos="524"/>
              </w:tabs>
              <w:rPr>
                <w:rFonts w:cs="Arial"/>
                <w:color w:val="000000"/>
                <w:sz w:val="18"/>
                <w:szCs w:val="18"/>
                <w:lang w:val="en-US"/>
              </w:rPr>
            </w:pPr>
          </w:p>
          <w:p w14:paraId="7CCA6A5D" w14:textId="77777777" w:rsidR="00323C9E" w:rsidRPr="00682CC2" w:rsidRDefault="00323C9E" w:rsidP="00814F74">
            <w:pPr>
              <w:tabs>
                <w:tab w:val="left" w:pos="524"/>
              </w:tabs>
              <w:rPr>
                <w:rFonts w:cs="Arial"/>
                <w:color w:val="000000"/>
                <w:sz w:val="18"/>
                <w:szCs w:val="18"/>
                <w:lang w:val="en-US"/>
              </w:rPr>
            </w:pPr>
            <w:r w:rsidRPr="00682CC2">
              <w:rPr>
                <w:rFonts w:cs="Arial"/>
                <w:color w:val="000000"/>
                <w:sz w:val="18"/>
                <w:szCs w:val="18"/>
                <w:lang w:val="en-US"/>
              </w:rPr>
              <w:t xml:space="preserve">LEIA requires. </w:t>
            </w:r>
          </w:p>
          <w:p w14:paraId="7C5F773B" w14:textId="77777777" w:rsidR="00323C9E" w:rsidRPr="00682CC2" w:rsidRDefault="00323C9E" w:rsidP="00814F74">
            <w:pPr>
              <w:tabs>
                <w:tab w:val="left" w:pos="524"/>
              </w:tabs>
              <w:rPr>
                <w:rFonts w:cs="Arial"/>
                <w:color w:val="000000"/>
                <w:sz w:val="18"/>
                <w:szCs w:val="18"/>
                <w:lang w:val="en-US"/>
              </w:rPr>
            </w:pPr>
            <w:r w:rsidRPr="1F038841">
              <w:rPr>
                <w:rFonts w:cs="Arial"/>
                <w:color w:val="000000" w:themeColor="text1"/>
                <w:sz w:val="18"/>
                <w:szCs w:val="18"/>
                <w:lang w:val="en-US"/>
              </w:rPr>
              <w:t xml:space="preserve">Mobiles / tablets: Support for native and all browsers with more than 15% market share for IOS and Android with 3 years backward compatibility </w:t>
            </w:r>
          </w:p>
          <w:p w14:paraId="756DFF9A" w14:textId="77777777" w:rsidR="00323C9E" w:rsidRDefault="00323C9E" w:rsidP="00814F74">
            <w:pPr>
              <w:tabs>
                <w:tab w:val="left" w:pos="524"/>
              </w:tabs>
              <w:rPr>
                <w:rFonts w:cs="Arial"/>
                <w:color w:val="000000" w:themeColor="text1"/>
                <w:sz w:val="18"/>
                <w:szCs w:val="18"/>
                <w:lang w:val="en-US"/>
              </w:rPr>
            </w:pPr>
          </w:p>
          <w:p w14:paraId="17F3A9D0" w14:textId="77777777" w:rsidR="00323C9E" w:rsidRDefault="00323C9E" w:rsidP="00814F74">
            <w:pPr>
              <w:tabs>
                <w:tab w:val="left" w:pos="524"/>
              </w:tabs>
              <w:rPr>
                <w:rFonts w:cs="Arial"/>
                <w:color w:val="000000"/>
                <w:sz w:val="18"/>
                <w:szCs w:val="18"/>
                <w:lang w:val="en-US"/>
              </w:rPr>
            </w:pPr>
            <w:r w:rsidRPr="1F038841">
              <w:rPr>
                <w:rFonts w:cs="Arial"/>
                <w:color w:val="000000" w:themeColor="text1"/>
                <w:sz w:val="18"/>
                <w:szCs w:val="18"/>
                <w:lang w:val="en-US"/>
              </w:rPr>
              <w:t>Desktop:  MS Windows / MacOS</w:t>
            </w:r>
            <w:r>
              <w:rPr>
                <w:rFonts w:cs="Arial"/>
                <w:color w:val="000000" w:themeColor="text1"/>
                <w:sz w:val="18"/>
                <w:szCs w:val="18"/>
                <w:lang w:val="en-US"/>
              </w:rPr>
              <w:t xml:space="preserve"> </w:t>
            </w:r>
            <w:r w:rsidRPr="1F038841">
              <w:rPr>
                <w:rFonts w:cs="Arial"/>
                <w:color w:val="000000" w:themeColor="text1"/>
                <w:sz w:val="18"/>
                <w:szCs w:val="18"/>
                <w:lang w:val="en-US"/>
              </w:rPr>
              <w:t>X: Support for all browsers with more than 15% market share with 3 years backward compatibility</w:t>
            </w:r>
          </w:p>
          <w:p w14:paraId="79C65591" w14:textId="77777777" w:rsidR="00323C9E" w:rsidRPr="0058384A" w:rsidRDefault="00323C9E" w:rsidP="00814F74">
            <w:pPr>
              <w:tabs>
                <w:tab w:val="left" w:pos="524"/>
              </w:tabs>
              <w:rPr>
                <w:rFonts w:cs="Arial"/>
                <w:color w:val="000000"/>
                <w:sz w:val="18"/>
                <w:szCs w:val="18"/>
                <w:lang w:val="en-US"/>
              </w:rPr>
            </w:pPr>
          </w:p>
        </w:tc>
        <w:tc>
          <w:tcPr>
            <w:tcW w:w="994" w:type="dxa"/>
            <w:tcBorders>
              <w:top w:val="single" w:sz="4" w:space="0" w:color="auto"/>
              <w:left w:val="single" w:sz="4" w:space="0" w:color="auto"/>
              <w:bottom w:val="single" w:sz="4" w:space="0" w:color="auto"/>
              <w:right w:val="single" w:sz="4" w:space="0" w:color="auto"/>
            </w:tcBorders>
          </w:tcPr>
          <w:p w14:paraId="48CDA70B" w14:textId="77777777" w:rsidR="00323C9E" w:rsidRPr="005A36D1" w:rsidRDefault="00323C9E" w:rsidP="00814F74">
            <w:pPr>
              <w:rPr>
                <w:rFonts w:cs="Arial"/>
                <w:b/>
                <w:sz w:val="18"/>
                <w:szCs w:val="18"/>
                <w:lang w:val="en-US"/>
              </w:rPr>
            </w:pPr>
            <w:r>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148E2525" w14:textId="77777777" w:rsidR="00323C9E" w:rsidRPr="005A36D1" w:rsidRDefault="00323C9E" w:rsidP="00814F74">
            <w:pPr>
              <w:rPr>
                <w:rFonts w:cs="Arial"/>
                <w:b/>
                <w:sz w:val="18"/>
                <w:szCs w:val="18"/>
                <w:lang w:val="en-US"/>
              </w:rPr>
            </w:pPr>
          </w:p>
        </w:tc>
      </w:tr>
    </w:tbl>
    <w:p w14:paraId="55D6BD35"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3EF6E04F"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2A25725F"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79A1715D"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4186E83C"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6F880B8D"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5130248C" w14:textId="77777777" w:rsidR="00323C9E" w:rsidRPr="005F718F" w:rsidRDefault="00323C9E" w:rsidP="00814F74">
            <w:pPr>
              <w:rPr>
                <w:rFonts w:cs="Arial"/>
                <w:b/>
                <w:i/>
                <w:sz w:val="18"/>
                <w:szCs w:val="18"/>
                <w:lang w:val="en-US"/>
              </w:rPr>
            </w:pPr>
            <w:r w:rsidRPr="005F718F">
              <w:rPr>
                <w:rFonts w:cs="Arial"/>
                <w:b/>
                <w:i/>
                <w:sz w:val="18"/>
                <w:szCs w:val="18"/>
                <w:lang w:val="en-US"/>
              </w:rPr>
              <w:t>YES/NO/PARTLY</w:t>
            </w:r>
          </w:p>
        </w:tc>
      </w:tr>
      <w:tr w:rsidR="00323C9E" w:rsidRPr="00F76634" w14:paraId="46409BA4" w14:textId="77777777" w:rsidTr="00814F74">
        <w:trPr>
          <w:trHeight w:val="817"/>
        </w:trPr>
        <w:tc>
          <w:tcPr>
            <w:tcW w:w="992" w:type="dxa"/>
            <w:tcBorders>
              <w:top w:val="single" w:sz="4" w:space="0" w:color="auto"/>
              <w:left w:val="single" w:sz="4" w:space="0" w:color="auto"/>
              <w:bottom w:val="single" w:sz="4" w:space="0" w:color="auto"/>
              <w:right w:val="single" w:sz="4" w:space="0" w:color="auto"/>
            </w:tcBorders>
          </w:tcPr>
          <w:p w14:paraId="2007FB30" w14:textId="77777777" w:rsidR="00323C9E" w:rsidRPr="001D65F4" w:rsidRDefault="00323C9E" w:rsidP="00814F74">
            <w:pPr>
              <w:rPr>
                <w:rFonts w:cs="Arial"/>
                <w:b/>
                <w:bCs/>
                <w:sz w:val="18"/>
                <w:szCs w:val="18"/>
                <w:lang w:val="en-US"/>
              </w:rPr>
            </w:pPr>
            <w:r w:rsidRPr="00EE63F1">
              <w:rPr>
                <w:rFonts w:cs="Arial"/>
                <w:b/>
                <w:bCs/>
                <w:sz w:val="18"/>
                <w:szCs w:val="18"/>
                <w:lang w:val="en-US"/>
              </w:rPr>
              <w:t>OSA</w:t>
            </w:r>
            <w:r>
              <w:rPr>
                <w:rFonts w:cs="Arial"/>
                <w:b/>
                <w:bCs/>
                <w:sz w:val="18"/>
                <w:szCs w:val="18"/>
                <w:lang w:val="en-US"/>
              </w:rPr>
              <w:t>-D3</w:t>
            </w:r>
          </w:p>
        </w:tc>
        <w:tc>
          <w:tcPr>
            <w:tcW w:w="5099" w:type="dxa"/>
            <w:tcBorders>
              <w:top w:val="single" w:sz="4" w:space="0" w:color="auto"/>
              <w:left w:val="single" w:sz="4" w:space="0" w:color="auto"/>
              <w:bottom w:val="single" w:sz="4" w:space="0" w:color="auto"/>
              <w:right w:val="single" w:sz="4" w:space="0" w:color="auto"/>
            </w:tcBorders>
          </w:tcPr>
          <w:p w14:paraId="6D3C14A9" w14:textId="77777777" w:rsidR="00323C9E" w:rsidRPr="00DB08B7" w:rsidRDefault="00323C9E" w:rsidP="00814F74">
            <w:pPr>
              <w:tabs>
                <w:tab w:val="left" w:pos="524"/>
              </w:tabs>
              <w:rPr>
                <w:rFonts w:cs="Arial"/>
                <w:b/>
                <w:color w:val="000000"/>
                <w:sz w:val="18"/>
                <w:szCs w:val="18"/>
                <w:lang w:val="en-GB"/>
              </w:rPr>
            </w:pPr>
            <w:r w:rsidRPr="00DB08B7">
              <w:rPr>
                <w:rFonts w:cs="Arial"/>
                <w:b/>
                <w:color w:val="000000"/>
                <w:sz w:val="18"/>
                <w:szCs w:val="18"/>
                <w:lang w:val="en-GB"/>
              </w:rPr>
              <w:t xml:space="preserve">Device support </w:t>
            </w:r>
          </w:p>
          <w:p w14:paraId="34F18863" w14:textId="77777777" w:rsidR="00323C9E" w:rsidRDefault="00323C9E" w:rsidP="00814F74">
            <w:pPr>
              <w:rPr>
                <w:rFonts w:cs="Arial"/>
                <w:color w:val="000000"/>
                <w:sz w:val="18"/>
                <w:szCs w:val="18"/>
                <w:lang w:val="en-GB"/>
              </w:rPr>
            </w:pPr>
          </w:p>
          <w:p w14:paraId="310A1482" w14:textId="77777777" w:rsidR="00323C9E" w:rsidRPr="0031704E" w:rsidRDefault="00323C9E" w:rsidP="00814F74">
            <w:pPr>
              <w:rPr>
                <w:rFonts w:cs="Arial"/>
                <w:color w:val="000000"/>
                <w:sz w:val="18"/>
                <w:szCs w:val="18"/>
                <w:lang w:val="en-GB"/>
              </w:rPr>
            </w:pPr>
            <w:r w:rsidRPr="0031704E">
              <w:rPr>
                <w:rFonts w:cs="Arial"/>
                <w:color w:val="000000"/>
                <w:sz w:val="18"/>
                <w:szCs w:val="18"/>
                <w:lang w:val="en-GB"/>
              </w:rPr>
              <w:t>The Supplier shall have a process and rig for being on a leading edge of new OS and browsers for desktop / mobile / tablet.</w:t>
            </w:r>
          </w:p>
          <w:p w14:paraId="6AC19132" w14:textId="77777777" w:rsidR="00323C9E" w:rsidRPr="00B42380" w:rsidRDefault="00323C9E" w:rsidP="00814F74">
            <w:pPr>
              <w:rPr>
                <w:rFonts w:cs="Arial"/>
                <w:color w:val="000000"/>
                <w:sz w:val="18"/>
                <w:szCs w:val="18"/>
                <w:lang w:val="en-GB"/>
              </w:rPr>
            </w:pPr>
            <w:r w:rsidRPr="0031704E">
              <w:rPr>
                <w:rFonts w:cs="Arial"/>
                <w:color w:val="000000"/>
                <w:sz w:val="18"/>
                <w:szCs w:val="18"/>
                <w:lang w:val="en-GB"/>
              </w:rPr>
              <w:t>Describe the Supplier’s QA process, routines, and strategy of how new versions of OS and browsers are handled. In addition, describe how and when end-of-life is set for both OS and browsers.</w:t>
            </w:r>
          </w:p>
        </w:tc>
        <w:tc>
          <w:tcPr>
            <w:tcW w:w="994" w:type="dxa"/>
            <w:tcBorders>
              <w:top w:val="single" w:sz="4" w:space="0" w:color="auto"/>
              <w:left w:val="single" w:sz="4" w:space="0" w:color="auto"/>
              <w:bottom w:val="single" w:sz="4" w:space="0" w:color="auto"/>
              <w:right w:val="single" w:sz="4" w:space="0" w:color="auto"/>
            </w:tcBorders>
          </w:tcPr>
          <w:p w14:paraId="1EEC206E" w14:textId="77777777" w:rsidR="00323C9E" w:rsidRPr="005A36D1"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63A4D9B3" w14:textId="77777777" w:rsidR="00323C9E" w:rsidRPr="005A36D1" w:rsidRDefault="00323C9E" w:rsidP="00814F74">
            <w:pPr>
              <w:rPr>
                <w:rFonts w:cs="Arial"/>
                <w:b/>
                <w:sz w:val="18"/>
                <w:szCs w:val="18"/>
                <w:lang w:val="en-US"/>
              </w:rPr>
            </w:pPr>
          </w:p>
        </w:tc>
      </w:tr>
      <w:tr w:rsidR="00323C9E" w:rsidRPr="00486F58" w14:paraId="079BB492"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379FC6D5" w14:textId="77777777" w:rsidR="00323C9E" w:rsidRPr="005F718F" w:rsidRDefault="00323C9E" w:rsidP="00814F74">
            <w:pPr>
              <w:rPr>
                <w:rFonts w:cs="Arial"/>
                <w:b/>
                <w:i/>
                <w:sz w:val="18"/>
                <w:szCs w:val="18"/>
                <w:lang w:val="en-US"/>
              </w:rPr>
            </w:pPr>
            <w:r w:rsidRPr="005F718F">
              <w:rPr>
                <w:rFonts w:cs="Arial"/>
                <w:b/>
                <w:i/>
                <w:sz w:val="18"/>
                <w:szCs w:val="18"/>
                <w:lang w:val="en-US"/>
              </w:rPr>
              <w:t>Supplier’s solution</w:t>
            </w:r>
          </w:p>
        </w:tc>
      </w:tr>
      <w:tr w:rsidR="00323C9E" w:rsidRPr="00486F58" w14:paraId="32C11F6B"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B6AFAAF" w14:textId="77777777" w:rsidR="00323C9E" w:rsidRPr="00C22B4A" w:rsidRDefault="00323C9E" w:rsidP="00814F74">
            <w:pPr>
              <w:rPr>
                <w:rFonts w:cs="Arial"/>
                <w:sz w:val="18"/>
                <w:szCs w:val="18"/>
                <w:lang w:val="en-US"/>
              </w:rPr>
            </w:pPr>
          </w:p>
          <w:p w14:paraId="52200DE0" w14:textId="77777777" w:rsidR="00323C9E" w:rsidRPr="00C22B4A" w:rsidRDefault="00323C9E" w:rsidP="00814F74">
            <w:pPr>
              <w:rPr>
                <w:rFonts w:cs="Arial"/>
                <w:sz w:val="18"/>
                <w:szCs w:val="18"/>
                <w:lang w:val="en-US"/>
              </w:rPr>
            </w:pPr>
          </w:p>
        </w:tc>
      </w:tr>
    </w:tbl>
    <w:p w14:paraId="35DF2BEE" w14:textId="77777777" w:rsidR="00323C9E" w:rsidRDefault="00323C9E" w:rsidP="00323C9E">
      <w:pPr>
        <w:rPr>
          <w:lang w:val="en-GB" w:eastAsia="en-US"/>
        </w:rPr>
      </w:pPr>
    </w:p>
    <w:p w14:paraId="4DA51E0E" w14:textId="77777777" w:rsidR="00323C9E" w:rsidRDefault="00323C9E" w:rsidP="00323C9E">
      <w:pPr>
        <w:rPr>
          <w:lang w:val="en-GB" w:eastAsia="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F76634" w14:paraId="78F67FF3"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27EDBB2" w14:textId="77777777" w:rsidR="00323C9E" w:rsidRPr="005F718F" w:rsidRDefault="00323C9E" w:rsidP="00814F74">
            <w:pPr>
              <w:rPr>
                <w:rFonts w:cs="Arial"/>
                <w:b/>
                <w:i/>
                <w:sz w:val="18"/>
                <w:szCs w:val="18"/>
                <w:lang w:val="en-US"/>
              </w:rPr>
            </w:pPr>
            <w:r w:rsidRPr="005F718F">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67BF28FB" w14:textId="77777777" w:rsidR="00323C9E" w:rsidRPr="005F718F" w:rsidRDefault="00323C9E" w:rsidP="00814F74">
            <w:pPr>
              <w:rPr>
                <w:rFonts w:cs="Arial"/>
                <w:b/>
                <w:i/>
                <w:sz w:val="18"/>
                <w:szCs w:val="18"/>
                <w:lang w:val="en-US"/>
              </w:rPr>
            </w:pPr>
            <w:r w:rsidRPr="005F718F">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B9425E9" w14:textId="77777777" w:rsidR="00323C9E" w:rsidRPr="005F718F" w:rsidRDefault="00323C9E" w:rsidP="00814F74">
            <w:pPr>
              <w:rPr>
                <w:rFonts w:cs="Arial"/>
                <w:b/>
                <w:i/>
                <w:sz w:val="18"/>
                <w:szCs w:val="18"/>
                <w:lang w:val="en-US"/>
              </w:rPr>
            </w:pPr>
            <w:r w:rsidRPr="005F718F">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6D7F37BB" w14:textId="77777777" w:rsidR="00323C9E" w:rsidRPr="005F718F" w:rsidRDefault="00323C9E" w:rsidP="00814F74">
            <w:pPr>
              <w:rPr>
                <w:rFonts w:cs="Arial"/>
                <w:b/>
                <w:i/>
                <w:sz w:val="18"/>
                <w:szCs w:val="18"/>
                <w:lang w:val="en-US"/>
              </w:rPr>
            </w:pPr>
            <w:r w:rsidRPr="005F718F">
              <w:rPr>
                <w:rFonts w:cs="Arial"/>
                <w:b/>
                <w:i/>
                <w:sz w:val="18"/>
                <w:szCs w:val="18"/>
                <w:lang w:val="en-US"/>
              </w:rPr>
              <w:t>Satisfied</w:t>
            </w:r>
          </w:p>
          <w:p w14:paraId="4489E3D7" w14:textId="77777777" w:rsidR="00323C9E" w:rsidRPr="005F718F" w:rsidRDefault="00323C9E" w:rsidP="00814F74">
            <w:pPr>
              <w:rPr>
                <w:rFonts w:cs="Arial"/>
                <w:b/>
                <w:i/>
                <w:sz w:val="18"/>
                <w:szCs w:val="18"/>
                <w:lang w:val="en-US"/>
              </w:rPr>
            </w:pPr>
            <w:r w:rsidRPr="005F718F">
              <w:rPr>
                <w:rFonts w:cs="Arial"/>
                <w:b/>
                <w:i/>
                <w:sz w:val="18"/>
                <w:szCs w:val="18"/>
                <w:lang w:val="en-US"/>
              </w:rPr>
              <w:t>YES/NO</w:t>
            </w:r>
          </w:p>
        </w:tc>
      </w:tr>
      <w:tr w:rsidR="00323C9E" w:rsidRPr="00F76634" w14:paraId="7CAF4464" w14:textId="77777777" w:rsidTr="00814F74">
        <w:tc>
          <w:tcPr>
            <w:tcW w:w="992" w:type="dxa"/>
            <w:tcBorders>
              <w:top w:val="single" w:sz="4" w:space="0" w:color="auto"/>
              <w:left w:val="single" w:sz="4" w:space="0" w:color="auto"/>
              <w:bottom w:val="single" w:sz="4" w:space="0" w:color="auto"/>
              <w:right w:val="single" w:sz="4" w:space="0" w:color="auto"/>
            </w:tcBorders>
          </w:tcPr>
          <w:p w14:paraId="23978D1B" w14:textId="77777777" w:rsidR="00323C9E" w:rsidRPr="001D65F4" w:rsidRDefault="00323C9E" w:rsidP="00814F74">
            <w:pPr>
              <w:rPr>
                <w:rFonts w:cs="Arial"/>
                <w:b/>
                <w:bCs/>
                <w:sz w:val="18"/>
                <w:szCs w:val="18"/>
                <w:lang w:val="en-US"/>
              </w:rPr>
            </w:pPr>
            <w:r w:rsidRPr="00EE63F1">
              <w:rPr>
                <w:rFonts w:cs="Arial"/>
                <w:b/>
                <w:bCs/>
                <w:sz w:val="18"/>
                <w:szCs w:val="18"/>
                <w:lang w:val="en-US"/>
              </w:rPr>
              <w:t>OSA</w:t>
            </w:r>
            <w:r>
              <w:rPr>
                <w:rFonts w:cs="Arial"/>
                <w:b/>
                <w:bCs/>
                <w:sz w:val="18"/>
                <w:szCs w:val="18"/>
                <w:lang w:val="en-US"/>
              </w:rPr>
              <w:t>-D4</w:t>
            </w:r>
          </w:p>
        </w:tc>
        <w:tc>
          <w:tcPr>
            <w:tcW w:w="5099" w:type="dxa"/>
            <w:tcBorders>
              <w:top w:val="single" w:sz="4" w:space="0" w:color="auto"/>
              <w:left w:val="single" w:sz="4" w:space="0" w:color="auto"/>
              <w:bottom w:val="single" w:sz="4" w:space="0" w:color="auto"/>
              <w:right w:val="single" w:sz="4" w:space="0" w:color="auto"/>
            </w:tcBorders>
          </w:tcPr>
          <w:p w14:paraId="080D1A28" w14:textId="77777777" w:rsidR="00323C9E" w:rsidRPr="00DB08B7" w:rsidRDefault="00323C9E" w:rsidP="00814F74">
            <w:pPr>
              <w:pStyle w:val="TableParagraph"/>
              <w:spacing w:line="200" w:lineRule="exact"/>
              <w:rPr>
                <w:rFonts w:ascii="Arial" w:eastAsia="Arial" w:hAnsi="Arial" w:cs="Arial"/>
                <w:sz w:val="18"/>
                <w:szCs w:val="18"/>
                <w:lang w:val="en-GB"/>
              </w:rPr>
            </w:pPr>
            <w:r w:rsidRPr="00DB08B7">
              <w:rPr>
                <w:rFonts w:ascii="Arial"/>
                <w:b/>
                <w:sz w:val="18"/>
                <w:lang w:val="en-GB"/>
              </w:rPr>
              <w:t>End-of-life</w:t>
            </w:r>
            <w:r w:rsidRPr="00DB08B7">
              <w:rPr>
                <w:rFonts w:ascii="Arial"/>
                <w:b/>
                <w:spacing w:val="-10"/>
                <w:sz w:val="18"/>
                <w:lang w:val="en-GB"/>
              </w:rPr>
              <w:t xml:space="preserve"> </w:t>
            </w:r>
            <w:r w:rsidRPr="00DB08B7">
              <w:rPr>
                <w:rFonts w:ascii="Arial"/>
                <w:b/>
                <w:spacing w:val="-1"/>
                <w:sz w:val="18"/>
                <w:lang w:val="en-GB"/>
              </w:rPr>
              <w:t>support</w:t>
            </w:r>
          </w:p>
          <w:p w14:paraId="79B11FBC" w14:textId="77777777" w:rsidR="00323C9E" w:rsidRPr="00DB08B7" w:rsidRDefault="00323C9E" w:rsidP="00814F74">
            <w:pPr>
              <w:pStyle w:val="TableParagraph"/>
              <w:spacing w:before="7"/>
              <w:rPr>
                <w:rFonts w:ascii="Arial" w:eastAsia="Arial" w:hAnsi="Arial" w:cs="Arial"/>
                <w:sz w:val="18"/>
                <w:szCs w:val="18"/>
                <w:lang w:val="en-GB"/>
              </w:rPr>
            </w:pPr>
          </w:p>
          <w:p w14:paraId="1B1B59C6" w14:textId="77777777" w:rsidR="00323C9E" w:rsidRPr="00DB08B7" w:rsidRDefault="00323C9E" w:rsidP="00814F74">
            <w:pPr>
              <w:rPr>
                <w:spacing w:val="-1"/>
                <w:sz w:val="18"/>
                <w:lang w:val="en-GB"/>
              </w:rPr>
            </w:pPr>
            <w:r w:rsidRPr="00DB08B7">
              <w:rPr>
                <w:spacing w:val="-1"/>
                <w:sz w:val="18"/>
                <w:lang w:val="en-GB"/>
              </w:rPr>
              <w:t xml:space="preserve">The </w:t>
            </w:r>
            <w:r>
              <w:rPr>
                <w:spacing w:val="-1"/>
                <w:sz w:val="18"/>
                <w:lang w:val="en-GB"/>
              </w:rPr>
              <w:t>Supplier</w:t>
            </w:r>
            <w:r w:rsidRPr="00DB08B7">
              <w:rPr>
                <w:spacing w:val="-3"/>
                <w:sz w:val="18"/>
                <w:lang w:val="en-GB"/>
              </w:rPr>
              <w:t xml:space="preserve"> </w:t>
            </w:r>
            <w:r>
              <w:rPr>
                <w:sz w:val="18"/>
                <w:lang w:val="en-GB"/>
              </w:rPr>
              <w:t>shall</w:t>
            </w:r>
            <w:r w:rsidRPr="00DB08B7">
              <w:rPr>
                <w:spacing w:val="-1"/>
                <w:sz w:val="18"/>
                <w:lang w:val="en-GB"/>
              </w:rPr>
              <w:t xml:space="preserve"> inform </w:t>
            </w:r>
            <w:r>
              <w:rPr>
                <w:spacing w:val="-1"/>
                <w:sz w:val="18"/>
                <w:lang w:val="en-GB"/>
              </w:rPr>
              <w:t>LEIA</w:t>
            </w:r>
            <w:r w:rsidRPr="00DB08B7">
              <w:rPr>
                <w:spacing w:val="45"/>
                <w:sz w:val="18"/>
                <w:lang w:val="en-GB"/>
              </w:rPr>
              <w:t xml:space="preserve"> </w:t>
            </w:r>
            <w:r w:rsidRPr="00DB08B7">
              <w:rPr>
                <w:spacing w:val="-1"/>
                <w:sz w:val="18"/>
                <w:lang w:val="en-GB"/>
              </w:rPr>
              <w:t xml:space="preserve">when </w:t>
            </w:r>
            <w:r w:rsidRPr="00DB08B7">
              <w:rPr>
                <w:sz w:val="18"/>
                <w:lang w:val="en-GB"/>
              </w:rPr>
              <w:t xml:space="preserve">the </w:t>
            </w:r>
            <w:r>
              <w:rPr>
                <w:spacing w:val="-1"/>
                <w:sz w:val="18"/>
                <w:lang w:val="en-GB"/>
              </w:rPr>
              <w:t>Supplier</w:t>
            </w:r>
            <w:r w:rsidRPr="00DB08B7">
              <w:rPr>
                <w:spacing w:val="-3"/>
                <w:sz w:val="18"/>
                <w:lang w:val="en-GB"/>
              </w:rPr>
              <w:t xml:space="preserve"> </w:t>
            </w:r>
            <w:r w:rsidRPr="00DB08B7">
              <w:rPr>
                <w:spacing w:val="-1"/>
                <w:sz w:val="18"/>
                <w:lang w:val="en-GB"/>
              </w:rPr>
              <w:t>considers</w:t>
            </w:r>
            <w:r w:rsidRPr="00DB08B7">
              <w:rPr>
                <w:sz w:val="18"/>
                <w:lang w:val="en-GB"/>
              </w:rPr>
              <w:t xml:space="preserve"> ending</w:t>
            </w:r>
            <w:r w:rsidRPr="00DB08B7">
              <w:rPr>
                <w:spacing w:val="-2"/>
                <w:sz w:val="18"/>
                <w:lang w:val="en-GB"/>
              </w:rPr>
              <w:t xml:space="preserve"> </w:t>
            </w:r>
            <w:r w:rsidRPr="00DB08B7">
              <w:rPr>
                <w:spacing w:val="-1"/>
                <w:sz w:val="18"/>
                <w:lang w:val="en-GB"/>
              </w:rPr>
              <w:t xml:space="preserve">support </w:t>
            </w:r>
            <w:r w:rsidRPr="00DB08B7">
              <w:rPr>
                <w:sz w:val="18"/>
                <w:lang w:val="en-GB"/>
              </w:rPr>
              <w:t>for</w:t>
            </w:r>
            <w:r w:rsidRPr="00DB08B7">
              <w:rPr>
                <w:spacing w:val="-3"/>
                <w:sz w:val="18"/>
                <w:lang w:val="en-GB"/>
              </w:rPr>
              <w:t xml:space="preserve"> </w:t>
            </w:r>
            <w:r w:rsidRPr="00DB08B7">
              <w:rPr>
                <w:sz w:val="18"/>
                <w:lang w:val="en-GB"/>
              </w:rPr>
              <w:t>operating</w:t>
            </w:r>
            <w:r w:rsidRPr="00DB08B7">
              <w:rPr>
                <w:spacing w:val="41"/>
                <w:sz w:val="18"/>
                <w:lang w:val="en-GB"/>
              </w:rPr>
              <w:t xml:space="preserve"> </w:t>
            </w:r>
            <w:r w:rsidRPr="00DB08B7">
              <w:rPr>
                <w:spacing w:val="-1"/>
                <w:sz w:val="18"/>
                <w:lang w:val="en-GB"/>
              </w:rPr>
              <w:t>systems and browsers</w:t>
            </w:r>
            <w:r w:rsidRPr="00DB08B7">
              <w:rPr>
                <w:sz w:val="18"/>
                <w:lang w:val="en-GB"/>
              </w:rPr>
              <w:t xml:space="preserve"> </w:t>
            </w:r>
            <w:r w:rsidRPr="00DB08B7">
              <w:rPr>
                <w:spacing w:val="-1"/>
                <w:sz w:val="18"/>
                <w:lang w:val="en-GB"/>
              </w:rPr>
              <w:t>(mobile, tablet and desktop).</w:t>
            </w:r>
          </w:p>
          <w:p w14:paraId="034FB8C1" w14:textId="77777777" w:rsidR="00323C9E" w:rsidRPr="0030158E" w:rsidRDefault="00323C9E" w:rsidP="00814F74">
            <w:pPr>
              <w:rPr>
                <w:rFonts w:cs="Arial"/>
                <w:color w:val="000000"/>
                <w:sz w:val="18"/>
                <w:szCs w:val="18"/>
                <w:lang w:val="en-GB"/>
              </w:rPr>
            </w:pPr>
          </w:p>
        </w:tc>
        <w:tc>
          <w:tcPr>
            <w:tcW w:w="994" w:type="dxa"/>
            <w:tcBorders>
              <w:top w:val="single" w:sz="4" w:space="0" w:color="auto"/>
              <w:left w:val="single" w:sz="4" w:space="0" w:color="auto"/>
              <w:bottom w:val="single" w:sz="4" w:space="0" w:color="auto"/>
              <w:right w:val="single" w:sz="4" w:space="0" w:color="auto"/>
            </w:tcBorders>
          </w:tcPr>
          <w:p w14:paraId="246F83F4" w14:textId="77777777" w:rsidR="00323C9E" w:rsidRPr="005A36D1" w:rsidRDefault="00323C9E" w:rsidP="00814F74">
            <w:pPr>
              <w:rPr>
                <w:rFonts w:cs="Arial"/>
                <w:b/>
                <w:sz w:val="18"/>
                <w:szCs w:val="18"/>
                <w:lang w:val="en-US"/>
              </w:rPr>
            </w:pPr>
            <w:r>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6525F830" w14:textId="77777777" w:rsidR="00323C9E" w:rsidRPr="005A36D1" w:rsidRDefault="00323C9E" w:rsidP="00814F74">
            <w:pPr>
              <w:rPr>
                <w:rFonts w:cs="Arial"/>
                <w:b/>
                <w:sz w:val="18"/>
                <w:szCs w:val="18"/>
                <w:lang w:val="en-US"/>
              </w:rPr>
            </w:pPr>
          </w:p>
        </w:tc>
      </w:tr>
    </w:tbl>
    <w:p w14:paraId="6ADFB34D" w14:textId="77777777" w:rsidR="00323C9E" w:rsidRDefault="00323C9E" w:rsidP="00323C9E">
      <w:pPr>
        <w:pStyle w:val="Overskrift1"/>
        <w:numPr>
          <w:ilvl w:val="0"/>
          <w:numId w:val="0"/>
        </w:numPr>
        <w:spacing w:after="120"/>
      </w:pPr>
      <w:bookmarkStart w:id="43" w:name="_Toc494307074"/>
      <w:bookmarkStart w:id="44" w:name="_Toc494366232"/>
      <w:bookmarkStart w:id="45" w:name="_Toc510608519"/>
      <w:bookmarkEnd w:id="43"/>
      <w:bookmarkEnd w:id="44"/>
    </w:p>
    <w:p w14:paraId="22EE7E4C" w14:textId="77777777" w:rsidR="00323C9E" w:rsidRPr="00D34C95" w:rsidRDefault="00323C9E" w:rsidP="00323C9E">
      <w:pPr>
        <w:pStyle w:val="Overskrift1"/>
        <w:spacing w:after="120"/>
        <w:ind w:left="794" w:hanging="567"/>
      </w:pPr>
      <w:bookmarkStart w:id="46" w:name="_Toc123910593"/>
      <w:bookmarkStart w:id="47" w:name="_Toc126055694"/>
      <w:r w:rsidRPr="00D34C95">
        <w:t>SECURITY Requirements</w:t>
      </w:r>
      <w:bookmarkEnd w:id="45"/>
      <w:bookmarkEnd w:id="46"/>
      <w:bookmarkEnd w:id="47"/>
    </w:p>
    <w:p w14:paraId="326FDDB0" w14:textId="77777777" w:rsidR="00323C9E" w:rsidRPr="00C94F27" w:rsidRDefault="00323C9E" w:rsidP="00323C9E">
      <w:pPr>
        <w:pStyle w:val="Brdtekst"/>
        <w:spacing w:before="35"/>
        <w:ind w:right="573"/>
        <w:rPr>
          <w:spacing w:val="-1"/>
          <w:lang w:val="en-GB"/>
        </w:rPr>
      </w:pPr>
      <w:r>
        <w:rPr>
          <w:spacing w:val="-1"/>
          <w:lang w:val="en-GB"/>
        </w:rPr>
        <w:t>LEIA</w:t>
      </w:r>
      <w:r w:rsidRPr="00C94F27">
        <w:rPr>
          <w:spacing w:val="-1"/>
          <w:lang w:val="en-GB"/>
        </w:rPr>
        <w:t xml:space="preserve"> is certified according to ISO27001 and WLA 2006 Security Control Standard. A principle from the Security Policy in </w:t>
      </w:r>
      <w:r>
        <w:rPr>
          <w:spacing w:val="-1"/>
          <w:lang w:val="en-GB"/>
        </w:rPr>
        <w:t>LEIA</w:t>
      </w:r>
      <w:r w:rsidRPr="00C94F27">
        <w:rPr>
          <w:spacing w:val="-1"/>
          <w:lang w:val="en-GB"/>
        </w:rPr>
        <w:t xml:space="preserve"> is that Suppliers involved in business-critical processes (sale, draw and prize pay-out) shall comply with </w:t>
      </w:r>
      <w:r>
        <w:rPr>
          <w:spacing w:val="-1"/>
          <w:lang w:val="en-GB"/>
        </w:rPr>
        <w:t>LEIA</w:t>
      </w:r>
      <w:r w:rsidRPr="00C94F27">
        <w:rPr>
          <w:spacing w:val="-1"/>
          <w:lang w:val="en-GB"/>
        </w:rPr>
        <w:t>’s security level.</w:t>
      </w:r>
    </w:p>
    <w:p w14:paraId="089865A2" w14:textId="77777777" w:rsidR="00323C9E" w:rsidRDefault="00323C9E" w:rsidP="00323C9E">
      <w:pPr>
        <w:rPr>
          <w:rFonts w:cs="Arial"/>
          <w:b/>
          <w:sz w:val="18"/>
          <w:szCs w:val="18"/>
          <w:lang w:val="en-US"/>
        </w:rPr>
      </w:pPr>
      <w:bookmarkStart w:id="48" w:name="_Hlk493769098"/>
    </w:p>
    <w:tbl>
      <w:tblPr>
        <w:tblW w:w="9076" w:type="dxa"/>
        <w:tblInd w:w="250" w:type="dxa"/>
        <w:tblCellMar>
          <w:left w:w="0" w:type="dxa"/>
          <w:right w:w="0" w:type="dxa"/>
        </w:tblCellMar>
        <w:tblLook w:val="04A0" w:firstRow="1" w:lastRow="0" w:firstColumn="1" w:lastColumn="0" w:noHBand="0" w:noVBand="1"/>
      </w:tblPr>
      <w:tblGrid>
        <w:gridCol w:w="992"/>
        <w:gridCol w:w="5103"/>
        <w:gridCol w:w="980"/>
        <w:gridCol w:w="2001"/>
      </w:tblGrid>
      <w:tr w:rsidR="00323C9E" w:rsidRPr="00243C83" w14:paraId="6BD48198" w14:textId="77777777" w:rsidTr="00814F74">
        <w:trPr>
          <w:trHeight w:val="324"/>
        </w:trPr>
        <w:tc>
          <w:tcPr>
            <w:tcW w:w="9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bookmarkEnd w:id="48"/>
          <w:p w14:paraId="597FB045" w14:textId="77777777" w:rsidR="00323C9E" w:rsidRPr="00243C83" w:rsidRDefault="00323C9E" w:rsidP="00814F74">
            <w:pPr>
              <w:rPr>
                <w:b/>
                <w:bCs/>
                <w:i/>
                <w:iCs/>
                <w:sz w:val="18"/>
                <w:szCs w:val="18"/>
                <w:lang w:val="en-US"/>
              </w:rPr>
            </w:pPr>
            <w:r w:rsidRPr="00243C83">
              <w:rPr>
                <w:b/>
                <w:bCs/>
                <w:i/>
                <w:iCs/>
                <w:sz w:val="18"/>
                <w:szCs w:val="18"/>
                <w:lang w:val="en-US"/>
              </w:rPr>
              <w:t>Req.no</w:t>
            </w:r>
          </w:p>
        </w:tc>
        <w:tc>
          <w:tcPr>
            <w:tcW w:w="51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29A3EA8" w14:textId="77777777" w:rsidR="00323C9E" w:rsidRPr="00243C83" w:rsidRDefault="00323C9E" w:rsidP="00814F74">
            <w:pPr>
              <w:rPr>
                <w:b/>
                <w:bCs/>
                <w:i/>
                <w:iCs/>
                <w:sz w:val="18"/>
                <w:szCs w:val="18"/>
                <w:lang w:val="en-US"/>
              </w:rPr>
            </w:pPr>
            <w:r w:rsidRPr="00243C83">
              <w:rPr>
                <w:b/>
                <w:bCs/>
                <w:i/>
                <w:iCs/>
                <w:sz w:val="18"/>
                <w:szCs w:val="18"/>
                <w:lang w:val="en-US"/>
              </w:rPr>
              <w:t>Requirement description</w:t>
            </w:r>
          </w:p>
        </w:tc>
        <w:tc>
          <w:tcPr>
            <w:tcW w:w="98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262629C" w14:textId="77777777" w:rsidR="00323C9E" w:rsidRPr="00243C83" w:rsidRDefault="00323C9E" w:rsidP="00814F74">
            <w:pPr>
              <w:rPr>
                <w:b/>
                <w:bCs/>
                <w:i/>
                <w:iCs/>
                <w:sz w:val="18"/>
                <w:szCs w:val="18"/>
                <w:lang w:val="en-US"/>
              </w:rPr>
            </w:pPr>
            <w:r w:rsidRPr="00243C83">
              <w:rPr>
                <w:b/>
                <w:bCs/>
                <w:i/>
                <w:iCs/>
                <w:sz w:val="18"/>
                <w:szCs w:val="18"/>
                <w:lang w:val="en-US"/>
              </w:rPr>
              <w:t>Req. type</w:t>
            </w:r>
          </w:p>
        </w:tc>
        <w:tc>
          <w:tcPr>
            <w:tcW w:w="2001" w:type="dxa"/>
            <w:tcBorders>
              <w:top w:val="single" w:sz="8" w:space="0" w:color="auto"/>
              <w:left w:val="nil"/>
              <w:bottom w:val="nil"/>
              <w:right w:val="single" w:sz="8" w:space="0" w:color="auto"/>
            </w:tcBorders>
            <w:shd w:val="clear" w:color="auto" w:fill="D9D9D9"/>
            <w:tcMar>
              <w:top w:w="0" w:type="dxa"/>
              <w:left w:w="108" w:type="dxa"/>
              <w:bottom w:w="0" w:type="dxa"/>
              <w:right w:w="108" w:type="dxa"/>
            </w:tcMar>
            <w:hideMark/>
          </w:tcPr>
          <w:p w14:paraId="536DE19F" w14:textId="77777777" w:rsidR="00323C9E" w:rsidRPr="00243C83" w:rsidRDefault="00323C9E" w:rsidP="00814F74">
            <w:pPr>
              <w:rPr>
                <w:b/>
                <w:bCs/>
                <w:i/>
                <w:iCs/>
                <w:sz w:val="18"/>
                <w:szCs w:val="18"/>
                <w:lang w:val="en-US"/>
              </w:rPr>
            </w:pPr>
            <w:r w:rsidRPr="00243C83">
              <w:rPr>
                <w:b/>
                <w:bCs/>
                <w:i/>
                <w:iCs/>
                <w:sz w:val="18"/>
                <w:szCs w:val="18"/>
                <w:lang w:val="en-US"/>
              </w:rPr>
              <w:t>Satisfied</w:t>
            </w:r>
          </w:p>
          <w:p w14:paraId="397580A1" w14:textId="77777777" w:rsidR="00323C9E" w:rsidRPr="00243C83" w:rsidRDefault="00323C9E" w:rsidP="00814F74">
            <w:pPr>
              <w:rPr>
                <w:b/>
                <w:bCs/>
                <w:i/>
                <w:iCs/>
                <w:sz w:val="18"/>
                <w:szCs w:val="18"/>
                <w:lang w:val="en-US"/>
              </w:rPr>
            </w:pPr>
            <w:r w:rsidRPr="00243C83">
              <w:rPr>
                <w:b/>
                <w:bCs/>
                <w:i/>
                <w:iCs/>
                <w:sz w:val="18"/>
                <w:szCs w:val="18"/>
                <w:lang w:val="en-US"/>
              </w:rPr>
              <w:t>YES/NO/PARTLY</w:t>
            </w:r>
          </w:p>
        </w:tc>
      </w:tr>
      <w:tr w:rsidR="00323C9E" w14:paraId="60F11FE3" w14:textId="77777777" w:rsidTr="00814F74">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C8DA4" w14:textId="77777777" w:rsidR="00323C9E" w:rsidRPr="00774EC2" w:rsidRDefault="00323C9E" w:rsidP="00814F74">
            <w:pPr>
              <w:rPr>
                <w:rFonts w:cs="Arial"/>
                <w:b/>
                <w:bCs/>
                <w:sz w:val="18"/>
                <w:szCs w:val="18"/>
              </w:rPr>
            </w:pPr>
            <w:r>
              <w:rPr>
                <w:b/>
                <w:color w:val="000000"/>
                <w:sz w:val="18"/>
              </w:rPr>
              <w:t>OSA-S1</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0F52BC4D" w14:textId="77777777" w:rsidR="00323C9E" w:rsidRPr="00774EC2" w:rsidRDefault="00323C9E" w:rsidP="00814F74">
            <w:pPr>
              <w:pStyle w:val="TableParagraph"/>
              <w:spacing w:after="240" w:line="200" w:lineRule="exact"/>
              <w:rPr>
                <w:rFonts w:ascii="Arial" w:hAnsi="Arial" w:cs="Arial"/>
                <w:b/>
                <w:bCs/>
                <w:color w:val="000000"/>
                <w:sz w:val="18"/>
                <w:szCs w:val="18"/>
              </w:rPr>
            </w:pPr>
            <w:r>
              <w:rPr>
                <w:rFonts w:ascii="Arial" w:hAnsi="Arial" w:cs="Arial"/>
                <w:b/>
                <w:bCs/>
                <w:sz w:val="18"/>
                <w:szCs w:val="18"/>
                <w:lang w:val="en-GB"/>
              </w:rPr>
              <w:t xml:space="preserve">Use of sub-suppliers </w:t>
            </w:r>
          </w:p>
          <w:p w14:paraId="740E82C7" w14:textId="77777777" w:rsidR="00323C9E" w:rsidRPr="00470857" w:rsidRDefault="00323C9E" w:rsidP="00814F74">
            <w:pPr>
              <w:rPr>
                <w:rFonts w:cs="Arial"/>
                <w:color w:val="000000"/>
                <w:sz w:val="18"/>
                <w:szCs w:val="18"/>
                <w:lang w:val="en-US"/>
              </w:rPr>
            </w:pPr>
            <w:r w:rsidRPr="00470857">
              <w:rPr>
                <w:rFonts w:cs="Arial"/>
                <w:color w:val="000000"/>
                <w:sz w:val="18"/>
                <w:szCs w:val="18"/>
                <w:lang w:val="en-US"/>
              </w:rPr>
              <w:t>If the</w:t>
            </w:r>
            <w:r>
              <w:rPr>
                <w:rFonts w:cs="Arial"/>
                <w:color w:val="000000"/>
                <w:sz w:val="18"/>
                <w:szCs w:val="18"/>
                <w:lang w:val="en-US"/>
              </w:rPr>
              <w:t xml:space="preserve"> S</w:t>
            </w:r>
            <w:r w:rsidRPr="00470857">
              <w:rPr>
                <w:rFonts w:cs="Arial"/>
                <w:color w:val="000000"/>
                <w:sz w:val="18"/>
                <w:szCs w:val="18"/>
                <w:lang w:val="en-US"/>
              </w:rPr>
              <w:t xml:space="preserve">upplier relies on sub-suppliers, the </w:t>
            </w:r>
            <w:r>
              <w:rPr>
                <w:rFonts w:cs="Arial"/>
                <w:color w:val="000000"/>
                <w:sz w:val="18"/>
                <w:szCs w:val="18"/>
                <w:lang w:val="en-US"/>
              </w:rPr>
              <w:t>S</w:t>
            </w:r>
            <w:r w:rsidRPr="00470857">
              <w:rPr>
                <w:rFonts w:cs="Arial"/>
                <w:color w:val="000000"/>
                <w:sz w:val="18"/>
                <w:szCs w:val="18"/>
                <w:lang w:val="en-US"/>
              </w:rPr>
              <w:t>upplier has to describe the purpose and responsibility of the sub-suppliers.</w:t>
            </w:r>
          </w:p>
          <w:p w14:paraId="6BBBFDF5" w14:textId="77777777" w:rsidR="00323C9E" w:rsidRPr="00470857" w:rsidRDefault="00323C9E" w:rsidP="00814F74">
            <w:pPr>
              <w:rPr>
                <w:rFonts w:cs="Arial"/>
                <w:color w:val="000000"/>
                <w:sz w:val="18"/>
                <w:szCs w:val="18"/>
                <w:lang w:val="en-US"/>
              </w:rPr>
            </w:pPr>
            <w:r w:rsidRPr="00470857">
              <w:rPr>
                <w:rFonts w:cs="Arial"/>
                <w:color w:val="000000"/>
                <w:sz w:val="18"/>
                <w:szCs w:val="18"/>
                <w:lang w:val="en-US"/>
              </w:rPr>
              <w:t xml:space="preserve">If sub-suppliers will handle personal data, the sub-suppliers shall consent in writing </w:t>
            </w:r>
            <w:r>
              <w:rPr>
                <w:rFonts w:cs="Arial"/>
                <w:color w:val="000000"/>
                <w:sz w:val="18"/>
                <w:szCs w:val="18"/>
                <w:lang w:val="en-US"/>
              </w:rPr>
              <w:t xml:space="preserve">to </w:t>
            </w:r>
            <w:r w:rsidRPr="00470857">
              <w:rPr>
                <w:rFonts w:cs="Arial"/>
                <w:color w:val="000000"/>
                <w:sz w:val="18"/>
                <w:szCs w:val="18"/>
                <w:lang w:val="en-US"/>
              </w:rPr>
              <w:t xml:space="preserve">the contractual and legal obligations set out in the Data Processor Agreement as well as give a written consent that LEIA or the LEIA lotteries or associated independent party has the right to perform security audits of the company, systems, services, and solutions that will be handling personal information. </w:t>
            </w:r>
          </w:p>
          <w:p w14:paraId="260A8EFA" w14:textId="77777777" w:rsidR="00323C9E" w:rsidRPr="00774EC2" w:rsidRDefault="00323C9E" w:rsidP="00814F74">
            <w:pPr>
              <w:rPr>
                <w:rFonts w:cs="Arial"/>
                <w:color w:val="000000"/>
                <w:sz w:val="18"/>
                <w:szCs w:val="18"/>
                <w:lang w:val="en-US"/>
              </w:rPr>
            </w:pPr>
            <w:r w:rsidRPr="00470857">
              <w:rPr>
                <w:rFonts w:cs="Arial"/>
                <w:color w:val="000000"/>
                <w:sz w:val="18"/>
                <w:szCs w:val="18"/>
                <w:lang w:val="en-US"/>
              </w:rPr>
              <w:lastRenderedPageBreak/>
              <w:t xml:space="preserve">Describe how the Game Server supplier complies with the requirement. In case the Game Server supplier uses sub-suppliers, the Supplier shall identify these sub-suppliers in </w:t>
            </w:r>
            <w:r>
              <w:rPr>
                <w:rFonts w:cs="Arial"/>
                <w:color w:val="000000"/>
                <w:sz w:val="18"/>
                <w:szCs w:val="18"/>
                <w:lang w:val="en-US"/>
              </w:rPr>
              <w:t>"</w:t>
            </w:r>
            <w:r w:rsidRPr="00CC49ED">
              <w:rPr>
                <w:rFonts w:cs="Arial"/>
                <w:color w:val="000000"/>
                <w:sz w:val="18"/>
                <w:szCs w:val="18"/>
                <w:lang w:val="en-US"/>
              </w:rPr>
              <w:t xml:space="preserve">Appendix </w:t>
            </w:r>
            <w:r>
              <w:rPr>
                <w:rFonts w:cs="Arial"/>
                <w:color w:val="000000"/>
                <w:sz w:val="18"/>
                <w:szCs w:val="18"/>
                <w:lang w:val="en-US"/>
              </w:rPr>
              <w:t>6 to OSA Administrative provisions”</w:t>
            </w:r>
            <w:r w:rsidRPr="00470857">
              <w:rPr>
                <w:rFonts w:cs="Arial"/>
                <w:color w:val="000000"/>
                <w:sz w:val="18"/>
                <w:szCs w:val="18"/>
                <w:lang w:val="en-US"/>
              </w:rPr>
              <w:t xml:space="preserve"> and attach the necessary consents.</w:t>
            </w:r>
          </w:p>
        </w:tc>
        <w:tc>
          <w:tcPr>
            <w:tcW w:w="98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1BC0BE" w14:textId="77777777" w:rsidR="00323C9E" w:rsidRPr="007D1E31" w:rsidRDefault="00323C9E" w:rsidP="00814F74">
            <w:pPr>
              <w:rPr>
                <w:rFonts w:cs="Arial"/>
                <w:b/>
                <w:bCs/>
                <w:sz w:val="18"/>
                <w:szCs w:val="18"/>
                <w:highlight w:val="yellow"/>
              </w:rPr>
            </w:pPr>
            <w:r w:rsidRPr="00F65EF8">
              <w:rPr>
                <w:rFonts w:cs="Arial"/>
                <w:b/>
                <w:bCs/>
                <w:sz w:val="18"/>
                <w:szCs w:val="18"/>
              </w:rPr>
              <w:lastRenderedPageBreak/>
              <w:t>B</w:t>
            </w:r>
          </w:p>
        </w:tc>
        <w:tc>
          <w:tcPr>
            <w:tcW w:w="20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BE3482" w14:textId="77777777" w:rsidR="00323C9E" w:rsidRPr="00774EC2" w:rsidRDefault="00323C9E" w:rsidP="00814F74">
            <w:pPr>
              <w:rPr>
                <w:rFonts w:cs="Arial"/>
                <w:b/>
                <w:bCs/>
                <w:sz w:val="18"/>
                <w:szCs w:val="18"/>
              </w:rPr>
            </w:pPr>
          </w:p>
        </w:tc>
      </w:tr>
      <w:tr w:rsidR="00323C9E" w:rsidRPr="00243C83" w14:paraId="369FECF6" w14:textId="77777777" w:rsidTr="00814F74">
        <w:tc>
          <w:tcPr>
            <w:tcW w:w="9076"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613E4E" w14:textId="77777777" w:rsidR="00323C9E" w:rsidRPr="00243C83" w:rsidRDefault="00323C9E" w:rsidP="00814F74">
            <w:pPr>
              <w:rPr>
                <w:b/>
                <w:bCs/>
                <w:i/>
                <w:iCs/>
                <w:sz w:val="18"/>
                <w:szCs w:val="18"/>
                <w:lang w:val="en-US"/>
              </w:rPr>
            </w:pPr>
            <w:r w:rsidRPr="00243C83">
              <w:rPr>
                <w:b/>
                <w:bCs/>
                <w:i/>
                <w:iCs/>
                <w:sz w:val="18"/>
                <w:szCs w:val="18"/>
                <w:lang w:val="en-US"/>
              </w:rPr>
              <w:t>Supplier’s solution</w:t>
            </w:r>
          </w:p>
        </w:tc>
      </w:tr>
      <w:tr w:rsidR="00323C9E" w14:paraId="56EC752E" w14:textId="77777777" w:rsidTr="00814F74">
        <w:tc>
          <w:tcPr>
            <w:tcW w:w="907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525CCE" w14:textId="77777777" w:rsidR="00323C9E" w:rsidRDefault="00323C9E" w:rsidP="00814F74">
            <w:pPr>
              <w:rPr>
                <w:sz w:val="18"/>
                <w:szCs w:val="18"/>
              </w:rPr>
            </w:pPr>
          </w:p>
          <w:p w14:paraId="62BF1098" w14:textId="77777777" w:rsidR="00323C9E" w:rsidRDefault="00323C9E" w:rsidP="00814F74">
            <w:pPr>
              <w:rPr>
                <w:sz w:val="18"/>
                <w:szCs w:val="18"/>
              </w:rPr>
            </w:pPr>
          </w:p>
        </w:tc>
      </w:tr>
    </w:tbl>
    <w:p w14:paraId="48583702" w14:textId="77777777" w:rsidR="00323C9E" w:rsidRDefault="00323C9E" w:rsidP="00323C9E">
      <w:pPr>
        <w:rPr>
          <w:rFonts w:cs="Arial"/>
          <w:b/>
          <w:sz w:val="18"/>
          <w:szCs w:val="18"/>
          <w:lang w:val="en-US"/>
        </w:rPr>
      </w:pPr>
    </w:p>
    <w:p w14:paraId="7B4324A2"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79EFBD1B"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E1640B"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7EA51"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74E39E"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D9D9D9" w:themeFill="background1" w:themeFillShade="D9"/>
            <w:hideMark/>
          </w:tcPr>
          <w:p w14:paraId="554CF518"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04638B9D"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7C213B36" w14:textId="77777777" w:rsidTr="00814F74">
        <w:tc>
          <w:tcPr>
            <w:tcW w:w="992" w:type="dxa"/>
            <w:tcBorders>
              <w:top w:val="single" w:sz="4" w:space="0" w:color="auto"/>
              <w:left w:val="single" w:sz="4" w:space="0" w:color="auto"/>
              <w:bottom w:val="single" w:sz="4" w:space="0" w:color="auto"/>
              <w:right w:val="single" w:sz="4" w:space="0" w:color="auto"/>
            </w:tcBorders>
          </w:tcPr>
          <w:p w14:paraId="7D36A20D" w14:textId="77777777" w:rsidR="00323C9E" w:rsidRPr="006677A0" w:rsidRDefault="00323C9E" w:rsidP="00814F74">
            <w:pPr>
              <w:rPr>
                <w:rFonts w:cs="Arial"/>
                <w:b/>
                <w:bCs/>
                <w:sz w:val="18"/>
                <w:szCs w:val="18"/>
                <w:lang w:val="en-US"/>
              </w:rPr>
            </w:pPr>
            <w:r>
              <w:rPr>
                <w:b/>
                <w:color w:val="000000"/>
                <w:sz w:val="18"/>
              </w:rPr>
              <w:t>OSA-S2</w:t>
            </w:r>
          </w:p>
        </w:tc>
        <w:tc>
          <w:tcPr>
            <w:tcW w:w="5099" w:type="dxa"/>
            <w:tcBorders>
              <w:top w:val="single" w:sz="4" w:space="0" w:color="auto"/>
              <w:left w:val="single" w:sz="4" w:space="0" w:color="auto"/>
              <w:bottom w:val="single" w:sz="4" w:space="0" w:color="auto"/>
              <w:right w:val="single" w:sz="4" w:space="0" w:color="auto"/>
            </w:tcBorders>
          </w:tcPr>
          <w:p w14:paraId="33F3C6A2" w14:textId="77777777" w:rsidR="00323C9E" w:rsidRPr="006677A0" w:rsidRDefault="00323C9E" w:rsidP="00814F74">
            <w:pPr>
              <w:rPr>
                <w:rFonts w:cs="Arial"/>
                <w:b/>
                <w:color w:val="000000"/>
                <w:sz w:val="18"/>
                <w:szCs w:val="18"/>
                <w:lang w:val="en-US"/>
              </w:rPr>
            </w:pPr>
            <w:r w:rsidRPr="006677A0">
              <w:rPr>
                <w:rFonts w:eastAsia="Calibri" w:cs="Arial"/>
                <w:b/>
                <w:bCs/>
                <w:sz w:val="18"/>
                <w:szCs w:val="18"/>
                <w:lang w:val="en-GB"/>
              </w:rPr>
              <w:t>Handling personal data location legislation</w:t>
            </w:r>
            <w:r w:rsidRPr="006677A0">
              <w:rPr>
                <w:rFonts w:cs="Arial"/>
                <w:b/>
                <w:color w:val="000000"/>
                <w:sz w:val="18"/>
                <w:szCs w:val="18"/>
                <w:lang w:val="en-US"/>
              </w:rPr>
              <w:br/>
            </w:r>
          </w:p>
          <w:p w14:paraId="2A17FCB6" w14:textId="77777777" w:rsidR="00323C9E" w:rsidRPr="006677A0" w:rsidRDefault="00323C9E" w:rsidP="00814F74">
            <w:pPr>
              <w:rPr>
                <w:rFonts w:cs="Arial"/>
                <w:color w:val="000000"/>
                <w:sz w:val="18"/>
                <w:szCs w:val="18"/>
                <w:lang w:val="en-US"/>
              </w:rPr>
            </w:pPr>
            <w:r w:rsidRPr="006677A0">
              <w:rPr>
                <w:rFonts w:cs="Arial"/>
                <w:color w:val="000000"/>
                <w:sz w:val="18"/>
                <w:szCs w:val="18"/>
                <w:lang w:val="en-US"/>
              </w:rPr>
              <w:t xml:space="preserve">All </w:t>
            </w:r>
            <w:r>
              <w:rPr>
                <w:rFonts w:cs="Arial"/>
                <w:color w:val="000000"/>
                <w:sz w:val="18"/>
                <w:szCs w:val="18"/>
                <w:lang w:val="en-US"/>
              </w:rPr>
              <w:t>proc</w:t>
            </w:r>
            <w:r w:rsidRPr="006677A0">
              <w:rPr>
                <w:rFonts w:cs="Arial"/>
                <w:color w:val="000000"/>
                <w:sz w:val="18"/>
                <w:szCs w:val="18"/>
                <w:lang w:val="en-US"/>
              </w:rPr>
              <w:t xml:space="preserve">essing of personal information </w:t>
            </w:r>
            <w:r>
              <w:rPr>
                <w:rFonts w:cs="Arial"/>
                <w:color w:val="000000"/>
                <w:sz w:val="18"/>
                <w:szCs w:val="18"/>
                <w:lang w:val="en-US"/>
              </w:rPr>
              <w:t>shall</w:t>
            </w:r>
            <w:r w:rsidRPr="006677A0">
              <w:rPr>
                <w:rFonts w:cs="Arial"/>
                <w:color w:val="000000"/>
                <w:sz w:val="18"/>
                <w:szCs w:val="18"/>
                <w:lang w:val="en-US"/>
              </w:rPr>
              <w:t xml:space="preserve"> be within the EU/EEA-countries or countries </w:t>
            </w:r>
            <w:r>
              <w:rPr>
                <w:rFonts w:cs="Arial"/>
                <w:color w:val="000000"/>
                <w:sz w:val="18"/>
                <w:szCs w:val="18"/>
                <w:lang w:val="en-US"/>
              </w:rPr>
              <w:t>approved by the EU Commission</w:t>
            </w:r>
            <w:r w:rsidRPr="006677A0">
              <w:rPr>
                <w:rFonts w:cs="Arial"/>
                <w:color w:val="000000"/>
                <w:sz w:val="18"/>
                <w:szCs w:val="18"/>
                <w:lang w:val="en-US"/>
              </w:rPr>
              <w:t>.</w:t>
            </w:r>
          </w:p>
          <w:p w14:paraId="75468D02" w14:textId="77777777" w:rsidR="00323C9E" w:rsidRPr="006677A0" w:rsidRDefault="00323C9E" w:rsidP="00814F74">
            <w:pPr>
              <w:rPr>
                <w:rFonts w:cs="Arial"/>
                <w:color w:val="000000"/>
                <w:sz w:val="18"/>
                <w:szCs w:val="18"/>
                <w:lang w:val="en-US"/>
              </w:rPr>
            </w:pPr>
            <w:r w:rsidRPr="006677A0">
              <w:rPr>
                <w:rFonts w:cs="Arial"/>
                <w:color w:val="000000"/>
                <w:sz w:val="18"/>
                <w:szCs w:val="18"/>
                <w:lang w:val="en-US"/>
              </w:rPr>
              <w:t xml:space="preserve"> </w:t>
            </w:r>
          </w:p>
          <w:p w14:paraId="2E9C7D17" w14:textId="77777777" w:rsidR="00323C9E" w:rsidRPr="006677A0" w:rsidRDefault="00323C9E" w:rsidP="00814F74">
            <w:pPr>
              <w:rPr>
                <w:rFonts w:cs="Arial"/>
                <w:color w:val="000000"/>
                <w:sz w:val="18"/>
                <w:szCs w:val="18"/>
                <w:lang w:val="en-GB"/>
              </w:rPr>
            </w:pPr>
            <w:r w:rsidRPr="3F37714B">
              <w:rPr>
                <w:rFonts w:cs="Arial"/>
                <w:color w:val="000000" w:themeColor="text1"/>
                <w:sz w:val="18"/>
                <w:szCs w:val="18"/>
                <w:lang w:val="en-US"/>
              </w:rPr>
              <w:t xml:space="preserve">Describe how the Game Server supplier ensures compliance with this requirement and where the Supplier will process data under the Agreement. Any transfer of personal data outside EU/EEA shall include a description of the legal basis for transfer and a transfer impact assessment. </w:t>
            </w:r>
          </w:p>
        </w:tc>
        <w:tc>
          <w:tcPr>
            <w:tcW w:w="994" w:type="dxa"/>
            <w:tcBorders>
              <w:top w:val="single" w:sz="4" w:space="0" w:color="auto"/>
              <w:left w:val="single" w:sz="4" w:space="0" w:color="auto"/>
              <w:bottom w:val="single" w:sz="4" w:space="0" w:color="auto"/>
              <w:right w:val="single" w:sz="4" w:space="0" w:color="auto"/>
            </w:tcBorders>
          </w:tcPr>
          <w:p w14:paraId="44779C78"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3BBA7B84" w14:textId="77777777" w:rsidR="00323C9E" w:rsidRPr="006677A0" w:rsidRDefault="00323C9E" w:rsidP="00814F74">
            <w:pPr>
              <w:rPr>
                <w:rFonts w:cs="Arial"/>
                <w:b/>
                <w:sz w:val="18"/>
                <w:szCs w:val="18"/>
                <w:lang w:val="en-US"/>
              </w:rPr>
            </w:pPr>
          </w:p>
        </w:tc>
      </w:tr>
      <w:tr w:rsidR="00323C9E" w:rsidRPr="006677A0" w14:paraId="13E0BAE7" w14:textId="77777777" w:rsidTr="00814F74">
        <w:tc>
          <w:tcPr>
            <w:tcW w:w="907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E972AA"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4810304A"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F6EECE9" w14:textId="77777777" w:rsidR="00323C9E" w:rsidRPr="006677A0" w:rsidRDefault="00323C9E" w:rsidP="00814F74">
            <w:pPr>
              <w:rPr>
                <w:rFonts w:cs="Arial"/>
                <w:sz w:val="18"/>
                <w:szCs w:val="18"/>
                <w:lang w:val="en-US"/>
              </w:rPr>
            </w:pPr>
          </w:p>
          <w:p w14:paraId="4D837AF0" w14:textId="77777777" w:rsidR="00323C9E" w:rsidRPr="006677A0" w:rsidRDefault="00323C9E" w:rsidP="00814F74">
            <w:pPr>
              <w:rPr>
                <w:rFonts w:cs="Arial"/>
                <w:sz w:val="18"/>
                <w:szCs w:val="18"/>
                <w:lang w:val="en-US"/>
              </w:rPr>
            </w:pPr>
          </w:p>
        </w:tc>
      </w:tr>
    </w:tbl>
    <w:p w14:paraId="30195E53" w14:textId="77777777" w:rsidR="00323C9E" w:rsidRDefault="00323C9E" w:rsidP="00323C9E">
      <w:pPr>
        <w:rPr>
          <w:rFonts w:cs="Arial"/>
          <w:b/>
          <w:sz w:val="18"/>
          <w:szCs w:val="18"/>
          <w:lang w:val="en-US"/>
        </w:rPr>
      </w:pPr>
    </w:p>
    <w:p w14:paraId="58446F04"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3C68960B"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63D6A0"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152DA0BA"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127BC8EE"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31D7FF45"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4668C55F" w14:textId="77777777" w:rsidR="00323C9E" w:rsidRPr="006677A0" w:rsidRDefault="00323C9E" w:rsidP="00814F74">
            <w:pPr>
              <w:rPr>
                <w:rFonts w:cs="Arial"/>
                <w:b/>
                <w:i/>
                <w:sz w:val="18"/>
                <w:szCs w:val="18"/>
                <w:lang w:val="en-US"/>
              </w:rPr>
            </w:pPr>
            <w:r w:rsidRPr="006677A0">
              <w:rPr>
                <w:rFonts w:cs="Arial"/>
                <w:b/>
                <w:i/>
                <w:sz w:val="18"/>
                <w:szCs w:val="18"/>
                <w:lang w:val="en-US"/>
              </w:rPr>
              <w:t>YES/NO</w:t>
            </w:r>
          </w:p>
        </w:tc>
      </w:tr>
      <w:tr w:rsidR="00323C9E" w:rsidRPr="006677A0" w14:paraId="7605A48C" w14:textId="77777777" w:rsidTr="00814F74">
        <w:tc>
          <w:tcPr>
            <w:tcW w:w="992" w:type="dxa"/>
            <w:tcBorders>
              <w:top w:val="single" w:sz="4" w:space="0" w:color="auto"/>
              <w:left w:val="single" w:sz="4" w:space="0" w:color="auto"/>
              <w:bottom w:val="single" w:sz="4" w:space="0" w:color="auto"/>
              <w:right w:val="single" w:sz="4" w:space="0" w:color="auto"/>
            </w:tcBorders>
          </w:tcPr>
          <w:p w14:paraId="1350F73F" w14:textId="77777777" w:rsidR="00323C9E" w:rsidRPr="006677A0" w:rsidRDefault="00323C9E" w:rsidP="00814F74">
            <w:pPr>
              <w:rPr>
                <w:rFonts w:cs="Arial"/>
                <w:b/>
                <w:bCs/>
                <w:sz w:val="18"/>
                <w:szCs w:val="18"/>
                <w:lang w:val="en-US"/>
              </w:rPr>
            </w:pPr>
            <w:r>
              <w:rPr>
                <w:b/>
                <w:color w:val="000000"/>
                <w:sz w:val="18"/>
              </w:rPr>
              <w:t>OSA-S3</w:t>
            </w:r>
          </w:p>
        </w:tc>
        <w:tc>
          <w:tcPr>
            <w:tcW w:w="5099" w:type="dxa"/>
            <w:tcBorders>
              <w:top w:val="single" w:sz="4" w:space="0" w:color="auto"/>
              <w:left w:val="single" w:sz="4" w:space="0" w:color="auto"/>
              <w:bottom w:val="single" w:sz="4" w:space="0" w:color="auto"/>
              <w:right w:val="single" w:sz="4" w:space="0" w:color="auto"/>
            </w:tcBorders>
          </w:tcPr>
          <w:p w14:paraId="2429D7CC" w14:textId="77777777" w:rsidR="00323C9E" w:rsidRDefault="00323C9E" w:rsidP="00814F74">
            <w:pPr>
              <w:rPr>
                <w:rFonts w:eastAsia="Calibri" w:cs="Arial"/>
                <w:b/>
                <w:bCs/>
                <w:sz w:val="18"/>
                <w:szCs w:val="18"/>
                <w:lang w:val="en-GB"/>
              </w:rPr>
            </w:pPr>
            <w:r w:rsidRPr="006677A0">
              <w:rPr>
                <w:rFonts w:eastAsia="Calibri" w:cs="Arial"/>
                <w:b/>
                <w:bCs/>
                <w:sz w:val="18"/>
                <w:szCs w:val="18"/>
                <w:lang w:val="en-GB"/>
              </w:rPr>
              <w:t>Data retention</w:t>
            </w:r>
            <w:r>
              <w:rPr>
                <w:rFonts w:eastAsia="Calibri" w:cs="Arial"/>
                <w:b/>
                <w:bCs/>
                <w:sz w:val="18"/>
                <w:szCs w:val="18"/>
                <w:lang w:val="en-GB"/>
              </w:rPr>
              <w:t xml:space="preserve"> (part 1)</w:t>
            </w:r>
          </w:p>
          <w:p w14:paraId="74487184" w14:textId="77777777" w:rsidR="00323C9E" w:rsidRPr="006677A0" w:rsidRDefault="00323C9E" w:rsidP="00814F74">
            <w:pPr>
              <w:rPr>
                <w:rFonts w:eastAsia="Calibri" w:cs="Arial"/>
                <w:b/>
                <w:bCs/>
                <w:sz w:val="18"/>
                <w:szCs w:val="18"/>
                <w:lang w:val="en-GB"/>
              </w:rPr>
            </w:pPr>
          </w:p>
          <w:p w14:paraId="1A37CEF0" w14:textId="77777777" w:rsidR="00323C9E" w:rsidRPr="006677A0" w:rsidRDefault="00323C9E" w:rsidP="00814F74">
            <w:pPr>
              <w:rPr>
                <w:rFonts w:cs="Arial"/>
                <w:color w:val="000000"/>
                <w:sz w:val="18"/>
                <w:szCs w:val="18"/>
                <w:lang w:val="en-GB"/>
              </w:rPr>
            </w:pPr>
            <w:r w:rsidRPr="1F038841">
              <w:rPr>
                <w:rFonts w:cs="Arial"/>
                <w:color w:val="000000" w:themeColor="text1"/>
                <w:sz w:val="18"/>
                <w:szCs w:val="18"/>
                <w:lang w:val="en-US"/>
              </w:rPr>
              <w:t xml:space="preserve">The Supplier shall implement a data retention policy that ensures that customer data is deleted according to LEIA’s instructions. </w:t>
            </w:r>
            <w:r>
              <w:rPr>
                <w:rFonts w:cs="Arial"/>
                <w:color w:val="000000"/>
                <w:sz w:val="18"/>
                <w:szCs w:val="18"/>
                <w:lang w:val="en-US"/>
              </w:rPr>
              <w:t xml:space="preserve"> The supplier must keep all player transactions active for 12 months and in archive for 6 years.  </w:t>
            </w:r>
          </w:p>
        </w:tc>
        <w:tc>
          <w:tcPr>
            <w:tcW w:w="994" w:type="dxa"/>
            <w:tcBorders>
              <w:top w:val="single" w:sz="4" w:space="0" w:color="auto"/>
              <w:left w:val="single" w:sz="4" w:space="0" w:color="auto"/>
              <w:bottom w:val="single" w:sz="4" w:space="0" w:color="auto"/>
              <w:right w:val="single" w:sz="4" w:space="0" w:color="auto"/>
            </w:tcBorders>
          </w:tcPr>
          <w:p w14:paraId="6A0A9BEF" w14:textId="77777777" w:rsidR="00323C9E" w:rsidRPr="006677A0" w:rsidRDefault="00323C9E" w:rsidP="00814F74">
            <w:pPr>
              <w:rPr>
                <w:rFonts w:cs="Arial"/>
                <w:b/>
                <w:sz w:val="18"/>
                <w:szCs w:val="18"/>
                <w:lang w:val="en-US"/>
              </w:rPr>
            </w:pPr>
            <w:r>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340D1C5B" w14:textId="77777777" w:rsidR="00323C9E" w:rsidRPr="006677A0" w:rsidRDefault="00323C9E" w:rsidP="00814F74">
            <w:pPr>
              <w:rPr>
                <w:rFonts w:cs="Arial"/>
                <w:b/>
                <w:sz w:val="18"/>
                <w:szCs w:val="18"/>
                <w:lang w:val="en-US"/>
              </w:rPr>
            </w:pPr>
          </w:p>
        </w:tc>
      </w:tr>
    </w:tbl>
    <w:p w14:paraId="518698BA" w14:textId="77777777" w:rsidR="00323C9E" w:rsidRDefault="00323C9E" w:rsidP="00323C9E">
      <w:pPr>
        <w:rPr>
          <w:rFonts w:cs="Arial"/>
          <w:b/>
          <w:sz w:val="18"/>
          <w:szCs w:val="18"/>
          <w:lang w:val="en-US"/>
        </w:rPr>
      </w:pPr>
    </w:p>
    <w:p w14:paraId="339DF9CD" w14:textId="77777777" w:rsidR="00323C9E" w:rsidRDefault="00323C9E" w:rsidP="00323C9E">
      <w:pPr>
        <w:rPr>
          <w:rFonts w:cs="Arial"/>
          <w:b/>
          <w:sz w:val="18"/>
          <w:szCs w:val="18"/>
          <w:lang w:val="en-US"/>
        </w:rPr>
      </w:pPr>
    </w:p>
    <w:p w14:paraId="4E850C55"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2FC5C926"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6136F111"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13CB115D"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7065DDBF"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0EF8D4BD"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7B05FCF2"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54F42694" w14:textId="77777777" w:rsidTr="00814F74">
        <w:tc>
          <w:tcPr>
            <w:tcW w:w="992" w:type="dxa"/>
            <w:tcBorders>
              <w:top w:val="single" w:sz="4" w:space="0" w:color="auto"/>
              <w:left w:val="single" w:sz="4" w:space="0" w:color="auto"/>
              <w:bottom w:val="single" w:sz="4" w:space="0" w:color="auto"/>
              <w:right w:val="single" w:sz="4" w:space="0" w:color="auto"/>
            </w:tcBorders>
          </w:tcPr>
          <w:p w14:paraId="51C28CBF" w14:textId="77777777" w:rsidR="00323C9E" w:rsidRPr="006677A0" w:rsidRDefault="00323C9E" w:rsidP="00814F74">
            <w:pPr>
              <w:rPr>
                <w:rFonts w:cs="Arial"/>
                <w:b/>
                <w:bCs/>
                <w:sz w:val="18"/>
                <w:szCs w:val="18"/>
                <w:lang w:val="en-US"/>
              </w:rPr>
            </w:pPr>
            <w:r>
              <w:rPr>
                <w:b/>
                <w:color w:val="000000"/>
                <w:sz w:val="18"/>
              </w:rPr>
              <w:t>OSA-S4</w:t>
            </w:r>
          </w:p>
        </w:tc>
        <w:tc>
          <w:tcPr>
            <w:tcW w:w="5099" w:type="dxa"/>
            <w:tcBorders>
              <w:top w:val="single" w:sz="4" w:space="0" w:color="auto"/>
              <w:left w:val="single" w:sz="4" w:space="0" w:color="auto"/>
              <w:bottom w:val="single" w:sz="4" w:space="0" w:color="auto"/>
              <w:right w:val="single" w:sz="4" w:space="0" w:color="auto"/>
            </w:tcBorders>
          </w:tcPr>
          <w:p w14:paraId="2F9E6257" w14:textId="77777777" w:rsidR="00323C9E" w:rsidRDefault="00323C9E" w:rsidP="00814F74">
            <w:pPr>
              <w:rPr>
                <w:rFonts w:eastAsia="Calibri" w:cs="Arial"/>
                <w:b/>
                <w:bCs/>
                <w:sz w:val="18"/>
                <w:szCs w:val="18"/>
                <w:lang w:val="en-GB"/>
              </w:rPr>
            </w:pPr>
            <w:r w:rsidRPr="006677A0">
              <w:rPr>
                <w:rFonts w:eastAsia="Calibri" w:cs="Arial"/>
                <w:b/>
                <w:bCs/>
                <w:sz w:val="18"/>
                <w:szCs w:val="18"/>
                <w:lang w:val="en-GB"/>
              </w:rPr>
              <w:t>Data retention</w:t>
            </w:r>
            <w:r>
              <w:rPr>
                <w:rFonts w:eastAsia="Calibri" w:cs="Arial"/>
                <w:b/>
                <w:bCs/>
                <w:sz w:val="18"/>
                <w:szCs w:val="18"/>
                <w:lang w:val="en-GB"/>
              </w:rPr>
              <w:t xml:space="preserve"> (part 2)</w:t>
            </w:r>
          </w:p>
          <w:p w14:paraId="6A2F6D1C" w14:textId="77777777" w:rsidR="00323C9E" w:rsidRPr="006677A0" w:rsidRDefault="00323C9E" w:rsidP="00814F74">
            <w:pPr>
              <w:rPr>
                <w:rFonts w:eastAsia="Calibri" w:cs="Arial"/>
                <w:b/>
                <w:bCs/>
                <w:sz w:val="18"/>
                <w:szCs w:val="18"/>
                <w:lang w:val="en-GB"/>
              </w:rPr>
            </w:pPr>
          </w:p>
          <w:p w14:paraId="3879AC48" w14:textId="77777777" w:rsidR="00323C9E" w:rsidRPr="006677A0" w:rsidRDefault="00323C9E" w:rsidP="00814F74">
            <w:pPr>
              <w:rPr>
                <w:rFonts w:cs="Arial"/>
                <w:color w:val="000000"/>
                <w:sz w:val="18"/>
                <w:szCs w:val="18"/>
                <w:lang w:val="en-US"/>
              </w:rPr>
            </w:pPr>
            <w:r w:rsidRPr="006677A0">
              <w:rPr>
                <w:rFonts w:cs="Arial"/>
                <w:color w:val="000000"/>
                <w:sz w:val="18"/>
                <w:szCs w:val="18"/>
                <w:lang w:val="en-US"/>
              </w:rPr>
              <w:t xml:space="preserve">The </w:t>
            </w:r>
            <w:r>
              <w:rPr>
                <w:rFonts w:cs="Arial"/>
                <w:color w:val="000000"/>
                <w:sz w:val="18"/>
                <w:szCs w:val="18"/>
                <w:lang w:val="en-US"/>
              </w:rPr>
              <w:t>Supplier</w:t>
            </w:r>
            <w:r w:rsidRPr="006677A0">
              <w:rPr>
                <w:rFonts w:cs="Arial"/>
                <w:color w:val="000000"/>
                <w:sz w:val="18"/>
                <w:szCs w:val="18"/>
                <w:lang w:val="en-US"/>
              </w:rPr>
              <w:t xml:space="preserve"> </w:t>
            </w:r>
            <w:r>
              <w:rPr>
                <w:rFonts w:cs="Arial"/>
                <w:color w:val="000000"/>
                <w:sz w:val="18"/>
                <w:szCs w:val="18"/>
                <w:lang w:val="en-US"/>
              </w:rPr>
              <w:t>shall</w:t>
            </w:r>
            <w:r w:rsidRPr="006677A0">
              <w:rPr>
                <w:rFonts w:cs="Arial"/>
                <w:color w:val="000000"/>
                <w:sz w:val="18"/>
                <w:szCs w:val="18"/>
                <w:lang w:val="en-US"/>
              </w:rPr>
              <w:t xml:space="preserve"> implement a data retention policy </w:t>
            </w:r>
            <w:r>
              <w:rPr>
                <w:rFonts w:cs="Arial"/>
                <w:color w:val="000000"/>
                <w:sz w:val="18"/>
                <w:szCs w:val="18"/>
                <w:lang w:val="en-US"/>
              </w:rPr>
              <w:t xml:space="preserve">according to LEIA’s instructions. The solution must describe how the Supplier is handling active and archived data. The supplier must keep all player transactions active for 12 months and in archive for 6 years.  </w:t>
            </w:r>
          </w:p>
          <w:p w14:paraId="2ED30938" w14:textId="77777777" w:rsidR="00323C9E" w:rsidRPr="006677A0" w:rsidRDefault="00323C9E" w:rsidP="00814F74">
            <w:pPr>
              <w:rPr>
                <w:rFonts w:cs="Arial"/>
                <w:sz w:val="18"/>
                <w:szCs w:val="18"/>
                <w:lang w:val="en-US"/>
              </w:rPr>
            </w:pPr>
          </w:p>
          <w:p w14:paraId="7115729F" w14:textId="77777777" w:rsidR="00323C9E" w:rsidRPr="006677A0" w:rsidRDefault="00323C9E" w:rsidP="00814F74">
            <w:pPr>
              <w:rPr>
                <w:rFonts w:cs="Arial"/>
                <w:color w:val="000000"/>
                <w:sz w:val="18"/>
                <w:szCs w:val="18"/>
                <w:lang w:val="en-GB"/>
              </w:rPr>
            </w:pPr>
            <w:r w:rsidRPr="006677A0">
              <w:rPr>
                <w:rFonts w:cs="Arial"/>
                <w:color w:val="000000"/>
                <w:sz w:val="18"/>
                <w:szCs w:val="18"/>
                <w:lang w:val="en-US"/>
              </w:rPr>
              <w:t xml:space="preserve">Describe </w:t>
            </w:r>
            <w:r>
              <w:rPr>
                <w:rFonts w:cs="Arial"/>
                <w:color w:val="000000"/>
                <w:sz w:val="18"/>
                <w:szCs w:val="18"/>
                <w:lang w:val="en-US"/>
              </w:rPr>
              <w:t>the Supplier’s current routines and systems facilitation data retention.</w:t>
            </w:r>
          </w:p>
        </w:tc>
        <w:tc>
          <w:tcPr>
            <w:tcW w:w="994" w:type="dxa"/>
            <w:tcBorders>
              <w:top w:val="single" w:sz="4" w:space="0" w:color="auto"/>
              <w:left w:val="single" w:sz="4" w:space="0" w:color="auto"/>
              <w:bottom w:val="single" w:sz="4" w:space="0" w:color="auto"/>
              <w:right w:val="single" w:sz="4" w:space="0" w:color="auto"/>
            </w:tcBorders>
          </w:tcPr>
          <w:p w14:paraId="5EDB3053" w14:textId="77777777" w:rsidR="00323C9E" w:rsidRPr="006677A0"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19D9D604" w14:textId="77777777" w:rsidR="00323C9E" w:rsidRPr="006677A0" w:rsidRDefault="00323C9E" w:rsidP="00814F74">
            <w:pPr>
              <w:rPr>
                <w:rFonts w:cs="Arial"/>
                <w:b/>
                <w:sz w:val="18"/>
                <w:szCs w:val="18"/>
                <w:lang w:val="en-US"/>
              </w:rPr>
            </w:pPr>
          </w:p>
        </w:tc>
      </w:tr>
      <w:tr w:rsidR="00323C9E" w:rsidRPr="006677A0" w14:paraId="76937965"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3578CE6A"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727E2BAF"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2A4FD13" w14:textId="77777777" w:rsidR="00323C9E" w:rsidRPr="006677A0" w:rsidRDefault="00323C9E" w:rsidP="00814F74">
            <w:pPr>
              <w:rPr>
                <w:rFonts w:cs="Arial"/>
                <w:sz w:val="18"/>
                <w:szCs w:val="18"/>
                <w:lang w:val="en-US"/>
              </w:rPr>
            </w:pPr>
          </w:p>
          <w:p w14:paraId="5E8D6C3C" w14:textId="77777777" w:rsidR="00323C9E" w:rsidRPr="006677A0" w:rsidRDefault="00323C9E" w:rsidP="00814F74">
            <w:pPr>
              <w:rPr>
                <w:rFonts w:cs="Arial"/>
                <w:sz w:val="18"/>
                <w:szCs w:val="18"/>
                <w:lang w:val="en-US"/>
              </w:rPr>
            </w:pPr>
          </w:p>
        </w:tc>
      </w:tr>
    </w:tbl>
    <w:p w14:paraId="6D5EDC5F" w14:textId="77777777" w:rsidR="00323C9E" w:rsidRDefault="00323C9E" w:rsidP="00323C9E">
      <w:pPr>
        <w:rPr>
          <w:rFonts w:cs="Arial"/>
          <w:b/>
          <w:sz w:val="18"/>
          <w:szCs w:val="18"/>
          <w:lang w:val="en-US"/>
        </w:rPr>
      </w:pPr>
    </w:p>
    <w:p w14:paraId="6B3915D4"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3729A578"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0766D2"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1F00430F"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81955D6"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2EFEE635"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03D25593" w14:textId="77777777" w:rsidR="00323C9E" w:rsidRPr="006677A0" w:rsidRDefault="00323C9E" w:rsidP="00814F74">
            <w:pPr>
              <w:rPr>
                <w:rFonts w:cs="Arial"/>
                <w:b/>
                <w:i/>
                <w:sz w:val="18"/>
                <w:szCs w:val="18"/>
                <w:lang w:val="en-US"/>
              </w:rPr>
            </w:pPr>
            <w:r w:rsidRPr="006677A0">
              <w:rPr>
                <w:rFonts w:cs="Arial"/>
                <w:b/>
                <w:i/>
                <w:sz w:val="18"/>
                <w:szCs w:val="18"/>
                <w:lang w:val="en-US"/>
              </w:rPr>
              <w:t>YES/NO</w:t>
            </w:r>
          </w:p>
        </w:tc>
      </w:tr>
      <w:tr w:rsidR="00323C9E" w:rsidRPr="006677A0" w14:paraId="2FCF24FD" w14:textId="77777777" w:rsidTr="00814F74">
        <w:tc>
          <w:tcPr>
            <w:tcW w:w="992" w:type="dxa"/>
            <w:tcBorders>
              <w:top w:val="single" w:sz="4" w:space="0" w:color="auto"/>
              <w:left w:val="single" w:sz="4" w:space="0" w:color="auto"/>
              <w:bottom w:val="single" w:sz="4" w:space="0" w:color="auto"/>
              <w:right w:val="single" w:sz="4" w:space="0" w:color="auto"/>
            </w:tcBorders>
          </w:tcPr>
          <w:p w14:paraId="53BDC7DB" w14:textId="77777777" w:rsidR="00323C9E" w:rsidRPr="006677A0" w:rsidRDefault="00323C9E" w:rsidP="00814F74">
            <w:pPr>
              <w:rPr>
                <w:rFonts w:cs="Arial"/>
                <w:b/>
                <w:bCs/>
                <w:sz w:val="18"/>
                <w:szCs w:val="18"/>
                <w:lang w:val="en-US"/>
              </w:rPr>
            </w:pPr>
            <w:r>
              <w:rPr>
                <w:b/>
                <w:color w:val="000000"/>
                <w:sz w:val="18"/>
              </w:rPr>
              <w:t>OSA-S5</w:t>
            </w:r>
          </w:p>
        </w:tc>
        <w:tc>
          <w:tcPr>
            <w:tcW w:w="5099" w:type="dxa"/>
            <w:tcBorders>
              <w:top w:val="single" w:sz="4" w:space="0" w:color="auto"/>
              <w:left w:val="single" w:sz="4" w:space="0" w:color="auto"/>
              <w:bottom w:val="single" w:sz="4" w:space="0" w:color="auto"/>
              <w:right w:val="single" w:sz="4" w:space="0" w:color="auto"/>
            </w:tcBorders>
          </w:tcPr>
          <w:p w14:paraId="32A8FF8A"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Random </w:t>
            </w:r>
            <w:r>
              <w:rPr>
                <w:rFonts w:eastAsia="Calibri" w:cs="Arial"/>
                <w:b/>
                <w:bCs/>
                <w:sz w:val="18"/>
                <w:szCs w:val="18"/>
                <w:lang w:val="en-GB"/>
              </w:rPr>
              <w:t>d</w:t>
            </w:r>
            <w:r w:rsidRPr="006677A0">
              <w:rPr>
                <w:rFonts w:eastAsia="Calibri" w:cs="Arial"/>
                <w:b/>
                <w:bCs/>
                <w:sz w:val="18"/>
                <w:szCs w:val="18"/>
                <w:lang w:val="en-GB"/>
              </w:rPr>
              <w:t xml:space="preserve">raws </w:t>
            </w:r>
            <w:r>
              <w:rPr>
                <w:rFonts w:eastAsia="Calibri" w:cs="Arial"/>
                <w:b/>
                <w:bCs/>
                <w:sz w:val="18"/>
                <w:szCs w:val="18"/>
                <w:lang w:val="en-GB"/>
              </w:rPr>
              <w:t>(part 1)</w:t>
            </w:r>
          </w:p>
          <w:p w14:paraId="186028F4" w14:textId="77777777" w:rsidR="00323C9E" w:rsidRPr="00B43273" w:rsidRDefault="00323C9E" w:rsidP="00814F74">
            <w:pPr>
              <w:pStyle w:val="NormalWeb"/>
              <w:rPr>
                <w:rFonts w:ascii="Arial" w:hAnsi="Arial" w:cs="Arial"/>
                <w:color w:val="000000"/>
                <w:sz w:val="18"/>
                <w:szCs w:val="18"/>
                <w:lang w:val="en-US"/>
              </w:rPr>
            </w:pPr>
            <w:r w:rsidRPr="45C3BD1D">
              <w:rPr>
                <w:rFonts w:ascii="Arial" w:hAnsi="Arial" w:cs="Arial"/>
                <w:color w:val="000000" w:themeColor="text1"/>
                <w:sz w:val="18"/>
                <w:szCs w:val="18"/>
                <w:lang w:val="en-US"/>
              </w:rPr>
              <w:t xml:space="preserve">The supplier’s solution should be able to make use of random draws. Random draws shall be implemented so that the results of the draws are statistically random, independent, and unpredictable. There shall be no correlation between the results of the draws. The draws shall </w:t>
            </w:r>
            <w:r w:rsidRPr="45C3BD1D">
              <w:rPr>
                <w:rFonts w:ascii="Arial" w:hAnsi="Arial" w:cs="Arial"/>
                <w:color w:val="000000" w:themeColor="text1"/>
                <w:sz w:val="18"/>
                <w:szCs w:val="18"/>
                <w:lang w:val="en-US"/>
              </w:rPr>
              <w:lastRenderedPageBreak/>
              <w:t>be based on a RNG solution certified by an accredited certification agency</w:t>
            </w:r>
            <w:r>
              <w:rPr>
                <w:rFonts w:ascii="Arial" w:hAnsi="Arial" w:cs="Arial"/>
                <w:color w:val="000000" w:themeColor="text1"/>
                <w:sz w:val="18"/>
                <w:szCs w:val="18"/>
                <w:lang w:val="en-US"/>
              </w:rPr>
              <w:t xml:space="preserve"> and performed according to </w:t>
            </w:r>
            <w:r w:rsidRPr="006E7666">
              <w:rPr>
                <w:rFonts w:ascii="Arial" w:hAnsi="Arial" w:cs="Arial"/>
                <w:color w:val="000000" w:themeColor="text1"/>
                <w:sz w:val="18"/>
                <w:szCs w:val="18"/>
                <w:lang w:val="en-US"/>
              </w:rPr>
              <w:t>each LEIA lotterys´ Attachment.  (Appendix1 Attachment A-E)</w:t>
            </w:r>
            <w:r w:rsidRPr="45C3BD1D">
              <w:rPr>
                <w:rFonts w:ascii="Arial" w:hAnsi="Arial" w:cs="Arial"/>
                <w:color w:val="000000" w:themeColor="text1"/>
                <w:sz w:val="18"/>
                <w:szCs w:val="18"/>
                <w:lang w:val="en-US"/>
              </w:rPr>
              <w:t>.</w:t>
            </w:r>
          </w:p>
        </w:tc>
        <w:tc>
          <w:tcPr>
            <w:tcW w:w="994" w:type="dxa"/>
            <w:tcBorders>
              <w:top w:val="single" w:sz="4" w:space="0" w:color="auto"/>
              <w:left w:val="single" w:sz="4" w:space="0" w:color="auto"/>
              <w:bottom w:val="single" w:sz="4" w:space="0" w:color="auto"/>
              <w:right w:val="single" w:sz="4" w:space="0" w:color="auto"/>
            </w:tcBorders>
          </w:tcPr>
          <w:p w14:paraId="3C0FC79F" w14:textId="77777777" w:rsidR="00323C9E" w:rsidRPr="006677A0" w:rsidRDefault="00323C9E" w:rsidP="00814F74">
            <w:pPr>
              <w:rPr>
                <w:rFonts w:cs="Arial"/>
                <w:b/>
                <w:sz w:val="18"/>
                <w:szCs w:val="18"/>
                <w:lang w:val="en-US"/>
              </w:rPr>
            </w:pPr>
            <w:r>
              <w:rPr>
                <w:rFonts w:cs="Arial"/>
                <w:b/>
                <w:sz w:val="18"/>
                <w:szCs w:val="18"/>
                <w:lang w:val="en-US"/>
              </w:rPr>
              <w:lastRenderedPageBreak/>
              <w:t>A</w:t>
            </w:r>
          </w:p>
        </w:tc>
        <w:tc>
          <w:tcPr>
            <w:tcW w:w="1987" w:type="dxa"/>
            <w:tcBorders>
              <w:top w:val="single" w:sz="4" w:space="0" w:color="auto"/>
              <w:left w:val="single" w:sz="4" w:space="0" w:color="auto"/>
              <w:bottom w:val="single" w:sz="4" w:space="0" w:color="auto"/>
              <w:right w:val="single" w:sz="4" w:space="0" w:color="auto"/>
            </w:tcBorders>
          </w:tcPr>
          <w:p w14:paraId="4469F454" w14:textId="77777777" w:rsidR="00323C9E" w:rsidRPr="006677A0" w:rsidRDefault="00323C9E" w:rsidP="00814F74">
            <w:pPr>
              <w:rPr>
                <w:rFonts w:cs="Arial"/>
                <w:b/>
                <w:sz w:val="18"/>
                <w:szCs w:val="18"/>
                <w:lang w:val="en-US"/>
              </w:rPr>
            </w:pPr>
          </w:p>
        </w:tc>
      </w:tr>
    </w:tbl>
    <w:p w14:paraId="38CADC05" w14:textId="77777777" w:rsidR="00323C9E"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73962CA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59678B0D"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744E4664"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79EF4DE8"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6C8CA68E"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6ADE775D"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5520276C" w14:textId="77777777" w:rsidTr="00814F74">
        <w:tc>
          <w:tcPr>
            <w:tcW w:w="992" w:type="dxa"/>
            <w:tcBorders>
              <w:top w:val="single" w:sz="4" w:space="0" w:color="auto"/>
              <w:left w:val="single" w:sz="4" w:space="0" w:color="auto"/>
              <w:bottom w:val="single" w:sz="4" w:space="0" w:color="auto"/>
              <w:right w:val="single" w:sz="4" w:space="0" w:color="auto"/>
            </w:tcBorders>
          </w:tcPr>
          <w:p w14:paraId="633B3ACF" w14:textId="77777777" w:rsidR="00323C9E" w:rsidRPr="006677A0" w:rsidRDefault="00323C9E" w:rsidP="00814F74">
            <w:pPr>
              <w:rPr>
                <w:rFonts w:cs="Arial"/>
                <w:b/>
                <w:bCs/>
                <w:sz w:val="18"/>
                <w:szCs w:val="18"/>
                <w:lang w:val="en-US"/>
              </w:rPr>
            </w:pPr>
            <w:r>
              <w:rPr>
                <w:b/>
                <w:color w:val="000000"/>
                <w:sz w:val="18"/>
              </w:rPr>
              <w:t>OSA-S6</w:t>
            </w:r>
          </w:p>
        </w:tc>
        <w:tc>
          <w:tcPr>
            <w:tcW w:w="5099" w:type="dxa"/>
            <w:tcBorders>
              <w:top w:val="single" w:sz="4" w:space="0" w:color="auto"/>
              <w:left w:val="single" w:sz="4" w:space="0" w:color="auto"/>
              <w:bottom w:val="single" w:sz="4" w:space="0" w:color="auto"/>
              <w:right w:val="single" w:sz="4" w:space="0" w:color="auto"/>
            </w:tcBorders>
          </w:tcPr>
          <w:p w14:paraId="724C100E"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Random </w:t>
            </w:r>
            <w:r>
              <w:rPr>
                <w:rFonts w:eastAsia="Calibri" w:cs="Arial"/>
                <w:b/>
                <w:bCs/>
                <w:sz w:val="18"/>
                <w:szCs w:val="18"/>
                <w:lang w:val="en-GB"/>
              </w:rPr>
              <w:t>d</w:t>
            </w:r>
            <w:r w:rsidRPr="006677A0">
              <w:rPr>
                <w:rFonts w:eastAsia="Calibri" w:cs="Arial"/>
                <w:b/>
                <w:bCs/>
                <w:sz w:val="18"/>
                <w:szCs w:val="18"/>
                <w:lang w:val="en-GB"/>
              </w:rPr>
              <w:t xml:space="preserve">raws </w:t>
            </w:r>
            <w:r>
              <w:rPr>
                <w:rFonts w:eastAsia="Calibri" w:cs="Arial"/>
                <w:b/>
                <w:bCs/>
                <w:sz w:val="18"/>
                <w:szCs w:val="18"/>
                <w:lang w:val="en-GB"/>
              </w:rPr>
              <w:t>(part 2)</w:t>
            </w:r>
          </w:p>
          <w:p w14:paraId="6B10E8C3" w14:textId="77777777" w:rsidR="00323C9E" w:rsidRDefault="00323C9E" w:rsidP="00814F74">
            <w:pPr>
              <w:autoSpaceDE w:val="0"/>
              <w:autoSpaceDN w:val="0"/>
              <w:rPr>
                <w:rFonts w:cs="Arial"/>
                <w:b/>
                <w:color w:val="000000"/>
                <w:sz w:val="18"/>
                <w:szCs w:val="18"/>
                <w:lang w:val="en-US"/>
              </w:rPr>
            </w:pPr>
          </w:p>
          <w:p w14:paraId="02BE6E77" w14:textId="77777777" w:rsidR="00323C9E" w:rsidRPr="006677A0" w:rsidRDefault="00323C9E" w:rsidP="00814F74">
            <w:pPr>
              <w:rPr>
                <w:rFonts w:cs="Arial"/>
                <w:color w:val="000000"/>
                <w:sz w:val="18"/>
                <w:szCs w:val="18"/>
                <w:lang w:val="en-GB"/>
              </w:rPr>
            </w:pPr>
            <w:r w:rsidRPr="00C570E5">
              <w:rPr>
                <w:rFonts w:cs="Arial"/>
                <w:color w:val="000000"/>
                <w:sz w:val="18"/>
                <w:szCs w:val="18"/>
                <w:lang w:val="en-US"/>
              </w:rPr>
              <w:t>The suppliers</w:t>
            </w:r>
            <w:r>
              <w:rPr>
                <w:rFonts w:cs="Arial"/>
                <w:color w:val="000000"/>
                <w:sz w:val="18"/>
                <w:szCs w:val="18"/>
                <w:lang w:val="en-US"/>
              </w:rPr>
              <w:t>´</w:t>
            </w:r>
            <w:r w:rsidRPr="00C570E5">
              <w:rPr>
                <w:rFonts w:cs="Arial"/>
                <w:color w:val="000000"/>
                <w:sz w:val="18"/>
                <w:szCs w:val="18"/>
                <w:lang w:val="en-US"/>
              </w:rPr>
              <w:t xml:space="preserve"> solution should be able to make use of random draws. Random draws shall be implemented so that the results of the draws are statistically random, independent, and unpredictable. There shall be no correlation between the results of the draws. Describe </w:t>
            </w:r>
            <w:r>
              <w:rPr>
                <w:rFonts w:cs="Arial"/>
                <w:color w:val="000000"/>
                <w:sz w:val="18"/>
                <w:szCs w:val="18"/>
                <w:lang w:val="en-US"/>
              </w:rPr>
              <w:t>the solution and provide certification documentation.</w:t>
            </w:r>
          </w:p>
        </w:tc>
        <w:tc>
          <w:tcPr>
            <w:tcW w:w="994" w:type="dxa"/>
            <w:tcBorders>
              <w:top w:val="single" w:sz="4" w:space="0" w:color="auto"/>
              <w:left w:val="single" w:sz="4" w:space="0" w:color="auto"/>
              <w:bottom w:val="single" w:sz="4" w:space="0" w:color="auto"/>
              <w:right w:val="single" w:sz="4" w:space="0" w:color="auto"/>
            </w:tcBorders>
          </w:tcPr>
          <w:p w14:paraId="5EA074D0" w14:textId="77777777" w:rsidR="00323C9E" w:rsidRPr="006677A0"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4CAE4880" w14:textId="77777777" w:rsidR="00323C9E" w:rsidRPr="006677A0" w:rsidRDefault="00323C9E" w:rsidP="00814F74">
            <w:pPr>
              <w:rPr>
                <w:rFonts w:cs="Arial"/>
                <w:b/>
                <w:sz w:val="18"/>
                <w:szCs w:val="18"/>
                <w:lang w:val="en-US"/>
              </w:rPr>
            </w:pPr>
          </w:p>
        </w:tc>
      </w:tr>
      <w:tr w:rsidR="00323C9E" w:rsidRPr="006677A0" w14:paraId="70F88331"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4D953AAB"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1A445F8E"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8CDDD2D" w14:textId="77777777" w:rsidR="00323C9E" w:rsidRPr="006677A0" w:rsidRDefault="00323C9E" w:rsidP="00814F74">
            <w:pPr>
              <w:rPr>
                <w:rFonts w:cs="Arial"/>
                <w:sz w:val="18"/>
                <w:szCs w:val="18"/>
                <w:lang w:val="en-US"/>
              </w:rPr>
            </w:pPr>
          </w:p>
          <w:p w14:paraId="5CAAA9E3" w14:textId="77777777" w:rsidR="00323C9E" w:rsidRPr="006677A0" w:rsidRDefault="00323C9E" w:rsidP="00814F74">
            <w:pPr>
              <w:rPr>
                <w:rFonts w:cs="Arial"/>
                <w:sz w:val="18"/>
                <w:szCs w:val="18"/>
                <w:lang w:val="en-US"/>
              </w:rPr>
            </w:pPr>
          </w:p>
        </w:tc>
      </w:tr>
    </w:tbl>
    <w:p w14:paraId="4C128840" w14:textId="77777777" w:rsidR="00323C9E" w:rsidRDefault="00323C9E" w:rsidP="00323C9E">
      <w:pPr>
        <w:rPr>
          <w:rFonts w:cs="Arial"/>
          <w:b/>
          <w:sz w:val="18"/>
          <w:szCs w:val="18"/>
          <w:lang w:val="en-US"/>
        </w:rPr>
      </w:pPr>
    </w:p>
    <w:p w14:paraId="7E01EBE4" w14:textId="77777777" w:rsidR="00323C9E" w:rsidRDefault="00323C9E" w:rsidP="00323C9E">
      <w:pPr>
        <w:rPr>
          <w:rFonts w:cs="Arial"/>
          <w:b/>
          <w:sz w:val="18"/>
          <w:szCs w:val="18"/>
          <w:lang w:val="en-US"/>
        </w:rPr>
      </w:pPr>
    </w:p>
    <w:p w14:paraId="2AC39891" w14:textId="77777777" w:rsidR="00323C9E" w:rsidRDefault="00323C9E" w:rsidP="00323C9E">
      <w:pPr>
        <w:rPr>
          <w:rFonts w:cs="Arial"/>
          <w:b/>
          <w:sz w:val="18"/>
          <w:szCs w:val="18"/>
          <w:lang w:val="en-US"/>
        </w:rPr>
      </w:pPr>
    </w:p>
    <w:p w14:paraId="2CC0CD91" w14:textId="77777777" w:rsidR="00323C9E"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63478BCC"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7B9AF3D0"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02885EFD"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44B0BD18"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4B530981"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4BA064CB"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633730C0" w14:textId="77777777" w:rsidTr="00814F74">
        <w:tc>
          <w:tcPr>
            <w:tcW w:w="992" w:type="dxa"/>
            <w:tcBorders>
              <w:top w:val="single" w:sz="4" w:space="0" w:color="auto"/>
              <w:left w:val="single" w:sz="4" w:space="0" w:color="auto"/>
              <w:bottom w:val="single" w:sz="4" w:space="0" w:color="auto"/>
              <w:right w:val="single" w:sz="4" w:space="0" w:color="auto"/>
            </w:tcBorders>
          </w:tcPr>
          <w:p w14:paraId="4ACAF8F6" w14:textId="77777777" w:rsidR="00323C9E" w:rsidRPr="006677A0" w:rsidRDefault="00323C9E" w:rsidP="00814F74">
            <w:pPr>
              <w:rPr>
                <w:rFonts w:cs="Arial"/>
                <w:b/>
                <w:bCs/>
                <w:sz w:val="18"/>
                <w:szCs w:val="18"/>
                <w:lang w:val="en-US"/>
              </w:rPr>
            </w:pPr>
            <w:r>
              <w:rPr>
                <w:b/>
                <w:color w:val="000000"/>
                <w:sz w:val="18"/>
              </w:rPr>
              <w:t>OSA-S7</w:t>
            </w:r>
          </w:p>
        </w:tc>
        <w:tc>
          <w:tcPr>
            <w:tcW w:w="5099" w:type="dxa"/>
            <w:tcBorders>
              <w:top w:val="single" w:sz="4" w:space="0" w:color="auto"/>
              <w:left w:val="single" w:sz="4" w:space="0" w:color="auto"/>
              <w:bottom w:val="single" w:sz="4" w:space="0" w:color="auto"/>
              <w:right w:val="single" w:sz="4" w:space="0" w:color="auto"/>
            </w:tcBorders>
          </w:tcPr>
          <w:p w14:paraId="67BDC5C3" w14:textId="77777777" w:rsidR="00323C9E" w:rsidRDefault="00323C9E" w:rsidP="00814F74">
            <w:pPr>
              <w:autoSpaceDE w:val="0"/>
              <w:autoSpaceDN w:val="0"/>
              <w:spacing w:before="40" w:after="40"/>
              <w:rPr>
                <w:rFonts w:cs="Arial"/>
                <w:b/>
                <w:color w:val="000000"/>
                <w:sz w:val="18"/>
                <w:szCs w:val="18"/>
                <w:lang w:val="en-US"/>
              </w:rPr>
            </w:pPr>
            <w:r>
              <w:rPr>
                <w:rFonts w:cs="Arial"/>
                <w:b/>
                <w:color w:val="000000"/>
                <w:sz w:val="18"/>
                <w:szCs w:val="18"/>
                <w:lang w:val="en-US"/>
              </w:rPr>
              <w:t>Pre-determined draws</w:t>
            </w:r>
          </w:p>
          <w:p w14:paraId="7658C638" w14:textId="77777777" w:rsidR="00323C9E" w:rsidRDefault="00323C9E" w:rsidP="00814F74">
            <w:pPr>
              <w:autoSpaceDE w:val="0"/>
              <w:autoSpaceDN w:val="0"/>
              <w:rPr>
                <w:rFonts w:cs="Arial"/>
                <w:b/>
                <w:color w:val="000000"/>
                <w:sz w:val="18"/>
                <w:szCs w:val="18"/>
                <w:lang w:val="en-US"/>
              </w:rPr>
            </w:pPr>
          </w:p>
          <w:p w14:paraId="46B94043" w14:textId="77777777" w:rsidR="00323C9E" w:rsidRPr="006677A0" w:rsidRDefault="00323C9E" w:rsidP="00814F74">
            <w:pPr>
              <w:rPr>
                <w:rFonts w:cs="Arial"/>
                <w:color w:val="000000"/>
                <w:sz w:val="18"/>
                <w:szCs w:val="18"/>
                <w:lang w:val="en-GB"/>
              </w:rPr>
            </w:pPr>
            <w:r w:rsidRPr="008A4B5B">
              <w:rPr>
                <w:rFonts w:cs="Arial"/>
                <w:color w:val="000000"/>
                <w:sz w:val="18"/>
                <w:szCs w:val="18"/>
                <w:lang w:val="en-GB"/>
              </w:rPr>
              <w:t>The supplier should be able to generate a predetermined draw based on a fixed pool size. Describe the supplier´s solution</w:t>
            </w:r>
          </w:p>
        </w:tc>
        <w:tc>
          <w:tcPr>
            <w:tcW w:w="994" w:type="dxa"/>
            <w:tcBorders>
              <w:top w:val="single" w:sz="4" w:space="0" w:color="auto"/>
              <w:left w:val="single" w:sz="4" w:space="0" w:color="auto"/>
              <w:bottom w:val="single" w:sz="4" w:space="0" w:color="auto"/>
              <w:right w:val="single" w:sz="4" w:space="0" w:color="auto"/>
            </w:tcBorders>
          </w:tcPr>
          <w:p w14:paraId="4BE33629" w14:textId="77777777" w:rsidR="00323C9E" w:rsidRPr="006677A0" w:rsidRDefault="00323C9E" w:rsidP="00814F74">
            <w:pPr>
              <w:rPr>
                <w:rFonts w:cs="Arial"/>
                <w:b/>
                <w:sz w:val="18"/>
                <w:szCs w:val="18"/>
                <w:lang w:val="en-US"/>
              </w:rPr>
            </w:pPr>
            <w:r>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66A1AB58" w14:textId="77777777" w:rsidR="00323C9E" w:rsidRPr="006677A0" w:rsidRDefault="00323C9E" w:rsidP="00814F74">
            <w:pPr>
              <w:rPr>
                <w:rFonts w:cs="Arial"/>
                <w:b/>
                <w:sz w:val="18"/>
                <w:szCs w:val="18"/>
                <w:lang w:val="en-US"/>
              </w:rPr>
            </w:pPr>
          </w:p>
        </w:tc>
      </w:tr>
      <w:tr w:rsidR="00323C9E" w:rsidRPr="006677A0" w14:paraId="1BDD42D0"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57561129"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7F6E74B8"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258F524" w14:textId="77777777" w:rsidR="00323C9E" w:rsidRPr="006677A0" w:rsidRDefault="00323C9E" w:rsidP="00814F74">
            <w:pPr>
              <w:rPr>
                <w:rFonts w:cs="Arial"/>
                <w:sz w:val="18"/>
                <w:szCs w:val="18"/>
                <w:lang w:val="en-US"/>
              </w:rPr>
            </w:pPr>
          </w:p>
          <w:p w14:paraId="79C115CE" w14:textId="77777777" w:rsidR="00323C9E" w:rsidRPr="006677A0" w:rsidRDefault="00323C9E" w:rsidP="00814F74">
            <w:pPr>
              <w:rPr>
                <w:rFonts w:cs="Arial"/>
                <w:sz w:val="18"/>
                <w:szCs w:val="18"/>
                <w:lang w:val="en-US"/>
              </w:rPr>
            </w:pPr>
          </w:p>
        </w:tc>
      </w:tr>
    </w:tbl>
    <w:p w14:paraId="4B80C4D5" w14:textId="77777777" w:rsidR="00323C9E" w:rsidRDefault="00323C9E" w:rsidP="00323C9E">
      <w:pPr>
        <w:rPr>
          <w:rFonts w:cs="Arial"/>
          <w:b/>
          <w:sz w:val="18"/>
          <w:szCs w:val="18"/>
          <w:lang w:val="en-US"/>
        </w:rPr>
      </w:pPr>
    </w:p>
    <w:p w14:paraId="260C0150"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2454EF66"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359B1D0D"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1AB63E09"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5C76AF97"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503B2944"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08AB07BF"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7531A38A" w14:textId="77777777" w:rsidTr="00814F74">
        <w:tc>
          <w:tcPr>
            <w:tcW w:w="992" w:type="dxa"/>
            <w:tcBorders>
              <w:top w:val="single" w:sz="4" w:space="0" w:color="auto"/>
              <w:left w:val="single" w:sz="4" w:space="0" w:color="auto"/>
              <w:bottom w:val="single" w:sz="4" w:space="0" w:color="auto"/>
              <w:right w:val="single" w:sz="4" w:space="0" w:color="auto"/>
            </w:tcBorders>
          </w:tcPr>
          <w:p w14:paraId="6970DAB1" w14:textId="77777777" w:rsidR="00323C9E" w:rsidRPr="006677A0" w:rsidRDefault="00323C9E" w:rsidP="00814F74">
            <w:pPr>
              <w:rPr>
                <w:rFonts w:cs="Arial"/>
                <w:b/>
                <w:bCs/>
                <w:sz w:val="18"/>
                <w:szCs w:val="18"/>
                <w:lang w:val="en-US"/>
              </w:rPr>
            </w:pPr>
            <w:r>
              <w:rPr>
                <w:b/>
                <w:color w:val="000000"/>
                <w:sz w:val="18"/>
              </w:rPr>
              <w:t>OSA-S8</w:t>
            </w:r>
          </w:p>
        </w:tc>
        <w:tc>
          <w:tcPr>
            <w:tcW w:w="5099" w:type="dxa"/>
            <w:tcBorders>
              <w:top w:val="single" w:sz="4" w:space="0" w:color="auto"/>
              <w:left w:val="single" w:sz="4" w:space="0" w:color="auto"/>
              <w:bottom w:val="single" w:sz="4" w:space="0" w:color="auto"/>
              <w:right w:val="single" w:sz="4" w:space="0" w:color="auto"/>
            </w:tcBorders>
          </w:tcPr>
          <w:p w14:paraId="2982B2CF" w14:textId="77777777" w:rsidR="00323C9E" w:rsidRPr="006677A0" w:rsidRDefault="00323C9E" w:rsidP="00814F74">
            <w:pPr>
              <w:pStyle w:val="NormalWeb"/>
              <w:rPr>
                <w:rFonts w:ascii="Arial" w:eastAsia="Calibri" w:hAnsi="Arial" w:cs="Arial"/>
                <w:b/>
                <w:bCs/>
                <w:sz w:val="18"/>
                <w:szCs w:val="18"/>
                <w:lang w:val="en-GB" w:eastAsia="en-US"/>
              </w:rPr>
            </w:pPr>
            <w:r w:rsidRPr="006677A0">
              <w:rPr>
                <w:rFonts w:ascii="Arial" w:eastAsia="Calibri" w:hAnsi="Arial" w:cs="Arial"/>
                <w:b/>
                <w:bCs/>
                <w:sz w:val="18"/>
                <w:szCs w:val="18"/>
                <w:lang w:val="en-GB" w:eastAsia="en-US"/>
              </w:rPr>
              <w:t>Fraud, Collusion &amp; Game Integrity</w:t>
            </w:r>
          </w:p>
          <w:p w14:paraId="1612885E" w14:textId="77777777" w:rsidR="00323C9E" w:rsidRPr="006F68A4" w:rsidRDefault="00323C9E" w:rsidP="00814F74">
            <w:pPr>
              <w:rPr>
                <w:rFonts w:cs="Arial"/>
                <w:color w:val="000000"/>
                <w:sz w:val="18"/>
                <w:szCs w:val="18"/>
                <w:lang w:val="en-US"/>
              </w:rPr>
            </w:pPr>
            <w:r w:rsidRPr="006F68A4">
              <w:rPr>
                <w:rFonts w:cs="Arial"/>
                <w:color w:val="000000"/>
                <w:sz w:val="18"/>
                <w:szCs w:val="18"/>
                <w:lang w:val="en-US"/>
              </w:rPr>
              <w:t>LEIA and the LEIA lotteries’ integrity and reputation rests on the Supplier taking necessary steps to prevent fraudulent behavior.</w:t>
            </w:r>
          </w:p>
          <w:p w14:paraId="60063778" w14:textId="77777777" w:rsidR="00323C9E" w:rsidRPr="006677A0" w:rsidRDefault="00323C9E" w:rsidP="00814F74">
            <w:pPr>
              <w:rPr>
                <w:rFonts w:cs="Arial"/>
                <w:color w:val="000000"/>
                <w:sz w:val="18"/>
                <w:szCs w:val="18"/>
                <w:lang w:val="en-GB"/>
              </w:rPr>
            </w:pPr>
            <w:r w:rsidRPr="006F68A4">
              <w:rPr>
                <w:rFonts w:cs="Arial"/>
                <w:color w:val="000000"/>
                <w:sz w:val="18"/>
                <w:szCs w:val="18"/>
                <w:lang w:val="en-US"/>
              </w:rPr>
              <w:t>Please describe your approach to discovering and preventing fraud and collusion.</w:t>
            </w:r>
          </w:p>
        </w:tc>
        <w:tc>
          <w:tcPr>
            <w:tcW w:w="994" w:type="dxa"/>
            <w:tcBorders>
              <w:top w:val="single" w:sz="4" w:space="0" w:color="auto"/>
              <w:left w:val="single" w:sz="4" w:space="0" w:color="auto"/>
              <w:bottom w:val="single" w:sz="4" w:space="0" w:color="auto"/>
              <w:right w:val="single" w:sz="4" w:space="0" w:color="auto"/>
            </w:tcBorders>
          </w:tcPr>
          <w:p w14:paraId="698ACEB5"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0D28E6F9" w14:textId="77777777" w:rsidR="00323C9E" w:rsidRPr="006677A0" w:rsidRDefault="00323C9E" w:rsidP="00814F74">
            <w:pPr>
              <w:rPr>
                <w:rFonts w:cs="Arial"/>
                <w:b/>
                <w:sz w:val="18"/>
                <w:szCs w:val="18"/>
                <w:lang w:val="en-US"/>
              </w:rPr>
            </w:pPr>
          </w:p>
        </w:tc>
      </w:tr>
      <w:tr w:rsidR="00323C9E" w:rsidRPr="006677A0" w14:paraId="3971C8E8"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0C5BD11C"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1C094E7C"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D354CCA" w14:textId="77777777" w:rsidR="00323C9E" w:rsidRPr="006677A0" w:rsidRDefault="00323C9E" w:rsidP="00814F74">
            <w:pPr>
              <w:rPr>
                <w:rFonts w:cs="Arial"/>
                <w:sz w:val="18"/>
                <w:szCs w:val="18"/>
                <w:lang w:val="en-US"/>
              </w:rPr>
            </w:pPr>
          </w:p>
          <w:p w14:paraId="60CFB96C" w14:textId="77777777" w:rsidR="00323C9E" w:rsidRPr="006677A0" w:rsidRDefault="00323C9E" w:rsidP="00814F74">
            <w:pPr>
              <w:rPr>
                <w:rFonts w:cs="Arial"/>
                <w:sz w:val="18"/>
                <w:szCs w:val="18"/>
                <w:lang w:val="en-US"/>
              </w:rPr>
            </w:pPr>
          </w:p>
        </w:tc>
      </w:tr>
    </w:tbl>
    <w:p w14:paraId="2C14B441" w14:textId="77777777" w:rsidR="00323C9E" w:rsidRDefault="00323C9E" w:rsidP="00323C9E">
      <w:pPr>
        <w:rPr>
          <w:rFonts w:cs="Arial"/>
          <w:b/>
          <w:sz w:val="18"/>
          <w:szCs w:val="18"/>
          <w:lang w:val="en-US"/>
        </w:rPr>
      </w:pPr>
    </w:p>
    <w:p w14:paraId="3153E6D9"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0A2D7666"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7ACBE660"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7B51DF04"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0EE59D42"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19CEA9BF"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2852C3C7"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4270532D" w14:textId="77777777" w:rsidTr="00814F74">
        <w:tc>
          <w:tcPr>
            <w:tcW w:w="992" w:type="dxa"/>
            <w:tcBorders>
              <w:top w:val="single" w:sz="4" w:space="0" w:color="auto"/>
              <w:left w:val="single" w:sz="4" w:space="0" w:color="auto"/>
              <w:bottom w:val="single" w:sz="4" w:space="0" w:color="auto"/>
              <w:right w:val="single" w:sz="4" w:space="0" w:color="auto"/>
            </w:tcBorders>
          </w:tcPr>
          <w:p w14:paraId="0D23D703" w14:textId="77777777" w:rsidR="00323C9E" w:rsidRPr="006677A0" w:rsidRDefault="00323C9E" w:rsidP="00814F74">
            <w:pPr>
              <w:rPr>
                <w:rFonts w:cs="Arial"/>
                <w:b/>
                <w:bCs/>
                <w:sz w:val="18"/>
                <w:szCs w:val="18"/>
                <w:lang w:val="en-US"/>
              </w:rPr>
            </w:pPr>
            <w:r>
              <w:rPr>
                <w:b/>
                <w:color w:val="000000"/>
                <w:sz w:val="18"/>
              </w:rPr>
              <w:t>OSA-S9</w:t>
            </w:r>
          </w:p>
        </w:tc>
        <w:tc>
          <w:tcPr>
            <w:tcW w:w="5099" w:type="dxa"/>
            <w:tcBorders>
              <w:top w:val="single" w:sz="4" w:space="0" w:color="auto"/>
              <w:left w:val="single" w:sz="4" w:space="0" w:color="auto"/>
              <w:bottom w:val="single" w:sz="4" w:space="0" w:color="auto"/>
              <w:right w:val="single" w:sz="4" w:space="0" w:color="auto"/>
            </w:tcBorders>
          </w:tcPr>
          <w:p w14:paraId="32FC4B28"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Technical Interrupt </w:t>
            </w:r>
            <w:r>
              <w:rPr>
                <w:rFonts w:eastAsia="Calibri" w:cs="Arial"/>
                <w:b/>
                <w:bCs/>
                <w:sz w:val="18"/>
                <w:szCs w:val="18"/>
                <w:lang w:val="en-GB"/>
              </w:rPr>
              <w:t>/loss of connection</w:t>
            </w:r>
          </w:p>
          <w:p w14:paraId="13DC18CC" w14:textId="77777777" w:rsidR="00323C9E" w:rsidRPr="006677A0" w:rsidRDefault="00323C9E" w:rsidP="00814F74">
            <w:pPr>
              <w:rPr>
                <w:rFonts w:cs="Arial"/>
                <w:b/>
                <w:color w:val="000000"/>
                <w:sz w:val="18"/>
                <w:szCs w:val="18"/>
                <w:lang w:val="en-US"/>
              </w:rPr>
            </w:pPr>
          </w:p>
          <w:p w14:paraId="7DB006B9" w14:textId="77777777" w:rsidR="00323C9E" w:rsidRPr="00F02D58" w:rsidRDefault="00323C9E" w:rsidP="00814F74">
            <w:pPr>
              <w:rPr>
                <w:rFonts w:cs="Arial"/>
                <w:color w:val="000000"/>
                <w:sz w:val="18"/>
                <w:szCs w:val="18"/>
                <w:lang w:val="en-US"/>
              </w:rPr>
            </w:pPr>
            <w:r w:rsidRPr="00F02D58">
              <w:rPr>
                <w:rFonts w:cs="Arial"/>
                <w:color w:val="000000"/>
                <w:sz w:val="18"/>
                <w:szCs w:val="18"/>
                <w:lang w:val="en-US"/>
              </w:rPr>
              <w:t xml:space="preserve">The Game Server supplier shall describe how to handle technical failure. </w:t>
            </w:r>
          </w:p>
          <w:p w14:paraId="64FEE562" w14:textId="77777777" w:rsidR="00323C9E" w:rsidRPr="006677A0" w:rsidRDefault="00323C9E" w:rsidP="00814F74">
            <w:pPr>
              <w:rPr>
                <w:rFonts w:cs="Arial"/>
                <w:color w:val="000000"/>
                <w:sz w:val="18"/>
                <w:szCs w:val="18"/>
                <w:lang w:val="en-US"/>
              </w:rPr>
            </w:pPr>
            <w:r w:rsidRPr="00F02D58">
              <w:rPr>
                <w:rFonts w:cs="Arial"/>
                <w:color w:val="000000"/>
                <w:sz w:val="18"/>
                <w:szCs w:val="18"/>
                <w:lang w:val="en-US"/>
              </w:rPr>
              <w:t>Describe how to handle situations where the player loses contact with the network or similar interrupt at some point after he has invested money in the game and the result is not known or partially known by player. The eInstant games shall be such that the player can not speculate and take economic advantage of this but handled so that players do not feel cheated.</w:t>
            </w:r>
          </w:p>
        </w:tc>
        <w:tc>
          <w:tcPr>
            <w:tcW w:w="994" w:type="dxa"/>
            <w:tcBorders>
              <w:top w:val="single" w:sz="4" w:space="0" w:color="auto"/>
              <w:left w:val="single" w:sz="4" w:space="0" w:color="auto"/>
              <w:bottom w:val="single" w:sz="4" w:space="0" w:color="auto"/>
              <w:right w:val="single" w:sz="4" w:space="0" w:color="auto"/>
            </w:tcBorders>
          </w:tcPr>
          <w:p w14:paraId="21B2DC4F"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65BA9844" w14:textId="77777777" w:rsidR="00323C9E" w:rsidRPr="006677A0" w:rsidRDefault="00323C9E" w:rsidP="00814F74">
            <w:pPr>
              <w:rPr>
                <w:rFonts w:cs="Arial"/>
                <w:b/>
                <w:sz w:val="18"/>
                <w:szCs w:val="18"/>
                <w:lang w:val="en-US"/>
              </w:rPr>
            </w:pPr>
          </w:p>
        </w:tc>
      </w:tr>
      <w:tr w:rsidR="00323C9E" w:rsidRPr="006677A0" w14:paraId="5EDE3EBC"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6A33C375"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1E4FA8EC"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F19AD55" w14:textId="77777777" w:rsidR="00323C9E" w:rsidRPr="006677A0" w:rsidRDefault="00323C9E" w:rsidP="00814F74">
            <w:pPr>
              <w:rPr>
                <w:rFonts w:cs="Arial"/>
                <w:sz w:val="18"/>
                <w:szCs w:val="18"/>
                <w:lang w:val="en-US"/>
              </w:rPr>
            </w:pPr>
          </w:p>
          <w:p w14:paraId="671B5318" w14:textId="77777777" w:rsidR="00323C9E" w:rsidRPr="006677A0" w:rsidRDefault="00323C9E" w:rsidP="00814F74">
            <w:pPr>
              <w:rPr>
                <w:rFonts w:cs="Arial"/>
                <w:sz w:val="18"/>
                <w:szCs w:val="18"/>
                <w:lang w:val="en-US"/>
              </w:rPr>
            </w:pPr>
          </w:p>
        </w:tc>
      </w:tr>
    </w:tbl>
    <w:p w14:paraId="71101A1B" w14:textId="77777777" w:rsidR="00323C9E" w:rsidRDefault="00323C9E" w:rsidP="00323C9E">
      <w:pPr>
        <w:rPr>
          <w:rFonts w:cs="Arial"/>
          <w:b/>
          <w:sz w:val="18"/>
          <w:szCs w:val="18"/>
          <w:lang w:val="en-US"/>
        </w:rPr>
      </w:pPr>
    </w:p>
    <w:p w14:paraId="11C67CBE"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6E9289B9"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06AC2D1D"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164B6BD5"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667489FE"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1FDEB748"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3E2A0F1C"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2F5B4A8E" w14:textId="77777777" w:rsidTr="00814F74">
        <w:tc>
          <w:tcPr>
            <w:tcW w:w="992" w:type="dxa"/>
            <w:tcBorders>
              <w:top w:val="single" w:sz="4" w:space="0" w:color="auto"/>
              <w:left w:val="single" w:sz="4" w:space="0" w:color="auto"/>
              <w:bottom w:val="single" w:sz="4" w:space="0" w:color="auto"/>
              <w:right w:val="single" w:sz="4" w:space="0" w:color="auto"/>
            </w:tcBorders>
          </w:tcPr>
          <w:p w14:paraId="06BA7546" w14:textId="77777777" w:rsidR="00323C9E" w:rsidRPr="006677A0" w:rsidRDefault="00323C9E" w:rsidP="00814F74">
            <w:pPr>
              <w:rPr>
                <w:rFonts w:cs="Arial"/>
                <w:b/>
                <w:bCs/>
                <w:sz w:val="18"/>
                <w:szCs w:val="18"/>
                <w:lang w:val="en-US"/>
              </w:rPr>
            </w:pPr>
            <w:r>
              <w:rPr>
                <w:b/>
                <w:color w:val="000000"/>
                <w:sz w:val="18"/>
              </w:rPr>
              <w:lastRenderedPageBreak/>
              <w:t>OSA-S10</w:t>
            </w:r>
          </w:p>
        </w:tc>
        <w:tc>
          <w:tcPr>
            <w:tcW w:w="5099" w:type="dxa"/>
            <w:tcBorders>
              <w:top w:val="single" w:sz="4" w:space="0" w:color="auto"/>
              <w:left w:val="single" w:sz="4" w:space="0" w:color="auto"/>
              <w:bottom w:val="single" w:sz="4" w:space="0" w:color="auto"/>
              <w:right w:val="single" w:sz="4" w:space="0" w:color="auto"/>
            </w:tcBorders>
          </w:tcPr>
          <w:p w14:paraId="3A31A3AB"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Information security</w:t>
            </w:r>
          </w:p>
          <w:p w14:paraId="1D60BB87" w14:textId="77777777" w:rsidR="00323C9E" w:rsidRDefault="00323C9E" w:rsidP="00814F74">
            <w:pPr>
              <w:rPr>
                <w:rFonts w:cs="Arial"/>
                <w:color w:val="000000"/>
                <w:sz w:val="18"/>
                <w:szCs w:val="18"/>
                <w:lang w:val="en-US"/>
              </w:rPr>
            </w:pPr>
          </w:p>
          <w:p w14:paraId="2306ECCE" w14:textId="77777777" w:rsidR="00323C9E" w:rsidRPr="00A867C8" w:rsidRDefault="00323C9E" w:rsidP="00814F74">
            <w:pPr>
              <w:rPr>
                <w:rFonts w:cs="Arial"/>
                <w:color w:val="000000"/>
                <w:sz w:val="18"/>
                <w:szCs w:val="18"/>
                <w:lang w:val="en-US"/>
              </w:rPr>
            </w:pPr>
            <w:r w:rsidRPr="00A867C8">
              <w:rPr>
                <w:rFonts w:cs="Arial"/>
                <w:color w:val="000000"/>
                <w:sz w:val="18"/>
                <w:szCs w:val="18"/>
                <w:lang w:val="en-US"/>
              </w:rPr>
              <w:t xml:space="preserve">LEIA requires that the eInstant games server is secure and ensures integrity, confidentiality and availability of the data and systems. </w:t>
            </w:r>
          </w:p>
          <w:p w14:paraId="5BB76E9B" w14:textId="77777777" w:rsidR="00323C9E" w:rsidRPr="006677A0" w:rsidRDefault="00323C9E" w:rsidP="00814F74">
            <w:pPr>
              <w:rPr>
                <w:rFonts w:cs="Arial"/>
                <w:color w:val="000000"/>
                <w:sz w:val="18"/>
                <w:szCs w:val="18"/>
                <w:lang w:val="en-US"/>
              </w:rPr>
            </w:pPr>
            <w:r w:rsidRPr="00A867C8">
              <w:rPr>
                <w:rFonts w:cs="Arial"/>
                <w:color w:val="000000"/>
                <w:sz w:val="18"/>
                <w:szCs w:val="18"/>
                <w:lang w:val="en-US"/>
              </w:rPr>
              <w:t>Describe how security in the solution is ensured.</w:t>
            </w:r>
          </w:p>
        </w:tc>
        <w:tc>
          <w:tcPr>
            <w:tcW w:w="994" w:type="dxa"/>
            <w:tcBorders>
              <w:top w:val="single" w:sz="4" w:space="0" w:color="auto"/>
              <w:left w:val="single" w:sz="4" w:space="0" w:color="auto"/>
              <w:bottom w:val="single" w:sz="4" w:space="0" w:color="auto"/>
              <w:right w:val="single" w:sz="4" w:space="0" w:color="auto"/>
            </w:tcBorders>
          </w:tcPr>
          <w:p w14:paraId="271B0CFF"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53CE6090" w14:textId="77777777" w:rsidR="00323C9E" w:rsidRPr="006677A0" w:rsidRDefault="00323C9E" w:rsidP="00814F74">
            <w:pPr>
              <w:rPr>
                <w:rFonts w:cs="Arial"/>
                <w:b/>
                <w:sz w:val="18"/>
                <w:szCs w:val="18"/>
                <w:lang w:val="en-US"/>
              </w:rPr>
            </w:pPr>
          </w:p>
        </w:tc>
      </w:tr>
      <w:tr w:rsidR="00323C9E" w:rsidRPr="006677A0" w14:paraId="521CD9BE"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5C48060C"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349D679A"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7DA30A1" w14:textId="77777777" w:rsidR="00323C9E" w:rsidRPr="006677A0" w:rsidRDefault="00323C9E" w:rsidP="00814F74">
            <w:pPr>
              <w:rPr>
                <w:rFonts w:cs="Arial"/>
                <w:sz w:val="18"/>
                <w:szCs w:val="18"/>
                <w:lang w:val="en-US"/>
              </w:rPr>
            </w:pPr>
          </w:p>
          <w:p w14:paraId="48886BD3" w14:textId="77777777" w:rsidR="00323C9E" w:rsidRPr="006677A0" w:rsidRDefault="00323C9E" w:rsidP="00814F74">
            <w:pPr>
              <w:rPr>
                <w:rFonts w:cs="Arial"/>
                <w:sz w:val="18"/>
                <w:szCs w:val="18"/>
                <w:lang w:val="en-US"/>
              </w:rPr>
            </w:pPr>
          </w:p>
        </w:tc>
      </w:tr>
    </w:tbl>
    <w:p w14:paraId="159C52A5" w14:textId="77777777" w:rsidR="00323C9E" w:rsidRDefault="00323C9E" w:rsidP="00323C9E">
      <w:pPr>
        <w:rPr>
          <w:rFonts w:cs="Arial"/>
          <w:b/>
          <w:sz w:val="18"/>
          <w:szCs w:val="18"/>
          <w:lang w:val="en-US"/>
        </w:rPr>
      </w:pPr>
    </w:p>
    <w:p w14:paraId="291B334C"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57EA8317"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8BBCA9"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72D14EE5"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62CCAD89"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612A54D5"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30055715" w14:textId="77777777" w:rsidR="00323C9E" w:rsidRPr="006677A0" w:rsidRDefault="00323C9E" w:rsidP="00814F74">
            <w:pPr>
              <w:rPr>
                <w:rFonts w:cs="Arial"/>
                <w:b/>
                <w:i/>
                <w:sz w:val="18"/>
                <w:szCs w:val="18"/>
                <w:lang w:val="en-US"/>
              </w:rPr>
            </w:pPr>
            <w:r w:rsidRPr="006677A0">
              <w:rPr>
                <w:rFonts w:cs="Arial"/>
                <w:b/>
                <w:i/>
                <w:sz w:val="18"/>
                <w:szCs w:val="18"/>
                <w:lang w:val="en-US"/>
              </w:rPr>
              <w:t>YES/NO</w:t>
            </w:r>
          </w:p>
        </w:tc>
      </w:tr>
      <w:tr w:rsidR="00323C9E" w:rsidRPr="006677A0" w14:paraId="6EBF383E" w14:textId="77777777" w:rsidTr="00814F74">
        <w:tc>
          <w:tcPr>
            <w:tcW w:w="992" w:type="dxa"/>
            <w:tcBorders>
              <w:top w:val="single" w:sz="4" w:space="0" w:color="auto"/>
              <w:left w:val="single" w:sz="4" w:space="0" w:color="auto"/>
              <w:bottom w:val="single" w:sz="4" w:space="0" w:color="auto"/>
              <w:right w:val="single" w:sz="4" w:space="0" w:color="auto"/>
            </w:tcBorders>
          </w:tcPr>
          <w:p w14:paraId="5AB3E79D" w14:textId="77777777" w:rsidR="00323C9E" w:rsidRPr="006677A0" w:rsidRDefault="00323C9E" w:rsidP="00814F74">
            <w:pPr>
              <w:rPr>
                <w:rFonts w:cs="Arial"/>
                <w:b/>
                <w:bCs/>
                <w:sz w:val="18"/>
                <w:szCs w:val="18"/>
                <w:lang w:val="en-US"/>
              </w:rPr>
            </w:pPr>
            <w:r>
              <w:rPr>
                <w:b/>
                <w:color w:val="000000"/>
                <w:sz w:val="18"/>
              </w:rPr>
              <w:t>OSA-S11</w:t>
            </w:r>
          </w:p>
        </w:tc>
        <w:tc>
          <w:tcPr>
            <w:tcW w:w="5099" w:type="dxa"/>
            <w:tcBorders>
              <w:top w:val="single" w:sz="4" w:space="0" w:color="auto"/>
              <w:left w:val="single" w:sz="4" w:space="0" w:color="auto"/>
              <w:bottom w:val="single" w:sz="4" w:space="0" w:color="auto"/>
              <w:right w:val="single" w:sz="4" w:space="0" w:color="auto"/>
            </w:tcBorders>
          </w:tcPr>
          <w:p w14:paraId="42C95F35"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Extraction of game transactions </w:t>
            </w:r>
            <w:r w:rsidRPr="006677A0">
              <w:rPr>
                <w:rFonts w:eastAsia="Calibri" w:cs="Arial"/>
                <w:b/>
                <w:bCs/>
                <w:sz w:val="18"/>
                <w:szCs w:val="18"/>
                <w:lang w:val="en-GB"/>
              </w:rPr>
              <w:br/>
            </w:r>
          </w:p>
          <w:p w14:paraId="425640AE" w14:textId="77777777" w:rsidR="00323C9E" w:rsidRDefault="00323C9E" w:rsidP="00814F74">
            <w:pPr>
              <w:rPr>
                <w:rFonts w:cs="Arial"/>
                <w:color w:val="000000"/>
                <w:sz w:val="18"/>
                <w:szCs w:val="18"/>
                <w:lang w:val="en-US"/>
              </w:rPr>
            </w:pPr>
            <w:r w:rsidRPr="00CA0D5F">
              <w:rPr>
                <w:rFonts w:cs="Arial"/>
                <w:color w:val="000000"/>
                <w:sz w:val="18"/>
                <w:szCs w:val="18"/>
                <w:lang w:val="en-US"/>
              </w:rPr>
              <w:t>LEIA requires that game transaction data is made available to the LEIA lotteries for integrity control</w:t>
            </w:r>
          </w:p>
          <w:p w14:paraId="01FC378B" w14:textId="77777777" w:rsidR="00323C9E" w:rsidRPr="006677A0" w:rsidRDefault="00323C9E" w:rsidP="00814F74">
            <w:pPr>
              <w:rPr>
                <w:rFonts w:cs="Arial"/>
                <w:color w:val="000000"/>
                <w:sz w:val="18"/>
                <w:szCs w:val="18"/>
                <w:lang w:val="en-GB"/>
              </w:rPr>
            </w:pPr>
            <w:r>
              <w:rPr>
                <w:rFonts w:cs="Arial"/>
                <w:color w:val="000000"/>
                <w:sz w:val="18"/>
                <w:szCs w:val="18"/>
                <w:lang w:val="en-US"/>
              </w:rPr>
              <w:t>For additional information, please see “Appendix1 Attachment F IF Architecture and API Spec” Chapter 3.3</w:t>
            </w:r>
          </w:p>
        </w:tc>
        <w:tc>
          <w:tcPr>
            <w:tcW w:w="994" w:type="dxa"/>
            <w:tcBorders>
              <w:top w:val="single" w:sz="4" w:space="0" w:color="auto"/>
              <w:left w:val="single" w:sz="4" w:space="0" w:color="auto"/>
              <w:bottom w:val="single" w:sz="4" w:space="0" w:color="auto"/>
              <w:right w:val="single" w:sz="4" w:space="0" w:color="auto"/>
            </w:tcBorders>
          </w:tcPr>
          <w:p w14:paraId="43EB8B4A" w14:textId="77777777" w:rsidR="00323C9E" w:rsidRPr="006677A0" w:rsidRDefault="00323C9E" w:rsidP="00814F74">
            <w:pPr>
              <w:rPr>
                <w:rFonts w:cs="Arial"/>
                <w:b/>
                <w:sz w:val="18"/>
                <w:szCs w:val="18"/>
                <w:lang w:val="en-US"/>
              </w:rPr>
            </w:pPr>
            <w:r>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3E4B6DC7" w14:textId="77777777" w:rsidR="00323C9E" w:rsidRPr="006677A0" w:rsidRDefault="00323C9E" w:rsidP="00814F74">
            <w:pPr>
              <w:rPr>
                <w:rFonts w:cs="Arial"/>
                <w:b/>
                <w:sz w:val="18"/>
                <w:szCs w:val="18"/>
                <w:lang w:val="en-US"/>
              </w:rPr>
            </w:pPr>
          </w:p>
        </w:tc>
      </w:tr>
    </w:tbl>
    <w:p w14:paraId="38DD9145" w14:textId="77777777" w:rsidR="00323C9E" w:rsidRDefault="00323C9E" w:rsidP="00323C9E">
      <w:pPr>
        <w:rPr>
          <w:rFonts w:cs="Arial"/>
          <w:b/>
          <w:sz w:val="18"/>
          <w:szCs w:val="18"/>
          <w:lang w:val="en-US"/>
        </w:rPr>
      </w:pPr>
    </w:p>
    <w:p w14:paraId="271AC987"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353B09E4"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49B20221"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4D088DC5"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5C3399FA"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42A6FCBD"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1B3AAE3D"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346DD29F" w14:textId="77777777" w:rsidTr="00814F74">
        <w:tc>
          <w:tcPr>
            <w:tcW w:w="992" w:type="dxa"/>
            <w:tcBorders>
              <w:top w:val="single" w:sz="4" w:space="0" w:color="auto"/>
              <w:left w:val="single" w:sz="4" w:space="0" w:color="auto"/>
              <w:bottom w:val="single" w:sz="4" w:space="0" w:color="auto"/>
              <w:right w:val="single" w:sz="4" w:space="0" w:color="auto"/>
            </w:tcBorders>
          </w:tcPr>
          <w:p w14:paraId="34F73E5B" w14:textId="77777777" w:rsidR="00323C9E" w:rsidRPr="006677A0" w:rsidRDefault="00323C9E" w:rsidP="00814F74">
            <w:pPr>
              <w:rPr>
                <w:rFonts w:cs="Arial"/>
                <w:b/>
                <w:bCs/>
                <w:sz w:val="18"/>
                <w:szCs w:val="18"/>
                <w:lang w:val="en-US"/>
              </w:rPr>
            </w:pPr>
            <w:r>
              <w:rPr>
                <w:b/>
                <w:color w:val="000000"/>
                <w:sz w:val="18"/>
              </w:rPr>
              <w:t>OSA-S12</w:t>
            </w:r>
          </w:p>
        </w:tc>
        <w:tc>
          <w:tcPr>
            <w:tcW w:w="5099" w:type="dxa"/>
            <w:tcBorders>
              <w:top w:val="single" w:sz="4" w:space="0" w:color="auto"/>
              <w:left w:val="single" w:sz="4" w:space="0" w:color="auto"/>
              <w:bottom w:val="single" w:sz="4" w:space="0" w:color="auto"/>
              <w:right w:val="single" w:sz="4" w:space="0" w:color="auto"/>
            </w:tcBorders>
          </w:tcPr>
          <w:p w14:paraId="0C1FEA53"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Secure transfer of data</w:t>
            </w:r>
          </w:p>
          <w:p w14:paraId="3F6D2DA5" w14:textId="77777777" w:rsidR="00323C9E" w:rsidRPr="00A600BF" w:rsidRDefault="00323C9E" w:rsidP="00814F74">
            <w:pPr>
              <w:rPr>
                <w:rFonts w:cs="Arial"/>
                <w:color w:val="000000"/>
                <w:sz w:val="18"/>
                <w:szCs w:val="18"/>
                <w:lang w:val="en-US"/>
              </w:rPr>
            </w:pPr>
            <w:r w:rsidRPr="00A600BF">
              <w:rPr>
                <w:rFonts w:cs="Arial"/>
                <w:color w:val="000000"/>
                <w:sz w:val="18"/>
                <w:szCs w:val="18"/>
                <w:lang w:val="en-US"/>
              </w:rPr>
              <w:t xml:space="preserve">All network communication shall be encrypted with standards that are considered secure. </w:t>
            </w:r>
          </w:p>
          <w:p w14:paraId="5A7CF552" w14:textId="77777777" w:rsidR="00323C9E" w:rsidRPr="006677A0" w:rsidRDefault="00323C9E" w:rsidP="00814F74">
            <w:pPr>
              <w:rPr>
                <w:rFonts w:cs="Arial"/>
                <w:color w:val="000000"/>
                <w:sz w:val="18"/>
                <w:szCs w:val="18"/>
                <w:lang w:val="en-GB"/>
              </w:rPr>
            </w:pPr>
            <w:r w:rsidRPr="00A600BF">
              <w:rPr>
                <w:rFonts w:cs="Arial"/>
                <w:color w:val="000000"/>
                <w:sz w:val="18"/>
                <w:szCs w:val="18"/>
                <w:lang w:val="en-US"/>
              </w:rPr>
              <w:t>Describe how the requirement is fulfilled, e.g., network/ encryption policies and which encryption algorithms the Supplier considers secure.</w:t>
            </w:r>
          </w:p>
        </w:tc>
        <w:tc>
          <w:tcPr>
            <w:tcW w:w="994" w:type="dxa"/>
            <w:tcBorders>
              <w:top w:val="single" w:sz="4" w:space="0" w:color="auto"/>
              <w:left w:val="single" w:sz="4" w:space="0" w:color="auto"/>
              <w:bottom w:val="single" w:sz="4" w:space="0" w:color="auto"/>
              <w:right w:val="single" w:sz="4" w:space="0" w:color="auto"/>
            </w:tcBorders>
          </w:tcPr>
          <w:p w14:paraId="06DC3797"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494D4571" w14:textId="77777777" w:rsidR="00323C9E" w:rsidRPr="006677A0" w:rsidRDefault="00323C9E" w:rsidP="00814F74">
            <w:pPr>
              <w:rPr>
                <w:rFonts w:cs="Arial"/>
                <w:b/>
                <w:sz w:val="18"/>
                <w:szCs w:val="18"/>
                <w:lang w:val="en-US"/>
              </w:rPr>
            </w:pPr>
          </w:p>
        </w:tc>
      </w:tr>
      <w:tr w:rsidR="00323C9E" w:rsidRPr="006677A0" w14:paraId="565FD57E"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7435FE0B"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214AC329"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58E3963" w14:textId="77777777" w:rsidR="00323C9E" w:rsidRPr="006677A0" w:rsidRDefault="00323C9E" w:rsidP="00814F74">
            <w:pPr>
              <w:rPr>
                <w:rFonts w:cs="Arial"/>
                <w:sz w:val="18"/>
                <w:szCs w:val="18"/>
                <w:lang w:val="en-US"/>
              </w:rPr>
            </w:pPr>
          </w:p>
          <w:p w14:paraId="2C3C530C" w14:textId="77777777" w:rsidR="00323C9E" w:rsidRPr="006677A0" w:rsidRDefault="00323C9E" w:rsidP="00814F74">
            <w:pPr>
              <w:rPr>
                <w:rFonts w:cs="Arial"/>
                <w:sz w:val="18"/>
                <w:szCs w:val="18"/>
                <w:lang w:val="en-US"/>
              </w:rPr>
            </w:pPr>
          </w:p>
        </w:tc>
      </w:tr>
    </w:tbl>
    <w:p w14:paraId="4C2DC087" w14:textId="77777777" w:rsidR="00323C9E" w:rsidRDefault="00323C9E" w:rsidP="00323C9E">
      <w:pPr>
        <w:rPr>
          <w:rFonts w:cs="Arial"/>
          <w:b/>
          <w:sz w:val="18"/>
          <w:szCs w:val="18"/>
          <w:lang w:val="en-US"/>
        </w:rPr>
      </w:pPr>
    </w:p>
    <w:p w14:paraId="123FE392"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3E539097"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0A1A6D"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clear" w:color="auto" w:fill="auto"/>
            <w:hideMark/>
          </w:tcPr>
          <w:p w14:paraId="76A49EE3"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14:paraId="24705BC2"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clear" w:color="auto" w:fill="auto"/>
            <w:hideMark/>
          </w:tcPr>
          <w:p w14:paraId="057CED88"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24B13BE5" w14:textId="77777777" w:rsidR="00323C9E" w:rsidRPr="006677A0" w:rsidRDefault="00323C9E" w:rsidP="00814F74">
            <w:pPr>
              <w:rPr>
                <w:rFonts w:cs="Arial"/>
                <w:b/>
                <w:i/>
                <w:sz w:val="18"/>
                <w:szCs w:val="18"/>
                <w:lang w:val="en-US"/>
              </w:rPr>
            </w:pPr>
            <w:r w:rsidRPr="006677A0">
              <w:rPr>
                <w:rFonts w:cs="Arial"/>
                <w:b/>
                <w:i/>
                <w:sz w:val="18"/>
                <w:szCs w:val="18"/>
                <w:lang w:val="en-US"/>
              </w:rPr>
              <w:t>YES/NO</w:t>
            </w:r>
          </w:p>
        </w:tc>
      </w:tr>
      <w:tr w:rsidR="00323C9E" w:rsidRPr="006677A0" w14:paraId="4FF05905" w14:textId="77777777" w:rsidTr="00814F74">
        <w:tc>
          <w:tcPr>
            <w:tcW w:w="992" w:type="dxa"/>
            <w:tcBorders>
              <w:top w:val="single" w:sz="4" w:space="0" w:color="auto"/>
              <w:left w:val="single" w:sz="4" w:space="0" w:color="auto"/>
              <w:bottom w:val="single" w:sz="4" w:space="0" w:color="auto"/>
              <w:right w:val="single" w:sz="4" w:space="0" w:color="auto"/>
            </w:tcBorders>
          </w:tcPr>
          <w:p w14:paraId="26DEC6E0" w14:textId="77777777" w:rsidR="00323C9E" w:rsidRPr="006677A0" w:rsidRDefault="00323C9E" w:rsidP="00814F74">
            <w:pPr>
              <w:rPr>
                <w:rFonts w:cs="Arial"/>
                <w:b/>
                <w:bCs/>
                <w:sz w:val="18"/>
                <w:szCs w:val="18"/>
                <w:lang w:val="en-US"/>
              </w:rPr>
            </w:pPr>
            <w:r>
              <w:rPr>
                <w:b/>
                <w:color w:val="000000"/>
                <w:sz w:val="18"/>
              </w:rPr>
              <w:t>OSA-S13</w:t>
            </w:r>
          </w:p>
        </w:tc>
        <w:tc>
          <w:tcPr>
            <w:tcW w:w="5099" w:type="dxa"/>
            <w:tcBorders>
              <w:top w:val="single" w:sz="4" w:space="0" w:color="auto"/>
              <w:left w:val="single" w:sz="4" w:space="0" w:color="auto"/>
              <w:bottom w:val="single" w:sz="4" w:space="0" w:color="auto"/>
              <w:right w:val="single" w:sz="4" w:space="0" w:color="auto"/>
            </w:tcBorders>
          </w:tcPr>
          <w:p w14:paraId="4B8046EE"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Authorization and Access Control </w:t>
            </w:r>
            <w:r>
              <w:rPr>
                <w:rFonts w:eastAsia="Calibri" w:cs="Arial"/>
                <w:b/>
                <w:bCs/>
                <w:sz w:val="18"/>
                <w:szCs w:val="18"/>
                <w:lang w:val="en-GB"/>
              </w:rPr>
              <w:t>(part 1)</w:t>
            </w:r>
          </w:p>
          <w:p w14:paraId="132E0436" w14:textId="77777777" w:rsidR="00323C9E" w:rsidRPr="006677A0" w:rsidRDefault="00323C9E" w:rsidP="00814F74">
            <w:pPr>
              <w:rPr>
                <w:rFonts w:eastAsia="Calibri" w:cs="Arial"/>
                <w:b/>
                <w:bCs/>
                <w:sz w:val="18"/>
                <w:szCs w:val="18"/>
                <w:lang w:val="en-GB"/>
              </w:rPr>
            </w:pPr>
          </w:p>
          <w:p w14:paraId="676446BC" w14:textId="77777777" w:rsidR="00323C9E" w:rsidRPr="00084837" w:rsidRDefault="00323C9E" w:rsidP="00814F74">
            <w:pPr>
              <w:rPr>
                <w:rFonts w:cs="Arial"/>
                <w:sz w:val="18"/>
                <w:szCs w:val="18"/>
                <w:lang w:val="en-US"/>
              </w:rPr>
            </w:pPr>
            <w:r w:rsidRPr="00084837">
              <w:rPr>
                <w:rFonts w:cs="Arial"/>
                <w:sz w:val="18"/>
                <w:szCs w:val="18"/>
                <w:lang w:val="en-US"/>
              </w:rPr>
              <w:t>The Supplier shall have routines and technologies that govern the access for the Suppliers personnel to the systems and solutions that delivers services to LEIA and the LEIA lotteries. The Supplier shall:</w:t>
            </w:r>
          </w:p>
          <w:p w14:paraId="0CFA8034" w14:textId="77777777" w:rsidR="00323C9E" w:rsidRPr="003E6ADB" w:rsidRDefault="00323C9E" w:rsidP="00814F74">
            <w:pPr>
              <w:pStyle w:val="Listeavsnitt"/>
              <w:numPr>
                <w:ilvl w:val="0"/>
                <w:numId w:val="5"/>
              </w:numPr>
              <w:rPr>
                <w:rFonts w:cs="Arial"/>
                <w:sz w:val="18"/>
                <w:szCs w:val="18"/>
                <w:lang w:val="en-US"/>
              </w:rPr>
            </w:pPr>
            <w:r w:rsidRPr="003E6ADB">
              <w:rPr>
                <w:rFonts w:cs="Arial"/>
                <w:sz w:val="18"/>
                <w:szCs w:val="18"/>
                <w:lang w:val="en-US"/>
              </w:rPr>
              <w:t>Be able to document how its own personnel are authorized for access.</w:t>
            </w:r>
          </w:p>
          <w:p w14:paraId="0114FF92" w14:textId="77777777" w:rsidR="00323C9E" w:rsidRPr="003E6ADB" w:rsidRDefault="00323C9E" w:rsidP="00814F74">
            <w:pPr>
              <w:pStyle w:val="Listeavsnitt"/>
              <w:numPr>
                <w:ilvl w:val="0"/>
                <w:numId w:val="5"/>
              </w:numPr>
              <w:rPr>
                <w:rFonts w:cs="Arial"/>
                <w:sz w:val="18"/>
                <w:szCs w:val="18"/>
                <w:lang w:val="en-US"/>
              </w:rPr>
            </w:pPr>
            <w:r w:rsidRPr="003E6ADB">
              <w:rPr>
                <w:rFonts w:cs="Arial"/>
                <w:sz w:val="18"/>
                <w:szCs w:val="18"/>
                <w:lang w:val="en-US"/>
              </w:rPr>
              <w:t xml:space="preserve">Be able to document how user identities and passwords are created, distributed, changed, and deleted. </w:t>
            </w:r>
          </w:p>
          <w:p w14:paraId="1D9D2BC1" w14:textId="77777777" w:rsidR="00323C9E" w:rsidRPr="003E6ADB" w:rsidRDefault="00323C9E" w:rsidP="00814F74">
            <w:pPr>
              <w:pStyle w:val="Listeavsnitt"/>
              <w:numPr>
                <w:ilvl w:val="0"/>
                <w:numId w:val="5"/>
              </w:numPr>
              <w:rPr>
                <w:rFonts w:cs="Arial"/>
                <w:sz w:val="18"/>
                <w:szCs w:val="18"/>
                <w:lang w:val="en-US"/>
              </w:rPr>
            </w:pPr>
            <w:r w:rsidRPr="003E6ADB">
              <w:rPr>
                <w:rFonts w:cs="Arial"/>
                <w:sz w:val="18"/>
                <w:szCs w:val="18"/>
                <w:lang w:val="en-US"/>
              </w:rPr>
              <w:t xml:space="preserve">At any time of incident/ request be able to document the levels of access given to own personnel. </w:t>
            </w:r>
          </w:p>
          <w:p w14:paraId="31A448EE" w14:textId="77777777" w:rsidR="00323C9E" w:rsidRPr="003E6ADB" w:rsidRDefault="00323C9E" w:rsidP="00814F74">
            <w:pPr>
              <w:pStyle w:val="Listeavsnitt"/>
              <w:numPr>
                <w:ilvl w:val="0"/>
                <w:numId w:val="5"/>
              </w:numPr>
              <w:rPr>
                <w:rFonts w:cs="Arial"/>
                <w:sz w:val="18"/>
                <w:szCs w:val="18"/>
                <w:lang w:val="en-US"/>
              </w:rPr>
            </w:pPr>
            <w:r w:rsidRPr="003E6ADB">
              <w:rPr>
                <w:rFonts w:cs="Arial"/>
                <w:sz w:val="18"/>
                <w:szCs w:val="18"/>
                <w:lang w:val="en-US"/>
              </w:rPr>
              <w:t>Have logs covering 3 months as a minimum that includes central actions done by the user.</w:t>
            </w:r>
          </w:p>
          <w:p w14:paraId="068EB230" w14:textId="77777777" w:rsidR="00323C9E" w:rsidRPr="006677A0" w:rsidRDefault="00323C9E" w:rsidP="00814F74">
            <w:pPr>
              <w:rPr>
                <w:rFonts w:cs="Arial"/>
                <w:color w:val="000000"/>
                <w:sz w:val="18"/>
                <w:szCs w:val="18"/>
                <w:lang w:val="en-GB"/>
              </w:rPr>
            </w:pPr>
            <w:r w:rsidRPr="00084837">
              <w:rPr>
                <w:rFonts w:cs="Arial"/>
                <w:sz w:val="18"/>
                <w:szCs w:val="18"/>
                <w:lang w:val="en-US"/>
              </w:rPr>
              <w:t>The Supplier’s personnel shall in all work processes use personal user identities.</w:t>
            </w:r>
          </w:p>
        </w:tc>
        <w:tc>
          <w:tcPr>
            <w:tcW w:w="994" w:type="dxa"/>
            <w:tcBorders>
              <w:top w:val="single" w:sz="4" w:space="0" w:color="auto"/>
              <w:left w:val="single" w:sz="4" w:space="0" w:color="auto"/>
              <w:bottom w:val="single" w:sz="4" w:space="0" w:color="auto"/>
              <w:right w:val="single" w:sz="4" w:space="0" w:color="auto"/>
            </w:tcBorders>
          </w:tcPr>
          <w:p w14:paraId="2B567D7E" w14:textId="77777777" w:rsidR="00323C9E" w:rsidRPr="006677A0" w:rsidRDefault="00323C9E" w:rsidP="00814F74">
            <w:pPr>
              <w:rPr>
                <w:rFonts w:cs="Arial"/>
                <w:b/>
                <w:sz w:val="18"/>
                <w:szCs w:val="18"/>
                <w:lang w:val="en-US"/>
              </w:rPr>
            </w:pPr>
            <w:r w:rsidRPr="006677A0">
              <w:rPr>
                <w:rFonts w:cs="Arial"/>
                <w:b/>
                <w:sz w:val="18"/>
                <w:szCs w:val="18"/>
                <w:lang w:val="en-US"/>
              </w:rPr>
              <w:t>A</w:t>
            </w:r>
          </w:p>
        </w:tc>
        <w:tc>
          <w:tcPr>
            <w:tcW w:w="1987" w:type="dxa"/>
            <w:tcBorders>
              <w:top w:val="single" w:sz="4" w:space="0" w:color="auto"/>
              <w:left w:val="single" w:sz="4" w:space="0" w:color="auto"/>
              <w:bottom w:val="single" w:sz="4" w:space="0" w:color="auto"/>
              <w:right w:val="single" w:sz="4" w:space="0" w:color="auto"/>
            </w:tcBorders>
          </w:tcPr>
          <w:p w14:paraId="301926C0" w14:textId="77777777" w:rsidR="00323C9E" w:rsidRPr="006677A0" w:rsidRDefault="00323C9E" w:rsidP="00814F74">
            <w:pPr>
              <w:rPr>
                <w:rFonts w:cs="Arial"/>
                <w:b/>
                <w:sz w:val="18"/>
                <w:szCs w:val="18"/>
                <w:lang w:val="en-US"/>
              </w:rPr>
            </w:pPr>
          </w:p>
        </w:tc>
      </w:tr>
    </w:tbl>
    <w:p w14:paraId="5293FF07" w14:textId="77777777" w:rsidR="00323C9E" w:rsidRDefault="00323C9E" w:rsidP="00323C9E">
      <w:pPr>
        <w:rPr>
          <w:rFonts w:cs="Arial"/>
          <w:b/>
          <w:sz w:val="18"/>
          <w:szCs w:val="18"/>
          <w:lang w:val="en-US"/>
        </w:rPr>
      </w:pPr>
    </w:p>
    <w:p w14:paraId="12AB8869" w14:textId="77777777" w:rsidR="00323C9E" w:rsidRPr="006677A0"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0455BAB4"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599CE7F4"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737B643D"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5FC167E0"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19BAF5FC"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347B96D2"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324EC700" w14:textId="77777777" w:rsidTr="00814F74">
        <w:tc>
          <w:tcPr>
            <w:tcW w:w="992" w:type="dxa"/>
            <w:tcBorders>
              <w:top w:val="single" w:sz="4" w:space="0" w:color="auto"/>
              <w:left w:val="single" w:sz="4" w:space="0" w:color="auto"/>
              <w:bottom w:val="single" w:sz="4" w:space="0" w:color="auto"/>
              <w:right w:val="single" w:sz="4" w:space="0" w:color="auto"/>
            </w:tcBorders>
          </w:tcPr>
          <w:p w14:paraId="67E838A5" w14:textId="77777777" w:rsidR="00323C9E" w:rsidRPr="006677A0" w:rsidRDefault="00323C9E" w:rsidP="00814F74">
            <w:pPr>
              <w:rPr>
                <w:rFonts w:cs="Arial"/>
                <w:b/>
                <w:bCs/>
                <w:sz w:val="18"/>
                <w:szCs w:val="18"/>
                <w:lang w:val="en-US"/>
              </w:rPr>
            </w:pPr>
            <w:r>
              <w:rPr>
                <w:b/>
                <w:color w:val="000000"/>
                <w:sz w:val="18"/>
              </w:rPr>
              <w:t>OSA-S14</w:t>
            </w:r>
          </w:p>
        </w:tc>
        <w:tc>
          <w:tcPr>
            <w:tcW w:w="5099" w:type="dxa"/>
            <w:tcBorders>
              <w:top w:val="single" w:sz="4" w:space="0" w:color="auto"/>
              <w:left w:val="single" w:sz="4" w:space="0" w:color="auto"/>
              <w:bottom w:val="single" w:sz="4" w:space="0" w:color="auto"/>
              <w:right w:val="single" w:sz="4" w:space="0" w:color="auto"/>
            </w:tcBorders>
          </w:tcPr>
          <w:p w14:paraId="52D2070E" w14:textId="77777777" w:rsidR="00323C9E" w:rsidRPr="006677A0" w:rsidRDefault="00323C9E" w:rsidP="00814F74">
            <w:pPr>
              <w:rPr>
                <w:rFonts w:eastAsia="Calibri" w:cs="Arial"/>
                <w:b/>
                <w:bCs/>
                <w:sz w:val="18"/>
                <w:szCs w:val="18"/>
                <w:lang w:val="en-GB"/>
              </w:rPr>
            </w:pPr>
            <w:r w:rsidRPr="006677A0">
              <w:rPr>
                <w:rFonts w:eastAsia="Calibri" w:cs="Arial"/>
                <w:b/>
                <w:bCs/>
                <w:sz w:val="18"/>
                <w:szCs w:val="18"/>
                <w:lang w:val="en-GB"/>
              </w:rPr>
              <w:t xml:space="preserve">Authorization and Access Control </w:t>
            </w:r>
            <w:r>
              <w:rPr>
                <w:rFonts w:eastAsia="Calibri" w:cs="Arial"/>
                <w:b/>
                <w:bCs/>
                <w:sz w:val="18"/>
                <w:szCs w:val="18"/>
                <w:lang w:val="en-GB"/>
              </w:rPr>
              <w:t>(part 2)</w:t>
            </w:r>
          </w:p>
          <w:p w14:paraId="5E657A40" w14:textId="77777777" w:rsidR="00323C9E" w:rsidRDefault="00323C9E" w:rsidP="00814F74">
            <w:pPr>
              <w:rPr>
                <w:rFonts w:cs="Arial"/>
                <w:sz w:val="18"/>
                <w:szCs w:val="18"/>
                <w:lang w:val="en-US"/>
              </w:rPr>
            </w:pPr>
          </w:p>
          <w:p w14:paraId="760FE51A" w14:textId="77777777" w:rsidR="00323C9E" w:rsidRPr="008D2EC7" w:rsidRDefault="00323C9E" w:rsidP="00814F74">
            <w:pPr>
              <w:rPr>
                <w:rFonts w:cs="Arial"/>
                <w:sz w:val="18"/>
                <w:szCs w:val="18"/>
                <w:lang w:val="en-US"/>
              </w:rPr>
            </w:pPr>
            <w:r w:rsidRPr="008D2EC7">
              <w:rPr>
                <w:rFonts w:cs="Arial"/>
                <w:sz w:val="18"/>
                <w:szCs w:val="18"/>
                <w:lang w:val="en-US"/>
              </w:rPr>
              <w:t>The Supplier shall have routines and technologies that govern the access for the Suppliers personnel to the systems and solutions that delivers services to LEIA and the LEIA lotteries.</w:t>
            </w:r>
          </w:p>
          <w:p w14:paraId="5AD52050" w14:textId="77777777" w:rsidR="00323C9E" w:rsidRPr="006677A0" w:rsidRDefault="00323C9E" w:rsidP="00814F74">
            <w:pPr>
              <w:rPr>
                <w:rFonts w:cs="Arial"/>
                <w:color w:val="000000"/>
                <w:sz w:val="18"/>
                <w:szCs w:val="18"/>
                <w:lang w:val="en-GB"/>
              </w:rPr>
            </w:pPr>
            <w:r w:rsidRPr="008D2EC7">
              <w:rPr>
                <w:rFonts w:cs="Arial"/>
                <w:sz w:val="18"/>
                <w:szCs w:val="18"/>
                <w:lang w:val="en-US"/>
              </w:rPr>
              <w:t>Please describe how this requirement is fulfilled.</w:t>
            </w:r>
          </w:p>
        </w:tc>
        <w:tc>
          <w:tcPr>
            <w:tcW w:w="994" w:type="dxa"/>
            <w:tcBorders>
              <w:top w:val="single" w:sz="4" w:space="0" w:color="auto"/>
              <w:left w:val="single" w:sz="4" w:space="0" w:color="auto"/>
              <w:bottom w:val="single" w:sz="4" w:space="0" w:color="auto"/>
              <w:right w:val="single" w:sz="4" w:space="0" w:color="auto"/>
            </w:tcBorders>
          </w:tcPr>
          <w:p w14:paraId="3D457F4B"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2E313F1B" w14:textId="77777777" w:rsidR="00323C9E" w:rsidRPr="006677A0" w:rsidRDefault="00323C9E" w:rsidP="00814F74">
            <w:pPr>
              <w:rPr>
                <w:rFonts w:cs="Arial"/>
                <w:b/>
                <w:sz w:val="18"/>
                <w:szCs w:val="18"/>
                <w:lang w:val="en-US"/>
              </w:rPr>
            </w:pPr>
          </w:p>
        </w:tc>
      </w:tr>
      <w:tr w:rsidR="00323C9E" w:rsidRPr="006677A0" w14:paraId="779F8B9D"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13351CD3"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19B59E7D"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EBBF262" w14:textId="77777777" w:rsidR="00323C9E" w:rsidRPr="006677A0" w:rsidRDefault="00323C9E" w:rsidP="00814F74">
            <w:pPr>
              <w:rPr>
                <w:rFonts w:cs="Arial"/>
                <w:sz w:val="18"/>
                <w:szCs w:val="18"/>
                <w:lang w:val="en-US"/>
              </w:rPr>
            </w:pPr>
          </w:p>
          <w:p w14:paraId="4B4E6641" w14:textId="77777777" w:rsidR="00323C9E" w:rsidRPr="006677A0" w:rsidRDefault="00323C9E" w:rsidP="00814F74">
            <w:pPr>
              <w:rPr>
                <w:rFonts w:cs="Arial"/>
                <w:sz w:val="18"/>
                <w:szCs w:val="18"/>
                <w:lang w:val="en-US"/>
              </w:rPr>
            </w:pPr>
          </w:p>
        </w:tc>
      </w:tr>
    </w:tbl>
    <w:p w14:paraId="678DD0D6" w14:textId="77777777" w:rsidR="00323C9E" w:rsidRDefault="00323C9E" w:rsidP="00323C9E">
      <w:pPr>
        <w:rPr>
          <w:rFonts w:cs="Arial"/>
          <w:b/>
          <w:sz w:val="18"/>
          <w:szCs w:val="18"/>
          <w:lang w:val="en-US"/>
        </w:rPr>
      </w:pPr>
    </w:p>
    <w:p w14:paraId="4691A11F" w14:textId="77777777" w:rsidR="00323C9E" w:rsidRDefault="00323C9E" w:rsidP="00323C9E">
      <w:pPr>
        <w:rPr>
          <w:rFonts w:cs="Arial"/>
          <w:b/>
          <w:sz w:val="18"/>
          <w:szCs w:val="18"/>
          <w:lang w:val="en-US"/>
        </w:rPr>
      </w:pPr>
    </w:p>
    <w:tbl>
      <w:tblPr>
        <w:tblW w:w="9072" w:type="dxa"/>
        <w:tblInd w:w="250" w:type="dxa"/>
        <w:tblLayout w:type="fixed"/>
        <w:tblLook w:val="04A0" w:firstRow="1" w:lastRow="0" w:firstColumn="1" w:lastColumn="0" w:noHBand="0" w:noVBand="1"/>
      </w:tblPr>
      <w:tblGrid>
        <w:gridCol w:w="992"/>
        <w:gridCol w:w="5099"/>
        <w:gridCol w:w="994"/>
        <w:gridCol w:w="1987"/>
      </w:tblGrid>
      <w:tr w:rsidR="00323C9E" w:rsidRPr="006677A0" w14:paraId="14763742" w14:textId="77777777" w:rsidTr="00814F74">
        <w:trPr>
          <w:trHeight w:val="324"/>
        </w:trPr>
        <w:tc>
          <w:tcPr>
            <w:tcW w:w="992" w:type="dxa"/>
            <w:tcBorders>
              <w:top w:val="single" w:sz="4" w:space="0" w:color="auto"/>
              <w:left w:val="single" w:sz="4" w:space="0" w:color="auto"/>
              <w:bottom w:val="single" w:sz="4" w:space="0" w:color="auto"/>
              <w:right w:val="single" w:sz="4" w:space="0" w:color="auto"/>
            </w:tcBorders>
            <w:shd w:val="pct15" w:color="auto" w:fill="auto"/>
            <w:hideMark/>
          </w:tcPr>
          <w:p w14:paraId="5BDEF402" w14:textId="77777777" w:rsidR="00323C9E" w:rsidRPr="006677A0" w:rsidRDefault="00323C9E" w:rsidP="00814F74">
            <w:pPr>
              <w:rPr>
                <w:rFonts w:cs="Arial"/>
                <w:b/>
                <w:i/>
                <w:sz w:val="18"/>
                <w:szCs w:val="18"/>
                <w:lang w:val="en-US"/>
              </w:rPr>
            </w:pPr>
            <w:r w:rsidRPr="006677A0">
              <w:rPr>
                <w:rFonts w:cs="Arial"/>
                <w:b/>
                <w:i/>
                <w:sz w:val="18"/>
                <w:szCs w:val="18"/>
                <w:lang w:val="en-US"/>
              </w:rPr>
              <w:t>Req.no</w:t>
            </w:r>
          </w:p>
        </w:tc>
        <w:tc>
          <w:tcPr>
            <w:tcW w:w="5099" w:type="dxa"/>
            <w:tcBorders>
              <w:top w:val="single" w:sz="4" w:space="0" w:color="auto"/>
              <w:left w:val="single" w:sz="4" w:space="0" w:color="auto"/>
              <w:bottom w:val="single" w:sz="4" w:space="0" w:color="auto"/>
              <w:right w:val="single" w:sz="4" w:space="0" w:color="auto"/>
            </w:tcBorders>
            <w:shd w:val="pct15" w:color="auto" w:fill="auto"/>
            <w:hideMark/>
          </w:tcPr>
          <w:p w14:paraId="1343D116" w14:textId="77777777" w:rsidR="00323C9E" w:rsidRPr="006677A0" w:rsidRDefault="00323C9E" w:rsidP="00814F74">
            <w:pPr>
              <w:rPr>
                <w:rFonts w:cs="Arial"/>
                <w:b/>
                <w:i/>
                <w:sz w:val="18"/>
                <w:szCs w:val="18"/>
                <w:lang w:val="en-US"/>
              </w:rPr>
            </w:pPr>
            <w:r w:rsidRPr="006677A0">
              <w:rPr>
                <w:rFonts w:cs="Arial"/>
                <w:b/>
                <w:i/>
                <w:sz w:val="18"/>
                <w:szCs w:val="18"/>
                <w:lang w:val="en-US"/>
              </w:rPr>
              <w:t>Requirement description</w:t>
            </w:r>
          </w:p>
        </w:tc>
        <w:tc>
          <w:tcPr>
            <w:tcW w:w="994" w:type="dxa"/>
            <w:tcBorders>
              <w:top w:val="single" w:sz="4" w:space="0" w:color="auto"/>
              <w:left w:val="single" w:sz="4" w:space="0" w:color="auto"/>
              <w:bottom w:val="single" w:sz="4" w:space="0" w:color="auto"/>
              <w:right w:val="single" w:sz="4" w:space="0" w:color="auto"/>
            </w:tcBorders>
            <w:shd w:val="pct15" w:color="auto" w:fill="auto"/>
            <w:hideMark/>
          </w:tcPr>
          <w:p w14:paraId="2BB90319" w14:textId="77777777" w:rsidR="00323C9E" w:rsidRPr="006677A0" w:rsidRDefault="00323C9E" w:rsidP="00814F74">
            <w:pPr>
              <w:rPr>
                <w:rFonts w:cs="Arial"/>
                <w:b/>
                <w:i/>
                <w:sz w:val="18"/>
                <w:szCs w:val="18"/>
                <w:lang w:val="en-US"/>
              </w:rPr>
            </w:pPr>
            <w:r w:rsidRPr="006677A0">
              <w:rPr>
                <w:rFonts w:cs="Arial"/>
                <w:b/>
                <w:i/>
                <w:sz w:val="18"/>
                <w:szCs w:val="18"/>
                <w:lang w:val="en-US"/>
              </w:rPr>
              <w:t>Req. type</w:t>
            </w:r>
          </w:p>
        </w:tc>
        <w:tc>
          <w:tcPr>
            <w:tcW w:w="1987" w:type="dxa"/>
            <w:tcBorders>
              <w:top w:val="single" w:sz="4" w:space="0" w:color="auto"/>
              <w:left w:val="single" w:sz="4" w:space="0" w:color="auto"/>
              <w:bottom w:val="nil"/>
              <w:right w:val="single" w:sz="4" w:space="0" w:color="auto"/>
            </w:tcBorders>
            <w:shd w:val="pct15" w:color="auto" w:fill="auto"/>
            <w:hideMark/>
          </w:tcPr>
          <w:p w14:paraId="73B8A235" w14:textId="77777777" w:rsidR="00323C9E" w:rsidRPr="006677A0" w:rsidRDefault="00323C9E" w:rsidP="00814F74">
            <w:pPr>
              <w:rPr>
                <w:rFonts w:cs="Arial"/>
                <w:b/>
                <w:i/>
                <w:sz w:val="18"/>
                <w:szCs w:val="18"/>
                <w:lang w:val="en-US"/>
              </w:rPr>
            </w:pPr>
            <w:r w:rsidRPr="006677A0">
              <w:rPr>
                <w:rFonts w:cs="Arial"/>
                <w:b/>
                <w:i/>
                <w:sz w:val="18"/>
                <w:szCs w:val="18"/>
                <w:lang w:val="en-US"/>
              </w:rPr>
              <w:t>Satisfied</w:t>
            </w:r>
          </w:p>
          <w:p w14:paraId="0D33BA14" w14:textId="77777777" w:rsidR="00323C9E" w:rsidRPr="006677A0" w:rsidRDefault="00323C9E" w:rsidP="00814F74">
            <w:pPr>
              <w:rPr>
                <w:rFonts w:cs="Arial"/>
                <w:b/>
                <w:i/>
                <w:sz w:val="18"/>
                <w:szCs w:val="18"/>
                <w:lang w:val="en-US"/>
              </w:rPr>
            </w:pPr>
            <w:r w:rsidRPr="006677A0">
              <w:rPr>
                <w:rFonts w:cs="Arial"/>
                <w:b/>
                <w:i/>
                <w:sz w:val="18"/>
                <w:szCs w:val="18"/>
                <w:lang w:val="en-US"/>
              </w:rPr>
              <w:t>YES/NO/PARTLY</w:t>
            </w:r>
          </w:p>
        </w:tc>
      </w:tr>
      <w:tr w:rsidR="00323C9E" w:rsidRPr="006677A0" w14:paraId="5D28BC4E" w14:textId="77777777" w:rsidTr="00814F74">
        <w:tc>
          <w:tcPr>
            <w:tcW w:w="992" w:type="dxa"/>
            <w:tcBorders>
              <w:top w:val="single" w:sz="4" w:space="0" w:color="auto"/>
              <w:left w:val="single" w:sz="4" w:space="0" w:color="auto"/>
              <w:bottom w:val="single" w:sz="4" w:space="0" w:color="auto"/>
              <w:right w:val="single" w:sz="4" w:space="0" w:color="auto"/>
            </w:tcBorders>
          </w:tcPr>
          <w:p w14:paraId="163295FA" w14:textId="77777777" w:rsidR="00323C9E" w:rsidRPr="006677A0" w:rsidRDefault="00323C9E" w:rsidP="00814F74">
            <w:pPr>
              <w:rPr>
                <w:rFonts w:cs="Arial"/>
                <w:b/>
                <w:bCs/>
                <w:sz w:val="18"/>
                <w:szCs w:val="18"/>
                <w:lang w:val="en-US"/>
              </w:rPr>
            </w:pPr>
            <w:r>
              <w:rPr>
                <w:b/>
                <w:color w:val="000000"/>
                <w:sz w:val="18"/>
              </w:rPr>
              <w:t>OSA-S15</w:t>
            </w:r>
          </w:p>
        </w:tc>
        <w:tc>
          <w:tcPr>
            <w:tcW w:w="5099" w:type="dxa"/>
            <w:tcBorders>
              <w:top w:val="single" w:sz="4" w:space="0" w:color="auto"/>
              <w:left w:val="single" w:sz="4" w:space="0" w:color="auto"/>
              <w:bottom w:val="single" w:sz="4" w:space="0" w:color="auto"/>
              <w:right w:val="single" w:sz="4" w:space="0" w:color="auto"/>
            </w:tcBorders>
          </w:tcPr>
          <w:p w14:paraId="2DB057BC" w14:textId="77777777" w:rsidR="00323C9E" w:rsidRDefault="00323C9E" w:rsidP="00814F74">
            <w:pPr>
              <w:rPr>
                <w:rFonts w:eastAsia="Calibri" w:cs="Arial"/>
                <w:b/>
                <w:bCs/>
                <w:color w:val="000000"/>
                <w:sz w:val="18"/>
                <w:szCs w:val="18"/>
                <w:lang w:val="en-US"/>
              </w:rPr>
            </w:pPr>
            <w:r w:rsidRPr="00DB7BD1">
              <w:rPr>
                <w:rFonts w:eastAsia="Calibri" w:cs="Arial"/>
                <w:b/>
                <w:bCs/>
                <w:color w:val="000000"/>
                <w:sz w:val="18"/>
                <w:szCs w:val="18"/>
                <w:lang w:val="en-US"/>
              </w:rPr>
              <w:t>Single-tenant solution</w:t>
            </w:r>
          </w:p>
          <w:p w14:paraId="61229ED0" w14:textId="77777777" w:rsidR="00323C9E" w:rsidRPr="00DB7BD1" w:rsidRDefault="00323C9E" w:rsidP="00814F74">
            <w:pPr>
              <w:rPr>
                <w:rFonts w:eastAsia="Calibri" w:cs="Arial"/>
                <w:b/>
                <w:bCs/>
                <w:color w:val="000000"/>
                <w:sz w:val="18"/>
                <w:szCs w:val="18"/>
                <w:lang w:val="en-US"/>
              </w:rPr>
            </w:pPr>
          </w:p>
          <w:p w14:paraId="08337166" w14:textId="77777777" w:rsidR="00323C9E" w:rsidRPr="00673AF1" w:rsidRDefault="00323C9E" w:rsidP="00814F74">
            <w:pPr>
              <w:rPr>
                <w:rFonts w:eastAsia="Calibri" w:cs="Arial"/>
                <w:color w:val="000000"/>
                <w:sz w:val="18"/>
                <w:szCs w:val="18"/>
                <w:lang w:val="en-US"/>
              </w:rPr>
            </w:pPr>
            <w:r w:rsidRPr="00673AF1">
              <w:rPr>
                <w:rFonts w:eastAsia="Calibri" w:cs="Arial"/>
                <w:color w:val="000000"/>
                <w:sz w:val="18"/>
                <w:szCs w:val="18"/>
                <w:lang w:val="en-US"/>
              </w:rPr>
              <w:t xml:space="preserve">LEIA and the LEIA lotteries prefers that the </w:t>
            </w:r>
            <w:r>
              <w:rPr>
                <w:rFonts w:eastAsia="Calibri" w:cs="Arial"/>
                <w:color w:val="000000"/>
                <w:sz w:val="18"/>
                <w:szCs w:val="18"/>
                <w:lang w:val="en-US"/>
              </w:rPr>
              <w:t xml:space="preserve">database for </w:t>
            </w:r>
            <w:r w:rsidRPr="00673AF1">
              <w:rPr>
                <w:rFonts w:eastAsia="Calibri" w:cs="Arial"/>
                <w:color w:val="000000"/>
                <w:sz w:val="18"/>
                <w:szCs w:val="18"/>
                <w:lang w:val="en-US"/>
              </w:rPr>
              <w:t xml:space="preserve">the eInstant Game Server </w:t>
            </w:r>
            <w:r>
              <w:rPr>
                <w:rFonts w:eastAsia="Calibri" w:cs="Arial"/>
                <w:color w:val="000000"/>
                <w:sz w:val="18"/>
                <w:szCs w:val="18"/>
                <w:lang w:val="en-US"/>
              </w:rPr>
              <w:t>are</w:t>
            </w:r>
            <w:r w:rsidRPr="00673AF1">
              <w:rPr>
                <w:rFonts w:eastAsia="Calibri" w:cs="Arial"/>
                <w:color w:val="000000"/>
                <w:sz w:val="18"/>
                <w:szCs w:val="18"/>
                <w:lang w:val="en-US"/>
              </w:rPr>
              <w:t xml:space="preserve"> segmented into separate instances of the database for each of the LEIA lotteries.</w:t>
            </w:r>
          </w:p>
          <w:p w14:paraId="389215BF" w14:textId="77777777" w:rsidR="00323C9E" w:rsidRPr="006677A0" w:rsidRDefault="00323C9E" w:rsidP="00814F74">
            <w:pPr>
              <w:rPr>
                <w:rFonts w:cs="Arial"/>
                <w:color w:val="000000"/>
                <w:sz w:val="18"/>
                <w:szCs w:val="18"/>
                <w:lang w:val="en-GB"/>
              </w:rPr>
            </w:pPr>
            <w:r w:rsidRPr="00673AF1">
              <w:rPr>
                <w:rFonts w:eastAsia="Calibri" w:cs="Arial"/>
                <w:color w:val="000000"/>
                <w:sz w:val="18"/>
                <w:szCs w:val="18"/>
                <w:lang w:val="en-US"/>
              </w:rPr>
              <w:t>Describe how the requirement is fulfilled.</w:t>
            </w:r>
          </w:p>
        </w:tc>
        <w:tc>
          <w:tcPr>
            <w:tcW w:w="994" w:type="dxa"/>
            <w:tcBorders>
              <w:top w:val="single" w:sz="4" w:space="0" w:color="auto"/>
              <w:left w:val="single" w:sz="4" w:space="0" w:color="auto"/>
              <w:bottom w:val="single" w:sz="4" w:space="0" w:color="auto"/>
              <w:right w:val="single" w:sz="4" w:space="0" w:color="auto"/>
            </w:tcBorders>
          </w:tcPr>
          <w:p w14:paraId="575902FF" w14:textId="77777777" w:rsidR="00323C9E" w:rsidRPr="006677A0" w:rsidRDefault="00323C9E" w:rsidP="00814F74">
            <w:pPr>
              <w:rPr>
                <w:rFonts w:cs="Arial"/>
                <w:b/>
                <w:sz w:val="18"/>
                <w:szCs w:val="18"/>
                <w:lang w:val="en-US"/>
              </w:rPr>
            </w:pPr>
            <w:r w:rsidRPr="006677A0">
              <w:rPr>
                <w:rFonts w:cs="Arial"/>
                <w:b/>
                <w:sz w:val="18"/>
                <w:szCs w:val="18"/>
                <w:lang w:val="en-US"/>
              </w:rPr>
              <w:t>B</w:t>
            </w:r>
          </w:p>
        </w:tc>
        <w:tc>
          <w:tcPr>
            <w:tcW w:w="1987" w:type="dxa"/>
            <w:tcBorders>
              <w:top w:val="single" w:sz="4" w:space="0" w:color="auto"/>
              <w:left w:val="single" w:sz="4" w:space="0" w:color="auto"/>
              <w:bottom w:val="single" w:sz="4" w:space="0" w:color="auto"/>
              <w:right w:val="single" w:sz="4" w:space="0" w:color="auto"/>
            </w:tcBorders>
          </w:tcPr>
          <w:p w14:paraId="0CD4DCD6" w14:textId="77777777" w:rsidR="00323C9E" w:rsidRPr="006677A0" w:rsidRDefault="00323C9E" w:rsidP="00814F74">
            <w:pPr>
              <w:rPr>
                <w:rFonts w:cs="Arial"/>
                <w:b/>
                <w:sz w:val="18"/>
                <w:szCs w:val="18"/>
                <w:lang w:val="en-US"/>
              </w:rPr>
            </w:pPr>
          </w:p>
        </w:tc>
      </w:tr>
      <w:tr w:rsidR="00323C9E" w:rsidRPr="006677A0" w14:paraId="171B41AA" w14:textId="77777777" w:rsidTr="00814F74">
        <w:tc>
          <w:tcPr>
            <w:tcW w:w="9072" w:type="dxa"/>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14:paraId="7ECCEFDF" w14:textId="77777777" w:rsidR="00323C9E" w:rsidRPr="006677A0" w:rsidRDefault="00323C9E" w:rsidP="00814F74">
            <w:pPr>
              <w:rPr>
                <w:rFonts w:cs="Arial"/>
                <w:b/>
                <w:i/>
                <w:sz w:val="18"/>
                <w:szCs w:val="18"/>
                <w:lang w:val="en-US"/>
              </w:rPr>
            </w:pPr>
            <w:r w:rsidRPr="006677A0">
              <w:rPr>
                <w:rFonts w:cs="Arial"/>
                <w:b/>
                <w:i/>
                <w:sz w:val="18"/>
                <w:szCs w:val="18"/>
                <w:lang w:val="en-US"/>
              </w:rPr>
              <w:t>Supplier’s solution</w:t>
            </w:r>
          </w:p>
        </w:tc>
      </w:tr>
      <w:tr w:rsidR="00323C9E" w:rsidRPr="006677A0" w14:paraId="73A23DE4" w14:textId="77777777" w:rsidTr="00814F74">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BB2CFC8" w14:textId="77777777" w:rsidR="00323C9E" w:rsidRPr="006677A0" w:rsidRDefault="00323C9E" w:rsidP="00814F74">
            <w:pPr>
              <w:rPr>
                <w:rFonts w:cs="Arial"/>
                <w:sz w:val="18"/>
                <w:szCs w:val="18"/>
                <w:lang w:val="en-US"/>
              </w:rPr>
            </w:pPr>
          </w:p>
          <w:p w14:paraId="65D9E7E6" w14:textId="77777777" w:rsidR="00323C9E" w:rsidRPr="006677A0" w:rsidRDefault="00323C9E" w:rsidP="00814F74">
            <w:pPr>
              <w:rPr>
                <w:rFonts w:cs="Arial"/>
                <w:sz w:val="18"/>
                <w:szCs w:val="18"/>
                <w:lang w:val="en-US"/>
              </w:rPr>
            </w:pPr>
          </w:p>
        </w:tc>
      </w:tr>
    </w:tbl>
    <w:p w14:paraId="322D3DC7" w14:textId="77777777" w:rsidR="00323C9E" w:rsidRDefault="00323C9E" w:rsidP="00323C9E">
      <w:pPr>
        <w:rPr>
          <w:rFonts w:cs="Arial"/>
          <w:b/>
          <w:sz w:val="18"/>
          <w:szCs w:val="18"/>
          <w:lang w:val="en-US"/>
        </w:rPr>
      </w:pPr>
    </w:p>
    <w:p w14:paraId="0CA7CF24" w14:textId="77777777" w:rsidR="00323C9E" w:rsidRDefault="00323C9E" w:rsidP="00323C9E">
      <w:pPr>
        <w:rPr>
          <w:rFonts w:cs="Arial"/>
          <w:b/>
          <w:sz w:val="18"/>
          <w:szCs w:val="18"/>
          <w:lang w:val="en-US"/>
        </w:rPr>
      </w:pPr>
    </w:p>
    <w:tbl>
      <w:tblPr>
        <w:tblW w:w="9076" w:type="dxa"/>
        <w:tblInd w:w="250" w:type="dxa"/>
        <w:tblCellMar>
          <w:left w:w="0" w:type="dxa"/>
          <w:right w:w="0" w:type="dxa"/>
        </w:tblCellMar>
        <w:tblLook w:val="04A0" w:firstRow="1" w:lastRow="0" w:firstColumn="1" w:lastColumn="0" w:noHBand="0" w:noVBand="1"/>
      </w:tblPr>
      <w:tblGrid>
        <w:gridCol w:w="992"/>
        <w:gridCol w:w="5103"/>
        <w:gridCol w:w="1042"/>
        <w:gridCol w:w="1939"/>
      </w:tblGrid>
      <w:tr w:rsidR="00323C9E" w:rsidRPr="004754ED" w14:paraId="21934C15" w14:textId="77777777" w:rsidTr="00814F74">
        <w:trPr>
          <w:trHeight w:val="324"/>
        </w:trPr>
        <w:tc>
          <w:tcPr>
            <w:tcW w:w="9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CC2555F" w14:textId="77777777" w:rsidR="00323C9E" w:rsidRPr="004754ED" w:rsidRDefault="00323C9E" w:rsidP="00814F74">
            <w:pPr>
              <w:rPr>
                <w:b/>
                <w:i/>
                <w:color w:val="000000"/>
                <w:sz w:val="18"/>
                <w:lang w:val="en-US"/>
              </w:rPr>
            </w:pPr>
            <w:r w:rsidRPr="004754ED">
              <w:rPr>
                <w:b/>
                <w:i/>
                <w:color w:val="000000"/>
                <w:sz w:val="18"/>
                <w:lang w:val="en-US"/>
              </w:rPr>
              <w:t>Req.no</w:t>
            </w:r>
          </w:p>
        </w:tc>
        <w:tc>
          <w:tcPr>
            <w:tcW w:w="51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651E750" w14:textId="77777777" w:rsidR="00323C9E" w:rsidRPr="004754ED" w:rsidRDefault="00323C9E" w:rsidP="00814F74">
            <w:pPr>
              <w:rPr>
                <w:b/>
                <w:i/>
                <w:color w:val="000000"/>
                <w:sz w:val="18"/>
                <w:lang w:val="en-US"/>
              </w:rPr>
            </w:pPr>
            <w:r w:rsidRPr="004754ED">
              <w:rPr>
                <w:b/>
                <w:i/>
                <w:color w:val="000000"/>
                <w:sz w:val="18"/>
                <w:lang w:val="en-US"/>
              </w:rPr>
              <w:t>Requirement description</w:t>
            </w:r>
          </w:p>
        </w:tc>
        <w:tc>
          <w:tcPr>
            <w:tcW w:w="1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F23E50A" w14:textId="77777777" w:rsidR="00323C9E" w:rsidRPr="004754ED" w:rsidRDefault="00323C9E" w:rsidP="00814F74">
            <w:pPr>
              <w:rPr>
                <w:b/>
                <w:i/>
                <w:color w:val="000000"/>
                <w:sz w:val="18"/>
                <w:lang w:val="en-US"/>
              </w:rPr>
            </w:pPr>
            <w:r w:rsidRPr="004754ED">
              <w:rPr>
                <w:b/>
                <w:i/>
                <w:color w:val="000000"/>
                <w:sz w:val="18"/>
                <w:lang w:val="en-US"/>
              </w:rPr>
              <w:t>Req. type</w:t>
            </w:r>
          </w:p>
        </w:tc>
        <w:tc>
          <w:tcPr>
            <w:tcW w:w="1939" w:type="dxa"/>
            <w:tcBorders>
              <w:top w:val="single" w:sz="8" w:space="0" w:color="auto"/>
              <w:left w:val="nil"/>
              <w:bottom w:val="nil"/>
              <w:right w:val="single" w:sz="8" w:space="0" w:color="auto"/>
            </w:tcBorders>
            <w:shd w:val="clear" w:color="auto" w:fill="D9D9D9"/>
            <w:tcMar>
              <w:top w:w="0" w:type="dxa"/>
              <w:left w:w="108" w:type="dxa"/>
              <w:bottom w:w="0" w:type="dxa"/>
              <w:right w:w="108" w:type="dxa"/>
            </w:tcMar>
            <w:hideMark/>
          </w:tcPr>
          <w:p w14:paraId="4F16AFEF" w14:textId="77777777" w:rsidR="00323C9E" w:rsidRPr="004754ED" w:rsidRDefault="00323C9E" w:rsidP="00814F74">
            <w:pPr>
              <w:rPr>
                <w:b/>
                <w:i/>
                <w:color w:val="000000"/>
                <w:sz w:val="18"/>
                <w:lang w:val="en-US"/>
              </w:rPr>
            </w:pPr>
            <w:r w:rsidRPr="004754ED">
              <w:rPr>
                <w:b/>
                <w:i/>
                <w:color w:val="000000"/>
                <w:sz w:val="18"/>
                <w:lang w:val="en-US"/>
              </w:rPr>
              <w:t>Satisfied</w:t>
            </w:r>
          </w:p>
          <w:p w14:paraId="3468550B" w14:textId="77777777" w:rsidR="00323C9E" w:rsidRPr="004754ED" w:rsidRDefault="00323C9E" w:rsidP="00814F74">
            <w:pPr>
              <w:rPr>
                <w:b/>
                <w:i/>
                <w:color w:val="000000"/>
                <w:sz w:val="18"/>
                <w:lang w:val="en-US"/>
              </w:rPr>
            </w:pPr>
            <w:r w:rsidRPr="004754ED">
              <w:rPr>
                <w:b/>
                <w:i/>
                <w:color w:val="000000"/>
                <w:sz w:val="18"/>
                <w:lang w:val="en-US"/>
              </w:rPr>
              <w:t>YES/NO/PARTLY</w:t>
            </w:r>
          </w:p>
        </w:tc>
      </w:tr>
      <w:tr w:rsidR="00323C9E" w14:paraId="37716D7B" w14:textId="77777777" w:rsidTr="00814F74">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A873D" w14:textId="77777777" w:rsidR="00323C9E" w:rsidRPr="00F3062A" w:rsidRDefault="00323C9E" w:rsidP="00814F74">
            <w:pPr>
              <w:rPr>
                <w:b/>
                <w:color w:val="000000"/>
                <w:sz w:val="18"/>
              </w:rPr>
            </w:pPr>
            <w:r>
              <w:rPr>
                <w:b/>
                <w:color w:val="000000"/>
                <w:sz w:val="18"/>
              </w:rPr>
              <w:t>OSA-S16</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1C82FF30" w14:textId="77777777" w:rsidR="00323C9E" w:rsidRPr="00F3062A" w:rsidRDefault="00323C9E" w:rsidP="00814F74">
            <w:pPr>
              <w:rPr>
                <w:b/>
                <w:color w:val="000000"/>
                <w:sz w:val="18"/>
                <w:lang w:val="en-US"/>
              </w:rPr>
            </w:pPr>
            <w:r w:rsidRPr="00F3062A">
              <w:rPr>
                <w:b/>
                <w:color w:val="000000"/>
                <w:sz w:val="18"/>
                <w:lang w:val="en-US"/>
              </w:rPr>
              <w:t>Corruption and bribery</w:t>
            </w:r>
          </w:p>
          <w:p w14:paraId="6884879D" w14:textId="77777777" w:rsidR="00323C9E" w:rsidRPr="00F3062A" w:rsidRDefault="00323C9E" w:rsidP="00814F74">
            <w:pPr>
              <w:rPr>
                <w:color w:val="000000"/>
                <w:sz w:val="18"/>
                <w:lang w:val="en-US"/>
              </w:rPr>
            </w:pPr>
          </w:p>
          <w:p w14:paraId="3F536E33" w14:textId="77777777" w:rsidR="00323C9E" w:rsidRPr="00F3062A" w:rsidRDefault="00323C9E" w:rsidP="00814F74">
            <w:pPr>
              <w:rPr>
                <w:color w:val="000000"/>
                <w:sz w:val="18"/>
                <w:lang w:val="en-US"/>
              </w:rPr>
            </w:pPr>
            <w:r w:rsidRPr="00F3062A">
              <w:rPr>
                <w:color w:val="000000"/>
                <w:sz w:val="18"/>
                <w:lang w:val="en-US"/>
              </w:rPr>
              <w:t xml:space="preserve">The </w:t>
            </w:r>
            <w:r>
              <w:rPr>
                <w:color w:val="000000"/>
                <w:sz w:val="18"/>
                <w:lang w:val="en-US"/>
              </w:rPr>
              <w:t>Supplier</w:t>
            </w:r>
            <w:r w:rsidRPr="00F3062A">
              <w:rPr>
                <w:color w:val="000000"/>
                <w:sz w:val="18"/>
                <w:lang w:val="en-US"/>
              </w:rPr>
              <w:t xml:space="preserve"> </w:t>
            </w:r>
            <w:r>
              <w:rPr>
                <w:color w:val="000000"/>
                <w:sz w:val="18"/>
                <w:lang w:val="en-US"/>
              </w:rPr>
              <w:t>shall</w:t>
            </w:r>
            <w:r w:rsidRPr="00F3062A">
              <w:rPr>
                <w:color w:val="000000"/>
                <w:sz w:val="18"/>
                <w:lang w:val="en-US"/>
              </w:rPr>
              <w:t xml:space="preserve"> actively fight corruption and bribery in all parts of the delivery chain.</w:t>
            </w:r>
          </w:p>
          <w:p w14:paraId="7EB75E09" w14:textId="77777777" w:rsidR="00323C9E" w:rsidRPr="00F3062A" w:rsidRDefault="00323C9E" w:rsidP="00814F74">
            <w:pPr>
              <w:rPr>
                <w:color w:val="000000"/>
                <w:sz w:val="18"/>
                <w:lang w:val="en-US"/>
              </w:rPr>
            </w:pPr>
          </w:p>
          <w:p w14:paraId="5B9F725C" w14:textId="77777777" w:rsidR="00323C9E" w:rsidRPr="00774EC2" w:rsidRDefault="00323C9E" w:rsidP="00814F74">
            <w:pPr>
              <w:rPr>
                <w:rFonts w:cs="Arial"/>
                <w:color w:val="000000"/>
                <w:sz w:val="18"/>
                <w:szCs w:val="18"/>
                <w:lang w:val="en-US"/>
              </w:rPr>
            </w:pPr>
            <w:r w:rsidRPr="001061CB">
              <w:rPr>
                <w:rFonts w:cs="Arial"/>
                <w:color w:val="000000"/>
                <w:sz w:val="18"/>
                <w:szCs w:val="18"/>
                <w:lang w:val="en-US"/>
              </w:rPr>
              <w:t xml:space="preserve">The </w:t>
            </w:r>
            <w:r>
              <w:rPr>
                <w:rFonts w:cs="Arial"/>
                <w:color w:val="000000"/>
                <w:sz w:val="18"/>
                <w:szCs w:val="18"/>
                <w:lang w:val="en-US"/>
              </w:rPr>
              <w:t>Supplier</w:t>
            </w:r>
            <w:r w:rsidRPr="001061CB">
              <w:rPr>
                <w:rFonts w:cs="Arial"/>
                <w:color w:val="000000"/>
                <w:sz w:val="18"/>
                <w:szCs w:val="18"/>
                <w:lang w:val="en-US"/>
              </w:rPr>
              <w:t xml:space="preserve"> </w:t>
            </w:r>
            <w:r>
              <w:rPr>
                <w:rFonts w:cs="Arial"/>
                <w:color w:val="000000"/>
                <w:sz w:val="18"/>
                <w:szCs w:val="18"/>
                <w:lang w:val="en-US"/>
              </w:rPr>
              <w:t>shall</w:t>
            </w:r>
            <w:r w:rsidRPr="001061CB">
              <w:rPr>
                <w:rFonts w:cs="Arial"/>
                <w:color w:val="000000"/>
                <w:sz w:val="18"/>
                <w:szCs w:val="18"/>
                <w:lang w:val="en-US"/>
              </w:rPr>
              <w:t xml:space="preserve"> describe its effort to prevent and reveal corruption and bribery in or in close connection to its organization</w:t>
            </w:r>
            <w:r w:rsidRPr="00596362">
              <w:rPr>
                <w:rFonts w:cs="Arial"/>
                <w:color w:val="000000"/>
                <w:sz w:val="18"/>
                <w:szCs w:val="18"/>
                <w:lang w:val="en-US"/>
              </w:rPr>
              <w:t>.</w:t>
            </w:r>
            <w:r w:rsidRPr="001061CB">
              <w:rPr>
                <w:rFonts w:cs="Arial"/>
                <w:color w:val="000000"/>
                <w:sz w:val="18"/>
                <w:szCs w:val="18"/>
                <w:lang w:val="en-US"/>
              </w:rPr>
              <w:t xml:space="preserve"> and its delivery of services. This includes a concise description of the </w:t>
            </w:r>
            <w:r>
              <w:rPr>
                <w:rFonts w:cs="Arial"/>
                <w:color w:val="000000"/>
                <w:sz w:val="18"/>
                <w:szCs w:val="18"/>
                <w:lang w:val="en-US"/>
              </w:rPr>
              <w:t>Supplier</w:t>
            </w:r>
            <w:r w:rsidRPr="001061CB">
              <w:rPr>
                <w:rFonts w:cs="Arial"/>
                <w:color w:val="000000"/>
                <w:sz w:val="18"/>
                <w:szCs w:val="18"/>
                <w:lang w:val="en-US"/>
              </w:rPr>
              <w:t>’s most important measures, awareness training approach, transparency, reporting and revision</w:t>
            </w:r>
            <w:r w:rsidRPr="00596362">
              <w:rPr>
                <w:rFonts w:cs="Arial"/>
                <w:color w:val="000000"/>
                <w:sz w:val="18"/>
                <w:szCs w:val="18"/>
                <w:lang w:val="en-US"/>
              </w:rPr>
              <w:t xml:space="preserve">. </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0EF30D44" w14:textId="77777777" w:rsidR="00323C9E" w:rsidRPr="00F3062A" w:rsidRDefault="00323C9E" w:rsidP="00814F74">
            <w:pPr>
              <w:rPr>
                <w:b/>
                <w:color w:val="000000"/>
                <w:sz w:val="18"/>
              </w:rPr>
            </w:pPr>
            <w:r w:rsidRPr="00F3062A">
              <w:rPr>
                <w:b/>
                <w:color w:val="000000"/>
                <w:sz w:val="18"/>
              </w:rPr>
              <w:t>B</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509504" w14:textId="77777777" w:rsidR="00323C9E" w:rsidRPr="00F3062A" w:rsidRDefault="00323C9E" w:rsidP="00814F74">
            <w:pPr>
              <w:rPr>
                <w:b/>
                <w:color w:val="000000"/>
                <w:sz w:val="18"/>
              </w:rPr>
            </w:pPr>
          </w:p>
        </w:tc>
      </w:tr>
      <w:tr w:rsidR="00323C9E" w:rsidRPr="004754ED" w14:paraId="30F81766" w14:textId="77777777" w:rsidTr="00814F74">
        <w:tc>
          <w:tcPr>
            <w:tcW w:w="9076" w:type="dxa"/>
            <w:gridSpan w:val="4"/>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81D5E9" w14:textId="77777777" w:rsidR="00323C9E" w:rsidRPr="004754ED" w:rsidRDefault="00323C9E" w:rsidP="00814F74">
            <w:pPr>
              <w:rPr>
                <w:b/>
                <w:i/>
                <w:color w:val="000000"/>
                <w:sz w:val="18"/>
                <w:lang w:val="en-US"/>
              </w:rPr>
            </w:pPr>
            <w:r w:rsidRPr="004754ED">
              <w:rPr>
                <w:b/>
                <w:i/>
                <w:color w:val="000000"/>
                <w:sz w:val="18"/>
                <w:lang w:val="en-US"/>
              </w:rPr>
              <w:t>Supplier’s solution</w:t>
            </w:r>
          </w:p>
        </w:tc>
      </w:tr>
      <w:tr w:rsidR="00323C9E" w14:paraId="7177F0E6" w14:textId="77777777" w:rsidTr="00814F74">
        <w:tc>
          <w:tcPr>
            <w:tcW w:w="907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A67008" w14:textId="77777777" w:rsidR="00323C9E" w:rsidRDefault="00323C9E" w:rsidP="00814F74">
            <w:pPr>
              <w:rPr>
                <w:color w:val="000000"/>
                <w:sz w:val="18"/>
              </w:rPr>
            </w:pPr>
          </w:p>
          <w:p w14:paraId="6424C3C9" w14:textId="77777777" w:rsidR="00323C9E" w:rsidRPr="00F3062A" w:rsidRDefault="00323C9E" w:rsidP="00814F74">
            <w:pPr>
              <w:rPr>
                <w:color w:val="000000"/>
                <w:sz w:val="18"/>
              </w:rPr>
            </w:pPr>
          </w:p>
        </w:tc>
      </w:tr>
    </w:tbl>
    <w:p w14:paraId="2161A390" w14:textId="77777777" w:rsidR="00323C9E" w:rsidRDefault="00323C9E" w:rsidP="00323C9E">
      <w:pPr>
        <w:rPr>
          <w:lang w:val="en-GB"/>
        </w:rPr>
      </w:pPr>
    </w:p>
    <w:tbl>
      <w:tblPr>
        <w:tblW w:w="9076" w:type="dxa"/>
        <w:tblInd w:w="250" w:type="dxa"/>
        <w:tblCellMar>
          <w:left w:w="0" w:type="dxa"/>
          <w:right w:w="0" w:type="dxa"/>
        </w:tblCellMar>
        <w:tblLook w:val="04A0" w:firstRow="1" w:lastRow="0" w:firstColumn="1" w:lastColumn="0" w:noHBand="0" w:noVBand="1"/>
      </w:tblPr>
      <w:tblGrid>
        <w:gridCol w:w="992"/>
        <w:gridCol w:w="5103"/>
        <w:gridCol w:w="1042"/>
        <w:gridCol w:w="1939"/>
      </w:tblGrid>
      <w:tr w:rsidR="00323C9E" w:rsidRPr="004754ED" w14:paraId="5096AE56" w14:textId="77777777" w:rsidTr="00814F74">
        <w:trPr>
          <w:trHeight w:val="324"/>
        </w:trPr>
        <w:tc>
          <w:tcPr>
            <w:tcW w:w="9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9CC9677" w14:textId="77777777" w:rsidR="00323C9E" w:rsidRPr="004754ED" w:rsidRDefault="00323C9E" w:rsidP="00814F74">
            <w:pPr>
              <w:rPr>
                <w:b/>
                <w:i/>
                <w:color w:val="000000"/>
                <w:sz w:val="18"/>
                <w:lang w:val="en-US"/>
              </w:rPr>
            </w:pPr>
            <w:r w:rsidRPr="004754ED">
              <w:rPr>
                <w:b/>
                <w:i/>
                <w:color w:val="000000"/>
                <w:sz w:val="18"/>
                <w:lang w:val="en-US"/>
              </w:rPr>
              <w:t>Req.no</w:t>
            </w:r>
          </w:p>
        </w:tc>
        <w:tc>
          <w:tcPr>
            <w:tcW w:w="510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8B5342F" w14:textId="77777777" w:rsidR="00323C9E" w:rsidRPr="004754ED" w:rsidRDefault="00323C9E" w:rsidP="00814F74">
            <w:pPr>
              <w:rPr>
                <w:b/>
                <w:i/>
                <w:color w:val="000000"/>
                <w:sz w:val="18"/>
                <w:lang w:val="en-US"/>
              </w:rPr>
            </w:pPr>
            <w:r w:rsidRPr="004754ED">
              <w:rPr>
                <w:b/>
                <w:i/>
                <w:color w:val="000000"/>
                <w:sz w:val="18"/>
                <w:lang w:val="en-US"/>
              </w:rPr>
              <w:t>Requirement description</w:t>
            </w:r>
          </w:p>
        </w:tc>
        <w:tc>
          <w:tcPr>
            <w:tcW w:w="104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A9FF0EC" w14:textId="77777777" w:rsidR="00323C9E" w:rsidRPr="004754ED" w:rsidRDefault="00323C9E" w:rsidP="00814F74">
            <w:pPr>
              <w:rPr>
                <w:b/>
                <w:i/>
                <w:color w:val="000000"/>
                <w:sz w:val="18"/>
                <w:lang w:val="en-US"/>
              </w:rPr>
            </w:pPr>
            <w:r w:rsidRPr="004754ED">
              <w:rPr>
                <w:b/>
                <w:i/>
                <w:color w:val="000000"/>
                <w:sz w:val="18"/>
                <w:lang w:val="en-US"/>
              </w:rPr>
              <w:t>Req. type</w:t>
            </w:r>
          </w:p>
        </w:tc>
        <w:tc>
          <w:tcPr>
            <w:tcW w:w="1939" w:type="dxa"/>
            <w:tcBorders>
              <w:top w:val="single" w:sz="8" w:space="0" w:color="auto"/>
              <w:left w:val="nil"/>
              <w:bottom w:val="nil"/>
              <w:right w:val="single" w:sz="8" w:space="0" w:color="auto"/>
            </w:tcBorders>
            <w:shd w:val="clear" w:color="auto" w:fill="D9D9D9" w:themeFill="background1" w:themeFillShade="D9"/>
            <w:tcMar>
              <w:top w:w="0" w:type="dxa"/>
              <w:left w:w="108" w:type="dxa"/>
              <w:bottom w:w="0" w:type="dxa"/>
              <w:right w:w="108" w:type="dxa"/>
            </w:tcMar>
            <w:hideMark/>
          </w:tcPr>
          <w:p w14:paraId="44EA85B2" w14:textId="77777777" w:rsidR="00323C9E" w:rsidRPr="004754ED" w:rsidRDefault="00323C9E" w:rsidP="00814F74">
            <w:pPr>
              <w:rPr>
                <w:b/>
                <w:i/>
                <w:color w:val="000000"/>
                <w:sz w:val="18"/>
                <w:lang w:val="en-US"/>
              </w:rPr>
            </w:pPr>
            <w:r w:rsidRPr="004754ED">
              <w:rPr>
                <w:b/>
                <w:i/>
                <w:color w:val="000000"/>
                <w:sz w:val="18"/>
                <w:lang w:val="en-US"/>
              </w:rPr>
              <w:t>Satisfied</w:t>
            </w:r>
          </w:p>
          <w:p w14:paraId="7417D015" w14:textId="77777777" w:rsidR="00323C9E" w:rsidRPr="004754ED" w:rsidRDefault="00323C9E" w:rsidP="00814F74">
            <w:pPr>
              <w:rPr>
                <w:b/>
                <w:i/>
                <w:color w:val="000000"/>
                <w:sz w:val="18"/>
                <w:lang w:val="en-US"/>
              </w:rPr>
            </w:pPr>
            <w:r w:rsidRPr="004754ED">
              <w:rPr>
                <w:b/>
                <w:i/>
                <w:color w:val="000000"/>
                <w:sz w:val="18"/>
                <w:lang w:val="en-US"/>
              </w:rPr>
              <w:t>YES/NO/PARTLY</w:t>
            </w:r>
          </w:p>
        </w:tc>
      </w:tr>
      <w:tr w:rsidR="00323C9E" w:rsidRPr="00F3062A" w14:paraId="0F11C086" w14:textId="77777777" w:rsidTr="00814F74">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AB0B0F" w14:textId="77777777" w:rsidR="00323C9E" w:rsidRPr="00F3062A" w:rsidRDefault="00323C9E" w:rsidP="00814F74">
            <w:pPr>
              <w:rPr>
                <w:b/>
                <w:color w:val="000000"/>
                <w:sz w:val="18"/>
              </w:rPr>
            </w:pPr>
            <w:r>
              <w:rPr>
                <w:b/>
                <w:color w:val="000000"/>
                <w:sz w:val="18"/>
              </w:rPr>
              <w:t>OSA-S17</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1FD414EB" w14:textId="77777777" w:rsidR="00323C9E" w:rsidRPr="001C408E" w:rsidRDefault="00323C9E" w:rsidP="00814F7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18"/>
                <w:szCs w:val="18"/>
                <w:lang w:val="en-GB"/>
              </w:rPr>
              <w:t>GDPR</w:t>
            </w:r>
            <w:r w:rsidRPr="001C408E">
              <w:rPr>
                <w:rStyle w:val="scxw155386423"/>
                <w:rFonts w:ascii="Arial" w:hAnsi="Arial" w:cs="Arial"/>
                <w:sz w:val="18"/>
                <w:szCs w:val="18"/>
                <w:lang w:val="en-US"/>
              </w:rPr>
              <w:t> </w:t>
            </w:r>
            <w:r w:rsidRPr="001C408E">
              <w:rPr>
                <w:rFonts w:ascii="Arial" w:hAnsi="Arial" w:cs="Arial"/>
                <w:sz w:val="18"/>
                <w:szCs w:val="18"/>
                <w:lang w:val="en-US"/>
              </w:rPr>
              <w:br/>
            </w:r>
            <w:r w:rsidRPr="001C408E">
              <w:rPr>
                <w:rStyle w:val="eop"/>
                <w:rFonts w:ascii="Arial" w:hAnsi="Arial" w:cs="Arial"/>
                <w:sz w:val="18"/>
                <w:szCs w:val="18"/>
                <w:lang w:val="en-US"/>
              </w:rPr>
              <w:t> </w:t>
            </w:r>
          </w:p>
          <w:p w14:paraId="26334660" w14:textId="77777777" w:rsidR="00323C9E" w:rsidRPr="001C408E" w:rsidRDefault="00323C9E" w:rsidP="00814F74">
            <w:pPr>
              <w:pStyle w:val="paragraph"/>
              <w:spacing w:before="0" w:beforeAutospacing="0" w:after="0" w:afterAutospacing="0"/>
              <w:textAlignment w:val="baseline"/>
              <w:rPr>
                <w:rFonts w:ascii="Segoe UI" w:hAnsi="Segoe UI" w:cs="Segoe UI"/>
                <w:sz w:val="18"/>
                <w:szCs w:val="18"/>
                <w:lang w:val="en-US"/>
              </w:rPr>
            </w:pPr>
            <w:r w:rsidRPr="5D5B5234">
              <w:rPr>
                <w:rStyle w:val="normaltextrun"/>
                <w:rFonts w:ascii="Arial" w:hAnsi="Arial" w:cs="Arial"/>
                <w:color w:val="000000" w:themeColor="text1"/>
                <w:sz w:val="18"/>
                <w:szCs w:val="18"/>
                <w:lang w:val="en-US"/>
              </w:rPr>
              <w:t>All processing of personal information shall be according to the GDPR legislation. </w:t>
            </w:r>
            <w:r w:rsidRPr="001C408E">
              <w:rPr>
                <w:rStyle w:val="eop"/>
                <w:rFonts w:ascii="Arial" w:hAnsi="Arial" w:cs="Arial"/>
                <w:sz w:val="18"/>
                <w:szCs w:val="18"/>
                <w:lang w:val="en-US"/>
              </w:rPr>
              <w:t> </w:t>
            </w:r>
          </w:p>
          <w:p w14:paraId="181FA3E6" w14:textId="77777777" w:rsidR="00323C9E" w:rsidRPr="001C408E" w:rsidRDefault="00323C9E" w:rsidP="00814F74">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color w:val="000000"/>
                <w:sz w:val="18"/>
                <w:szCs w:val="18"/>
                <w:lang w:val="en-US"/>
              </w:rPr>
              <w:t> </w:t>
            </w:r>
            <w:r w:rsidRPr="001C408E">
              <w:rPr>
                <w:rStyle w:val="eop"/>
                <w:rFonts w:ascii="Arial" w:hAnsi="Arial" w:cs="Arial"/>
                <w:sz w:val="18"/>
                <w:szCs w:val="18"/>
                <w:lang w:val="en-US"/>
              </w:rPr>
              <w:t> </w:t>
            </w:r>
          </w:p>
          <w:p w14:paraId="10DF6BED" w14:textId="77777777" w:rsidR="00323C9E" w:rsidRPr="00774EC2" w:rsidRDefault="00323C9E" w:rsidP="00814F74">
            <w:pPr>
              <w:pStyle w:val="paragraph"/>
              <w:spacing w:before="0" w:beforeAutospacing="0" w:after="0" w:afterAutospacing="0"/>
              <w:textAlignment w:val="baseline"/>
              <w:rPr>
                <w:rFonts w:cs="Arial"/>
                <w:color w:val="000000"/>
                <w:sz w:val="18"/>
                <w:szCs w:val="18"/>
                <w:lang w:val="en-US"/>
              </w:rPr>
            </w:pPr>
            <w:r>
              <w:rPr>
                <w:rStyle w:val="normaltextrun"/>
                <w:rFonts w:ascii="Arial" w:hAnsi="Arial" w:cs="Arial"/>
                <w:color w:val="000000"/>
                <w:sz w:val="18"/>
                <w:szCs w:val="18"/>
                <w:lang w:val="en-US"/>
              </w:rPr>
              <w:t>Describe how the Supplier ensures compliance with this requirement and where the Supplier will process data under the Agreement.</w:t>
            </w:r>
            <w:r w:rsidRPr="001C408E">
              <w:rPr>
                <w:rStyle w:val="eop"/>
                <w:rFonts w:ascii="Arial" w:hAnsi="Arial" w:cs="Arial"/>
                <w:sz w:val="18"/>
                <w:szCs w:val="18"/>
                <w:lang w:val="en-US"/>
              </w:rPr>
              <w:t> </w:t>
            </w:r>
          </w:p>
        </w:tc>
        <w:tc>
          <w:tcPr>
            <w:tcW w:w="1042" w:type="dxa"/>
            <w:tcBorders>
              <w:top w:val="nil"/>
              <w:left w:val="nil"/>
              <w:bottom w:val="single" w:sz="8" w:space="0" w:color="auto"/>
              <w:right w:val="single" w:sz="8" w:space="0" w:color="auto"/>
            </w:tcBorders>
            <w:tcMar>
              <w:top w:w="0" w:type="dxa"/>
              <w:left w:w="108" w:type="dxa"/>
              <w:bottom w:w="0" w:type="dxa"/>
              <w:right w:w="108" w:type="dxa"/>
            </w:tcMar>
            <w:hideMark/>
          </w:tcPr>
          <w:p w14:paraId="663C0D81" w14:textId="77777777" w:rsidR="00323C9E" w:rsidRPr="00F3062A" w:rsidRDefault="00323C9E" w:rsidP="00814F74">
            <w:pPr>
              <w:rPr>
                <w:b/>
                <w:color w:val="000000"/>
                <w:sz w:val="18"/>
                <w:szCs w:val="18"/>
              </w:rPr>
            </w:pPr>
            <w:r>
              <w:rPr>
                <w:b/>
                <w:color w:val="000000"/>
                <w:sz w:val="18"/>
                <w:szCs w:val="18"/>
              </w:rPr>
              <w:t>B</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F06B9" w14:textId="77777777" w:rsidR="00323C9E" w:rsidRPr="00F3062A" w:rsidRDefault="00323C9E" w:rsidP="00814F74">
            <w:pPr>
              <w:rPr>
                <w:b/>
                <w:color w:val="000000"/>
                <w:sz w:val="18"/>
              </w:rPr>
            </w:pPr>
          </w:p>
        </w:tc>
      </w:tr>
      <w:tr w:rsidR="00323C9E" w:rsidRPr="004754ED" w14:paraId="06521611" w14:textId="77777777" w:rsidTr="00814F74">
        <w:tc>
          <w:tcPr>
            <w:tcW w:w="907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7139BF0" w14:textId="77777777" w:rsidR="00323C9E" w:rsidRPr="004754ED" w:rsidRDefault="00323C9E" w:rsidP="00814F74">
            <w:pPr>
              <w:rPr>
                <w:b/>
                <w:i/>
                <w:color w:val="000000"/>
                <w:sz w:val="18"/>
                <w:lang w:val="en-US"/>
              </w:rPr>
            </w:pPr>
            <w:r w:rsidRPr="004754ED">
              <w:rPr>
                <w:b/>
                <w:i/>
                <w:color w:val="000000"/>
                <w:sz w:val="18"/>
                <w:lang w:val="en-US"/>
              </w:rPr>
              <w:t>Supplier’s solution</w:t>
            </w:r>
          </w:p>
        </w:tc>
      </w:tr>
      <w:tr w:rsidR="00323C9E" w:rsidRPr="00F3062A" w14:paraId="21ECA8C5" w14:textId="77777777" w:rsidTr="00814F74">
        <w:tc>
          <w:tcPr>
            <w:tcW w:w="907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52F6B" w14:textId="77777777" w:rsidR="00323C9E" w:rsidRDefault="00323C9E" w:rsidP="00814F74">
            <w:pPr>
              <w:rPr>
                <w:color w:val="000000"/>
                <w:sz w:val="18"/>
              </w:rPr>
            </w:pPr>
          </w:p>
          <w:p w14:paraId="2B98D9EA" w14:textId="77777777" w:rsidR="00323C9E" w:rsidRPr="00F3062A" w:rsidRDefault="00323C9E" w:rsidP="00814F74">
            <w:pPr>
              <w:rPr>
                <w:color w:val="000000"/>
                <w:sz w:val="18"/>
              </w:rPr>
            </w:pPr>
          </w:p>
        </w:tc>
      </w:tr>
    </w:tbl>
    <w:p w14:paraId="0F136157" w14:textId="77777777" w:rsidR="00323C9E" w:rsidRDefault="00323C9E" w:rsidP="00323C9E">
      <w:pPr>
        <w:rPr>
          <w:rFonts w:cs="Arial"/>
          <w:b/>
          <w:bCs/>
          <w:caps/>
          <w:noProof/>
          <w:kern w:val="28"/>
          <w:szCs w:val="28"/>
          <w:lang w:val="en-GB" w:eastAsia="en-US"/>
        </w:rPr>
      </w:pPr>
    </w:p>
    <w:p w14:paraId="7589FCED" w14:textId="77777777" w:rsidR="00323C9E" w:rsidRPr="00321506" w:rsidRDefault="00323C9E" w:rsidP="00323C9E">
      <w:pPr>
        <w:rPr>
          <w:rFonts w:cs="Arial"/>
          <w:b/>
          <w:bCs/>
          <w:noProof/>
          <w:kern w:val="28"/>
          <w:sz w:val="24"/>
          <w:szCs w:val="28"/>
          <w:lang w:val="en-GB" w:eastAsia="en-US"/>
        </w:rPr>
      </w:pPr>
    </w:p>
    <w:p w14:paraId="767F72DD" w14:textId="49B90463" w:rsidR="00F14DE1" w:rsidRDefault="00F14DE1" w:rsidP="00F14DE1">
      <w:pPr>
        <w:rPr>
          <w:lang w:val="en-US"/>
        </w:rPr>
      </w:pPr>
    </w:p>
    <w:bookmarkEnd w:id="3"/>
    <w:bookmarkEnd w:id="4"/>
    <w:bookmarkEnd w:id="5"/>
    <w:bookmarkEnd w:id="6"/>
    <w:bookmarkEnd w:id="2"/>
    <w:sectPr w:rsidR="00F14DE1" w:rsidSect="008A18AE">
      <w:headerReference w:type="even" r:id="rId15"/>
      <w:headerReference w:type="default" r:id="rId16"/>
      <w:footerReference w:type="even" r:id="rId17"/>
      <w:footerReference w:type="default" r:id="rId18"/>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3EDC6" w14:textId="77777777" w:rsidR="002E0BB2" w:rsidRDefault="002E0BB2">
      <w:r>
        <w:separator/>
      </w:r>
    </w:p>
  </w:endnote>
  <w:endnote w:type="continuationSeparator" w:id="0">
    <w:p w14:paraId="3D17A546" w14:textId="77777777" w:rsidR="002E0BB2" w:rsidRDefault="002E0BB2">
      <w:r>
        <w:continuationSeparator/>
      </w:r>
    </w:p>
  </w:endnote>
  <w:endnote w:type="continuationNotice" w:id="1">
    <w:p w14:paraId="6FD7BC81" w14:textId="77777777" w:rsidR="002E0BB2" w:rsidRDefault="002E0B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4D"/>
    <w:family w:val="auto"/>
    <w:pitch w:val="variable"/>
    <w:sig w:usb0="A00002FF" w:usb1="7800205A" w:usb2="14600000" w:usb3="00000000" w:csb0="00000193"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CenturySchlbk">
    <w:altName w:val="Century Schoolbook"/>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TC Officina Sans Book">
    <w:altName w:val="Times New Roman"/>
    <w:panose1 w:val="020B0604020202020204"/>
    <w:charset w:val="00"/>
    <w:family w:val="roman"/>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090B" w14:textId="44E8F99D" w:rsidR="008C0A18" w:rsidRDefault="008C0A1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8C0A18" w:rsidRDefault="008C0A18">
    <w:pPr>
      <w:pStyle w:val="Bunntekst"/>
      <w:ind w:right="360"/>
    </w:pPr>
  </w:p>
  <w:p w14:paraId="1B72090D" w14:textId="77777777" w:rsidR="008C0A18" w:rsidRDefault="008C0A18"/>
  <w:p w14:paraId="1B72090E" w14:textId="77777777" w:rsidR="008C0A18" w:rsidRDefault="008C0A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95A6" w14:textId="3164C32F" w:rsidR="00A3034C" w:rsidRDefault="00A3034C">
    <w:pPr>
      <w:pStyle w:val="Bunntekst"/>
      <w:pBdr>
        <w:bottom w:val="single" w:sz="6" w:space="1" w:color="auto"/>
      </w:pBdr>
      <w:rPr>
        <w:rFonts w:asciiTheme="minorHAnsi" w:hAnsiTheme="minorHAnsi"/>
        <w:i/>
        <w:sz w:val="20"/>
        <w:szCs w:val="20"/>
      </w:rPr>
    </w:pPr>
  </w:p>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8C0A18" w:rsidRPr="00053EC7" w:rsidRDefault="008C0A18">
            <w:pPr>
              <w:pStyle w:val="Bunntekst"/>
              <w:pBdr>
                <w:bottom w:val="single" w:sz="6" w:space="1" w:color="auto"/>
              </w:pBdr>
              <w:rPr>
                <w:rFonts w:cs="Arial"/>
                <w:i/>
                <w:sz w:val="16"/>
                <w:szCs w:val="16"/>
              </w:rPr>
            </w:pPr>
          </w:p>
          <w:p w14:paraId="1B720910" w14:textId="0CCAD6CA" w:rsidR="008C0A18" w:rsidRPr="00053EC7" w:rsidRDefault="008C0A18" w:rsidP="677AA63C">
            <w:pPr>
              <w:pStyle w:val="Bunntekst"/>
              <w:jc w:val="center"/>
              <w:rPr>
                <w:rFonts w:cs="Arial"/>
                <w:i/>
                <w:iCs/>
                <w:sz w:val="16"/>
                <w:szCs w:val="16"/>
              </w:rPr>
            </w:pPr>
            <w:r>
              <w:rPr>
                <w:rFonts w:cs="Arial"/>
                <w:i/>
                <w:iCs/>
                <w:sz w:val="16"/>
                <w:szCs w:val="16"/>
              </w:rPr>
              <w:t>Page</w:t>
            </w:r>
            <w:r w:rsidRPr="677AA63C">
              <w:rPr>
                <w:rFonts w:cs="Arial"/>
                <w:i/>
                <w:iCs/>
                <w:sz w:val="16"/>
                <w:szCs w:val="16"/>
              </w:rPr>
              <w:t xml:space="preserve"> </w:t>
            </w:r>
            <w:r w:rsidRPr="677AA63C">
              <w:rPr>
                <w:rFonts w:cs="Arial"/>
                <w:i/>
                <w:color w:val="2B579A"/>
                <w:sz w:val="16"/>
                <w:szCs w:val="16"/>
                <w:shd w:val="clear" w:color="auto" w:fill="E6E6E6"/>
              </w:rPr>
              <w:fldChar w:fldCharType="begin"/>
            </w:r>
            <w:r w:rsidRPr="677AA63C">
              <w:rPr>
                <w:rFonts w:cs="Arial"/>
                <w:i/>
                <w:iCs/>
                <w:noProof/>
                <w:sz w:val="16"/>
                <w:szCs w:val="16"/>
              </w:rPr>
              <w:instrText>PAGE</w:instrText>
            </w:r>
            <w:r w:rsidRPr="677AA63C">
              <w:rPr>
                <w:rFonts w:cs="Arial"/>
                <w:i/>
                <w:color w:val="2B579A"/>
                <w:sz w:val="16"/>
                <w:szCs w:val="16"/>
                <w:shd w:val="clear" w:color="auto" w:fill="E6E6E6"/>
              </w:rPr>
              <w:fldChar w:fldCharType="separate"/>
            </w:r>
            <w:r>
              <w:rPr>
                <w:rFonts w:cs="Arial"/>
                <w:i/>
                <w:iCs/>
                <w:noProof/>
                <w:sz w:val="16"/>
                <w:szCs w:val="16"/>
              </w:rPr>
              <w:t>21</w:t>
            </w:r>
            <w:r w:rsidRPr="677AA63C">
              <w:rPr>
                <w:rFonts w:cs="Arial"/>
                <w:i/>
                <w:color w:val="2B579A"/>
                <w:sz w:val="16"/>
                <w:szCs w:val="16"/>
                <w:shd w:val="clear" w:color="auto" w:fill="E6E6E6"/>
              </w:rPr>
              <w:fldChar w:fldCharType="end"/>
            </w:r>
            <w:r w:rsidRPr="677AA63C">
              <w:rPr>
                <w:rFonts w:cs="Arial"/>
                <w:i/>
                <w:iCs/>
                <w:sz w:val="16"/>
                <w:szCs w:val="16"/>
              </w:rPr>
              <w:t xml:space="preserve"> </w:t>
            </w:r>
            <w:r w:rsidRPr="00F46312">
              <w:rPr>
                <w:rFonts w:cs="Arial"/>
                <w:i/>
                <w:iCs/>
                <w:sz w:val="16"/>
                <w:szCs w:val="16"/>
                <w:lang w:val="en-US"/>
              </w:rPr>
              <w:t>of</w:t>
            </w:r>
            <w:r w:rsidRPr="677AA63C">
              <w:rPr>
                <w:rFonts w:cs="Arial"/>
                <w:i/>
                <w:iCs/>
                <w:sz w:val="16"/>
                <w:szCs w:val="16"/>
              </w:rPr>
              <w:t xml:space="preserve"> </w:t>
            </w:r>
            <w:r w:rsidRPr="677AA63C">
              <w:rPr>
                <w:rFonts w:cs="Arial"/>
                <w:i/>
                <w:color w:val="2B579A"/>
                <w:sz w:val="16"/>
                <w:szCs w:val="16"/>
                <w:shd w:val="clear" w:color="auto" w:fill="E6E6E6"/>
              </w:rPr>
              <w:fldChar w:fldCharType="begin"/>
            </w:r>
            <w:r w:rsidRPr="677AA63C">
              <w:rPr>
                <w:rFonts w:cs="Arial"/>
                <w:i/>
                <w:iCs/>
                <w:noProof/>
                <w:sz w:val="16"/>
                <w:szCs w:val="16"/>
              </w:rPr>
              <w:instrText>NUMPAGES</w:instrText>
            </w:r>
            <w:r w:rsidRPr="677AA63C">
              <w:rPr>
                <w:rFonts w:cs="Arial"/>
                <w:i/>
                <w:color w:val="2B579A"/>
                <w:sz w:val="16"/>
                <w:szCs w:val="16"/>
                <w:shd w:val="clear" w:color="auto" w:fill="E6E6E6"/>
              </w:rPr>
              <w:fldChar w:fldCharType="separate"/>
            </w:r>
            <w:r>
              <w:rPr>
                <w:rFonts w:cs="Arial"/>
                <w:i/>
                <w:iCs/>
                <w:noProof/>
                <w:sz w:val="16"/>
                <w:szCs w:val="16"/>
              </w:rPr>
              <w:t>21</w:t>
            </w:r>
            <w:r w:rsidRPr="677AA63C">
              <w:rPr>
                <w:rFonts w:cs="Arial"/>
                <w:i/>
                <w:color w:val="2B579A"/>
                <w:sz w:val="16"/>
                <w:szCs w:val="16"/>
                <w:shd w:val="clear" w:color="auto" w:fill="E6E6E6"/>
              </w:rPr>
              <w:fldChar w:fldCharType="end"/>
            </w:r>
          </w:p>
        </w:sdtContent>
      </w:sdt>
    </w:sdtContent>
  </w:sdt>
  <w:p w14:paraId="1B720911" w14:textId="77777777" w:rsidR="008C0A18" w:rsidRPr="004C70B1" w:rsidRDefault="008C0A18" w:rsidP="004C70B1">
    <w:pPr>
      <w:pStyle w:val="Bunntekst"/>
      <w:rPr>
        <w:rFonts w:asciiTheme="minorHAnsi" w:hAnsiTheme="minorHAnsi"/>
        <w:sz w:val="20"/>
        <w:szCs w:val="20"/>
      </w:rPr>
    </w:pPr>
  </w:p>
  <w:p w14:paraId="1B720912" w14:textId="77777777" w:rsidR="008C0A18" w:rsidRDefault="008C0A18"/>
  <w:p w14:paraId="1B720913" w14:textId="77777777" w:rsidR="008C0A18" w:rsidRDefault="008C0A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643B5" w14:textId="77777777" w:rsidR="002E0BB2" w:rsidRDefault="002E0BB2">
      <w:r>
        <w:separator/>
      </w:r>
    </w:p>
  </w:footnote>
  <w:footnote w:type="continuationSeparator" w:id="0">
    <w:p w14:paraId="52DF0CA5" w14:textId="77777777" w:rsidR="002E0BB2" w:rsidRDefault="002E0BB2">
      <w:r>
        <w:continuationSeparator/>
      </w:r>
    </w:p>
  </w:footnote>
  <w:footnote w:type="continuationNotice" w:id="1">
    <w:p w14:paraId="3DB0B10B" w14:textId="77777777" w:rsidR="002E0BB2" w:rsidRDefault="002E0B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0908" w14:textId="77777777" w:rsidR="008C0A18" w:rsidRDefault="008C0A18">
    <w:pPr>
      <w:pStyle w:val="Topptekst"/>
    </w:pPr>
  </w:p>
  <w:p w14:paraId="1B720909" w14:textId="77777777" w:rsidR="008C0A18" w:rsidRDefault="008C0A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ABA7E" w14:textId="58735CF8" w:rsidR="008C0A18" w:rsidRPr="00C37D4E" w:rsidRDefault="52376BE1" w:rsidP="00370F33">
    <w:pPr>
      <w:pStyle w:val="Topptekst"/>
      <w:pBdr>
        <w:bottom w:val="single" w:sz="6" w:space="1" w:color="auto"/>
      </w:pBdr>
      <w:rPr>
        <w:rFonts w:cs="Arial"/>
        <w:i/>
        <w:iCs/>
        <w:sz w:val="16"/>
        <w:szCs w:val="16"/>
      </w:rPr>
    </w:pPr>
    <w:r w:rsidRPr="52376BE1">
      <w:rPr>
        <w:rFonts w:cs="Arial"/>
        <w:i/>
        <w:iCs/>
        <w:sz w:val="16"/>
        <w:szCs w:val="16"/>
      </w:rPr>
      <w:t xml:space="preserve">|                                                                                                  </w:t>
    </w:r>
    <w:r w:rsidRPr="002552AE">
      <w:rPr>
        <w:rFonts w:cs="Arial"/>
        <w:i/>
        <w:iCs/>
        <w:sz w:val="16"/>
        <w:szCs w:val="16"/>
        <w:lang w:val="en-US"/>
      </w:rPr>
      <w:t xml:space="preserve">Appendix </w:t>
    </w:r>
    <w:r w:rsidR="001168F7">
      <w:rPr>
        <w:rFonts w:cs="Arial"/>
        <w:i/>
        <w:iCs/>
        <w:sz w:val="16"/>
        <w:szCs w:val="16"/>
        <w:lang w:val="en-US"/>
      </w:rPr>
      <w:t>2 Suppliers Solution Specification</w:t>
    </w:r>
  </w:p>
  <w:p w14:paraId="40F2E035" w14:textId="1F5D8C1B" w:rsidR="008C0A18" w:rsidRPr="00C37D4E" w:rsidRDefault="008C0A18"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03406DE0"/>
    <w:multiLevelType w:val="hybridMultilevel"/>
    <w:tmpl w:val="00BCAC90"/>
    <w:lvl w:ilvl="0" w:tplc="C2667B96">
      <w:start w:val="1"/>
      <w:numFmt w:val="lowerRoman"/>
      <w:lvlText w:val="(%1)"/>
      <w:lvlJc w:val="left"/>
      <w:pPr>
        <w:ind w:left="846" w:hanging="348"/>
      </w:pPr>
      <w:rPr>
        <w:rFonts w:ascii="Arial" w:eastAsia="Arial" w:hAnsi="Arial" w:hint="default"/>
        <w:sz w:val="22"/>
        <w:szCs w:val="22"/>
      </w:rPr>
    </w:lvl>
    <w:lvl w:ilvl="1" w:tplc="8AE267DA">
      <w:start w:val="1"/>
      <w:numFmt w:val="bullet"/>
      <w:lvlText w:val="•"/>
      <w:lvlJc w:val="left"/>
      <w:pPr>
        <w:ind w:left="1730" w:hanging="348"/>
      </w:pPr>
      <w:rPr>
        <w:rFonts w:hint="default"/>
      </w:rPr>
    </w:lvl>
    <w:lvl w:ilvl="2" w:tplc="8FE0EBC0">
      <w:start w:val="1"/>
      <w:numFmt w:val="bullet"/>
      <w:lvlText w:val="•"/>
      <w:lvlJc w:val="left"/>
      <w:pPr>
        <w:ind w:left="2613" w:hanging="348"/>
      </w:pPr>
      <w:rPr>
        <w:rFonts w:hint="default"/>
      </w:rPr>
    </w:lvl>
    <w:lvl w:ilvl="3" w:tplc="CF72D5C6">
      <w:start w:val="1"/>
      <w:numFmt w:val="bullet"/>
      <w:lvlText w:val="•"/>
      <w:lvlJc w:val="left"/>
      <w:pPr>
        <w:ind w:left="3496" w:hanging="348"/>
      </w:pPr>
      <w:rPr>
        <w:rFonts w:hint="default"/>
      </w:rPr>
    </w:lvl>
    <w:lvl w:ilvl="4" w:tplc="B7BE6B00">
      <w:start w:val="1"/>
      <w:numFmt w:val="bullet"/>
      <w:lvlText w:val="•"/>
      <w:lvlJc w:val="left"/>
      <w:pPr>
        <w:ind w:left="4380" w:hanging="348"/>
      </w:pPr>
      <w:rPr>
        <w:rFonts w:hint="default"/>
      </w:rPr>
    </w:lvl>
    <w:lvl w:ilvl="5" w:tplc="45D0B404">
      <w:start w:val="1"/>
      <w:numFmt w:val="bullet"/>
      <w:lvlText w:val="•"/>
      <w:lvlJc w:val="left"/>
      <w:pPr>
        <w:ind w:left="5263" w:hanging="348"/>
      </w:pPr>
      <w:rPr>
        <w:rFonts w:hint="default"/>
      </w:rPr>
    </w:lvl>
    <w:lvl w:ilvl="6" w:tplc="8E9A48AC">
      <w:start w:val="1"/>
      <w:numFmt w:val="bullet"/>
      <w:lvlText w:val="•"/>
      <w:lvlJc w:val="left"/>
      <w:pPr>
        <w:ind w:left="6146" w:hanging="348"/>
      </w:pPr>
      <w:rPr>
        <w:rFonts w:hint="default"/>
      </w:rPr>
    </w:lvl>
    <w:lvl w:ilvl="7" w:tplc="6876FE06">
      <w:start w:val="1"/>
      <w:numFmt w:val="bullet"/>
      <w:lvlText w:val="•"/>
      <w:lvlJc w:val="left"/>
      <w:pPr>
        <w:ind w:left="7030" w:hanging="348"/>
      </w:pPr>
      <w:rPr>
        <w:rFonts w:hint="default"/>
      </w:rPr>
    </w:lvl>
    <w:lvl w:ilvl="8" w:tplc="D2D49BC6">
      <w:start w:val="1"/>
      <w:numFmt w:val="bullet"/>
      <w:lvlText w:val="•"/>
      <w:lvlJc w:val="left"/>
      <w:pPr>
        <w:ind w:left="7913" w:hanging="348"/>
      </w:pPr>
      <w:rPr>
        <w:rFonts w:hint="default"/>
      </w:rPr>
    </w:lvl>
  </w:abstractNum>
  <w:abstractNum w:abstractNumId="2" w15:restartNumberingAfterBreak="0">
    <w:nsid w:val="1C5066BA"/>
    <w:multiLevelType w:val="multilevel"/>
    <w:tmpl w:val="F824FE5C"/>
    <w:lvl w:ilvl="0">
      <w:start w:val="1"/>
      <w:numFmt w:val="decimal"/>
      <w:lvlText w:val="%1."/>
      <w:lvlJc w:val="left"/>
      <w:pPr>
        <w:tabs>
          <w:tab w:val="num" w:pos="1440"/>
        </w:tabs>
        <w:ind w:left="1080" w:hanging="360"/>
      </w:pPr>
      <w:rPr>
        <w:b/>
        <w:i w:val="0"/>
        <w:sz w:val="28"/>
      </w:rPr>
    </w:lvl>
    <w:lvl w:ilvl="1">
      <w:start w:val="1"/>
      <w:numFmt w:val="decimal"/>
      <w:lvlText w:val="%1.%2."/>
      <w:lvlJc w:val="left"/>
      <w:pPr>
        <w:tabs>
          <w:tab w:val="num" w:pos="2160"/>
        </w:tabs>
        <w:ind w:left="1512" w:hanging="432"/>
      </w:pPr>
      <w:rPr>
        <w:b/>
        <w:i w:val="0"/>
        <w:sz w:val="24"/>
      </w:rPr>
    </w:lvl>
    <w:lvl w:ilvl="2">
      <w:start w:val="1"/>
      <w:numFmt w:val="decimal"/>
      <w:pStyle w:val="Style3"/>
      <w:lvlText w:val="%1.%2.%3."/>
      <w:lvlJc w:val="left"/>
      <w:pPr>
        <w:tabs>
          <w:tab w:val="num" w:pos="2880"/>
        </w:tabs>
        <w:ind w:left="1944" w:hanging="504"/>
      </w:pPr>
      <w:rPr>
        <w:b/>
        <w:i w:val="0"/>
        <w:sz w:val="22"/>
      </w:rPr>
    </w:lvl>
    <w:lvl w:ilvl="3">
      <w:start w:val="1"/>
      <w:numFmt w:val="decimal"/>
      <w:lvlText w:val="%1.%2.%3.%4."/>
      <w:lvlJc w:val="left"/>
      <w:pPr>
        <w:tabs>
          <w:tab w:val="num" w:pos="3960"/>
        </w:tabs>
        <w:ind w:left="2448" w:hanging="648"/>
      </w:pPr>
      <w:rPr>
        <w:b/>
        <w:i w:val="0"/>
        <w:sz w:val="20"/>
      </w:rPr>
    </w:lvl>
    <w:lvl w:ilvl="4">
      <w:start w:val="1"/>
      <w:numFmt w:val="decimal"/>
      <w:lvlText w:val="%1.%2.%3.%4.%5."/>
      <w:lvlJc w:val="left"/>
      <w:pPr>
        <w:tabs>
          <w:tab w:val="num" w:pos="4680"/>
        </w:tabs>
        <w:ind w:left="2952" w:hanging="792"/>
      </w:pPr>
      <w:rPr>
        <w:b/>
        <w:i w:val="0"/>
        <w:sz w:val="18"/>
      </w:rPr>
    </w:lvl>
    <w:lvl w:ilvl="5">
      <w:start w:val="1"/>
      <w:numFmt w:val="decimal"/>
      <w:lvlText w:val="%1.%2.%3.%4.%5.%6."/>
      <w:lvlJc w:val="left"/>
      <w:pPr>
        <w:tabs>
          <w:tab w:val="num" w:pos="5400"/>
        </w:tabs>
        <w:ind w:left="3456" w:hanging="936"/>
      </w:pPr>
    </w:lvl>
    <w:lvl w:ilvl="6">
      <w:start w:val="1"/>
      <w:numFmt w:val="decimal"/>
      <w:lvlText w:val="%1.%2.%3.%4.%5.%6.%7."/>
      <w:lvlJc w:val="left"/>
      <w:pPr>
        <w:tabs>
          <w:tab w:val="num" w:pos="6120"/>
        </w:tabs>
        <w:ind w:left="3960" w:hanging="1080"/>
      </w:pPr>
    </w:lvl>
    <w:lvl w:ilvl="7">
      <w:start w:val="1"/>
      <w:numFmt w:val="decimal"/>
      <w:lvlText w:val="%1.%2.%3.%4.%5.%6.%7.%8."/>
      <w:lvlJc w:val="left"/>
      <w:pPr>
        <w:tabs>
          <w:tab w:val="num" w:pos="7200"/>
        </w:tabs>
        <w:ind w:left="4464" w:hanging="1224"/>
      </w:pPr>
    </w:lvl>
    <w:lvl w:ilvl="8">
      <w:start w:val="1"/>
      <w:numFmt w:val="decimal"/>
      <w:lvlText w:val="%1.%2.%3.%4.%5.%6.%7.%8.%9."/>
      <w:lvlJc w:val="left"/>
      <w:pPr>
        <w:tabs>
          <w:tab w:val="num" w:pos="7920"/>
        </w:tabs>
        <w:ind w:left="5040" w:hanging="1440"/>
      </w:pPr>
    </w:lvl>
  </w:abstractNum>
  <w:abstractNum w:abstractNumId="3" w15:restartNumberingAfterBreak="0">
    <w:nsid w:val="24120DCB"/>
    <w:multiLevelType w:val="multilevel"/>
    <w:tmpl w:val="4120CCA6"/>
    <w:lvl w:ilvl="0">
      <w:start w:val="2"/>
      <w:numFmt w:val="decimal"/>
      <w:lvlText w:val="%1"/>
      <w:lvlJc w:val="left"/>
      <w:pPr>
        <w:tabs>
          <w:tab w:val="num" w:pos="432"/>
        </w:tabs>
        <w:ind w:left="432" w:hanging="432"/>
      </w:pPr>
    </w:lvl>
    <w:lvl w:ilvl="1">
      <w:start w:val="5"/>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5"/>
      <w:numFmt w:val="decimal"/>
      <w:pStyle w:val="StyleHeading4Left0cmHanging152cm"/>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484189D"/>
    <w:multiLevelType w:val="hybridMultilevel"/>
    <w:tmpl w:val="0712B93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49C23E1"/>
    <w:multiLevelType w:val="multilevel"/>
    <w:tmpl w:val="0D9A2802"/>
    <w:lvl w:ilvl="0">
      <w:start w:val="1"/>
      <w:numFmt w:val="decimal"/>
      <w:pStyle w:val="Nummerliste"/>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7" w15:restartNumberingAfterBreak="0">
    <w:nsid w:val="391D5E85"/>
    <w:multiLevelType w:val="hybridMultilevel"/>
    <w:tmpl w:val="E8F48BD2"/>
    <w:lvl w:ilvl="0" w:tplc="8BD4BEA8">
      <w:start w:val="1"/>
      <w:numFmt w:val="bullet"/>
      <w:lvlText w:val="-"/>
      <w:lvlJc w:val="left"/>
      <w:pPr>
        <w:ind w:left="819" w:hanging="360"/>
      </w:pPr>
      <w:rPr>
        <w:rFonts w:ascii="Arial" w:eastAsia="Arial" w:hAnsi="Arial" w:hint="default"/>
        <w:sz w:val="18"/>
        <w:szCs w:val="18"/>
      </w:rPr>
    </w:lvl>
    <w:lvl w:ilvl="1" w:tplc="BCCC536A">
      <w:start w:val="1"/>
      <w:numFmt w:val="bullet"/>
      <w:lvlText w:val="•"/>
      <w:lvlJc w:val="left"/>
      <w:pPr>
        <w:ind w:left="1246" w:hanging="360"/>
      </w:pPr>
      <w:rPr>
        <w:rFonts w:hint="default"/>
      </w:rPr>
    </w:lvl>
    <w:lvl w:ilvl="2" w:tplc="5CEE7E82">
      <w:start w:val="1"/>
      <w:numFmt w:val="bullet"/>
      <w:lvlText w:val="•"/>
      <w:lvlJc w:val="left"/>
      <w:pPr>
        <w:ind w:left="1673" w:hanging="360"/>
      </w:pPr>
      <w:rPr>
        <w:rFonts w:hint="default"/>
      </w:rPr>
    </w:lvl>
    <w:lvl w:ilvl="3" w:tplc="E6DAE76C">
      <w:start w:val="1"/>
      <w:numFmt w:val="bullet"/>
      <w:lvlText w:val="•"/>
      <w:lvlJc w:val="left"/>
      <w:pPr>
        <w:ind w:left="2099" w:hanging="360"/>
      </w:pPr>
      <w:rPr>
        <w:rFonts w:hint="default"/>
      </w:rPr>
    </w:lvl>
    <w:lvl w:ilvl="4" w:tplc="D2EE8C18">
      <w:start w:val="1"/>
      <w:numFmt w:val="bullet"/>
      <w:lvlText w:val="•"/>
      <w:lvlJc w:val="left"/>
      <w:pPr>
        <w:ind w:left="2526" w:hanging="360"/>
      </w:pPr>
      <w:rPr>
        <w:rFonts w:hint="default"/>
      </w:rPr>
    </w:lvl>
    <w:lvl w:ilvl="5" w:tplc="DF1600BA">
      <w:start w:val="1"/>
      <w:numFmt w:val="bullet"/>
      <w:lvlText w:val="•"/>
      <w:lvlJc w:val="left"/>
      <w:pPr>
        <w:ind w:left="2953" w:hanging="360"/>
      </w:pPr>
      <w:rPr>
        <w:rFonts w:hint="default"/>
      </w:rPr>
    </w:lvl>
    <w:lvl w:ilvl="6" w:tplc="195A0D2E">
      <w:start w:val="1"/>
      <w:numFmt w:val="bullet"/>
      <w:lvlText w:val="•"/>
      <w:lvlJc w:val="left"/>
      <w:pPr>
        <w:ind w:left="3380" w:hanging="360"/>
      </w:pPr>
      <w:rPr>
        <w:rFonts w:hint="default"/>
      </w:rPr>
    </w:lvl>
    <w:lvl w:ilvl="7" w:tplc="15A60404">
      <w:start w:val="1"/>
      <w:numFmt w:val="bullet"/>
      <w:lvlText w:val="•"/>
      <w:lvlJc w:val="left"/>
      <w:pPr>
        <w:ind w:left="3806" w:hanging="360"/>
      </w:pPr>
      <w:rPr>
        <w:rFonts w:hint="default"/>
      </w:rPr>
    </w:lvl>
    <w:lvl w:ilvl="8" w:tplc="48BCDDF6">
      <w:start w:val="1"/>
      <w:numFmt w:val="bullet"/>
      <w:lvlText w:val="•"/>
      <w:lvlJc w:val="left"/>
      <w:pPr>
        <w:ind w:left="4233" w:hanging="360"/>
      </w:pPr>
      <w:rPr>
        <w:rFonts w:hint="default"/>
      </w:rPr>
    </w:lvl>
  </w:abstractNum>
  <w:abstractNum w:abstractNumId="8" w15:restartNumberingAfterBreak="0">
    <w:nsid w:val="46F60D73"/>
    <w:multiLevelType w:val="hybridMultilevel"/>
    <w:tmpl w:val="BE681ED8"/>
    <w:lvl w:ilvl="0" w:tplc="6A76A998">
      <w:start w:val="3"/>
      <w:numFmt w:val="bullet"/>
      <w:lvlText w:val="-"/>
      <w:lvlJc w:val="left"/>
      <w:pPr>
        <w:ind w:left="360" w:hanging="360"/>
      </w:pPr>
      <w:rPr>
        <w:rFonts w:ascii="Segoe UI" w:eastAsia="Times New Roman" w:hAnsi="Segoe UI" w:cs="Segoe UI" w:hint="default"/>
        <w:sz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687340A"/>
    <w:multiLevelType w:val="hybridMultilevel"/>
    <w:tmpl w:val="00BCAC90"/>
    <w:lvl w:ilvl="0" w:tplc="FFFFFFFF">
      <w:start w:val="1"/>
      <w:numFmt w:val="lowerRoman"/>
      <w:lvlText w:val="(%1)"/>
      <w:lvlJc w:val="left"/>
      <w:pPr>
        <w:ind w:left="846" w:hanging="348"/>
      </w:pPr>
      <w:rPr>
        <w:rFonts w:ascii="Arial" w:eastAsia="Arial" w:hAnsi="Arial" w:hint="default"/>
        <w:sz w:val="22"/>
        <w:szCs w:val="22"/>
      </w:rPr>
    </w:lvl>
    <w:lvl w:ilvl="1" w:tplc="FFFFFFFF">
      <w:start w:val="1"/>
      <w:numFmt w:val="bullet"/>
      <w:lvlText w:val="•"/>
      <w:lvlJc w:val="left"/>
      <w:pPr>
        <w:ind w:left="1730" w:hanging="348"/>
      </w:pPr>
      <w:rPr>
        <w:rFonts w:hint="default"/>
      </w:rPr>
    </w:lvl>
    <w:lvl w:ilvl="2" w:tplc="FFFFFFFF">
      <w:start w:val="1"/>
      <w:numFmt w:val="bullet"/>
      <w:lvlText w:val="•"/>
      <w:lvlJc w:val="left"/>
      <w:pPr>
        <w:ind w:left="2613" w:hanging="348"/>
      </w:pPr>
      <w:rPr>
        <w:rFonts w:hint="default"/>
      </w:rPr>
    </w:lvl>
    <w:lvl w:ilvl="3" w:tplc="FFFFFFFF">
      <w:start w:val="1"/>
      <w:numFmt w:val="bullet"/>
      <w:lvlText w:val="•"/>
      <w:lvlJc w:val="left"/>
      <w:pPr>
        <w:ind w:left="3496" w:hanging="348"/>
      </w:pPr>
      <w:rPr>
        <w:rFonts w:hint="default"/>
      </w:rPr>
    </w:lvl>
    <w:lvl w:ilvl="4" w:tplc="FFFFFFFF">
      <w:start w:val="1"/>
      <w:numFmt w:val="bullet"/>
      <w:lvlText w:val="•"/>
      <w:lvlJc w:val="left"/>
      <w:pPr>
        <w:ind w:left="4380" w:hanging="348"/>
      </w:pPr>
      <w:rPr>
        <w:rFonts w:hint="default"/>
      </w:rPr>
    </w:lvl>
    <w:lvl w:ilvl="5" w:tplc="FFFFFFFF">
      <w:start w:val="1"/>
      <w:numFmt w:val="bullet"/>
      <w:lvlText w:val="•"/>
      <w:lvlJc w:val="left"/>
      <w:pPr>
        <w:ind w:left="5263" w:hanging="348"/>
      </w:pPr>
      <w:rPr>
        <w:rFonts w:hint="default"/>
      </w:rPr>
    </w:lvl>
    <w:lvl w:ilvl="6" w:tplc="FFFFFFFF">
      <w:start w:val="1"/>
      <w:numFmt w:val="bullet"/>
      <w:lvlText w:val="•"/>
      <w:lvlJc w:val="left"/>
      <w:pPr>
        <w:ind w:left="6146" w:hanging="348"/>
      </w:pPr>
      <w:rPr>
        <w:rFonts w:hint="default"/>
      </w:rPr>
    </w:lvl>
    <w:lvl w:ilvl="7" w:tplc="FFFFFFFF">
      <w:start w:val="1"/>
      <w:numFmt w:val="bullet"/>
      <w:lvlText w:val="•"/>
      <w:lvlJc w:val="left"/>
      <w:pPr>
        <w:ind w:left="7030" w:hanging="348"/>
      </w:pPr>
      <w:rPr>
        <w:rFonts w:hint="default"/>
      </w:rPr>
    </w:lvl>
    <w:lvl w:ilvl="8" w:tplc="FFFFFFFF">
      <w:start w:val="1"/>
      <w:numFmt w:val="bullet"/>
      <w:lvlText w:val="•"/>
      <w:lvlJc w:val="left"/>
      <w:pPr>
        <w:ind w:left="7913" w:hanging="348"/>
      </w:pPr>
      <w:rPr>
        <w:rFonts w:hint="default"/>
      </w:rPr>
    </w:lvl>
  </w:abstractNum>
  <w:abstractNum w:abstractNumId="10" w15:restartNumberingAfterBreak="0">
    <w:nsid w:val="57D54885"/>
    <w:multiLevelType w:val="multilevel"/>
    <w:tmpl w:val="7A7A0EEC"/>
    <w:lvl w:ilvl="0">
      <w:start w:val="1"/>
      <w:numFmt w:val="decimal"/>
      <w:lvlText w:val="%1."/>
      <w:lvlJc w:val="left"/>
      <w:pPr>
        <w:tabs>
          <w:tab w:val="num" w:pos="720"/>
        </w:tabs>
        <w:ind w:left="360" w:firstLine="0"/>
      </w:pPr>
      <w:rPr>
        <w:rFonts w:ascii="Arial" w:hAnsi="Arial" w:cs="Times New Roman" w:hint="default"/>
        <w:b/>
        <w:i w:val="0"/>
        <w:sz w:val="28"/>
      </w:rPr>
    </w:lvl>
    <w:lvl w:ilvl="1">
      <w:start w:val="1"/>
      <w:numFmt w:val="decimal"/>
      <w:lvlText w:val="%1.%2"/>
      <w:lvlJc w:val="left"/>
      <w:pPr>
        <w:tabs>
          <w:tab w:val="num" w:pos="1069"/>
        </w:tabs>
        <w:ind w:left="1069" w:hanging="709"/>
      </w:pPr>
      <w:rPr>
        <w:rFonts w:ascii="Times New Roman" w:hAnsi="Times New Roman" w:cs="Times New Roman" w:hint="default"/>
        <w:b/>
        <w:i w:val="0"/>
        <w:sz w:val="24"/>
      </w:rPr>
    </w:lvl>
    <w:lvl w:ilvl="2">
      <w:start w:val="1"/>
      <w:numFmt w:val="decimal"/>
      <w:pStyle w:val="Style4"/>
      <w:lvlText w:val="%1.%2.%3"/>
      <w:lvlJc w:val="left"/>
      <w:pPr>
        <w:tabs>
          <w:tab w:val="num" w:pos="1080"/>
        </w:tabs>
        <w:ind w:left="360" w:firstLine="0"/>
      </w:pPr>
      <w:rPr>
        <w:rFonts w:ascii="Times New Roman" w:hAnsi="Times New Roman" w:cs="Times New Roman" w:hint="default"/>
        <w:b/>
        <w:i w:val="0"/>
        <w:sz w:val="22"/>
      </w:rPr>
    </w:lvl>
    <w:lvl w:ilvl="3">
      <w:start w:val="1"/>
      <w:numFmt w:val="decimal"/>
      <w:lvlText w:val="%1.%2.%3.%4"/>
      <w:lvlJc w:val="left"/>
      <w:pPr>
        <w:tabs>
          <w:tab w:val="num" w:pos="1080"/>
        </w:tabs>
        <w:ind w:left="360" w:firstLine="0"/>
      </w:pPr>
      <w:rPr>
        <w:rFonts w:ascii="Times New Roman" w:hAnsi="Times New Roman" w:cs="Times New Roman" w:hint="default"/>
        <w:b/>
        <w:i w:val="0"/>
        <w:sz w:val="20"/>
      </w:rPr>
    </w:lvl>
    <w:lvl w:ilvl="4">
      <w:start w:val="1"/>
      <w:numFmt w:val="decimal"/>
      <w:lvlText w:val="%1.%2.%3.%4.%5"/>
      <w:lvlJc w:val="left"/>
      <w:pPr>
        <w:tabs>
          <w:tab w:val="num" w:pos="1080"/>
        </w:tabs>
        <w:ind w:left="360" w:firstLine="0"/>
      </w:pPr>
      <w:rPr>
        <w:rFonts w:ascii="Times New Roman" w:hAnsi="Times New Roman" w:cs="Times New Roman" w:hint="default"/>
        <w:b/>
        <w:i w:val="0"/>
        <w:sz w:val="18"/>
      </w:rPr>
    </w:lvl>
    <w:lvl w:ilvl="5">
      <w:start w:val="1"/>
      <w:numFmt w:val="decimal"/>
      <w:lvlText w:val="%1.%2.%3.%4.%5.%6"/>
      <w:lvlJc w:val="left"/>
      <w:pPr>
        <w:tabs>
          <w:tab w:val="num" w:pos="360"/>
        </w:tabs>
        <w:ind w:left="360" w:firstLine="0"/>
      </w:pPr>
    </w:lvl>
    <w:lvl w:ilvl="6">
      <w:start w:val="1"/>
      <w:numFmt w:val="decimal"/>
      <w:lvlText w:val="%1.%2.%3.%4.%5.%6.%7"/>
      <w:lvlJc w:val="left"/>
      <w:pPr>
        <w:tabs>
          <w:tab w:val="num" w:pos="2160"/>
        </w:tabs>
        <w:ind w:left="360" w:firstLine="0"/>
      </w:pPr>
    </w:lvl>
    <w:lvl w:ilvl="7">
      <w:start w:val="1"/>
      <w:numFmt w:val="decimal"/>
      <w:lvlText w:val="%1.%2.%3.%4.%5.%6.%7.%8"/>
      <w:lvlJc w:val="left"/>
      <w:pPr>
        <w:tabs>
          <w:tab w:val="num" w:pos="360"/>
        </w:tabs>
        <w:ind w:left="360" w:firstLine="0"/>
      </w:pPr>
    </w:lvl>
    <w:lvl w:ilvl="8">
      <w:start w:val="1"/>
      <w:numFmt w:val="decimal"/>
      <w:lvlText w:val="%1.%2.%3.%4.%5.%6.%7.%8.%9"/>
      <w:lvlJc w:val="left"/>
      <w:pPr>
        <w:tabs>
          <w:tab w:val="num" w:pos="360"/>
        </w:tabs>
        <w:ind w:left="360" w:firstLine="0"/>
      </w:pPr>
    </w:lvl>
  </w:abstractNum>
  <w:abstractNum w:abstractNumId="11"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abstractNum w:abstractNumId="12" w15:restartNumberingAfterBreak="0">
    <w:nsid w:val="73D04862"/>
    <w:multiLevelType w:val="hybridMultilevel"/>
    <w:tmpl w:val="E88E31DE"/>
    <w:lvl w:ilvl="0" w:tplc="CEDEC7FE">
      <w:start w:val="1"/>
      <w:numFmt w:val="decimal"/>
      <w:lvlText w:val="%1."/>
      <w:lvlJc w:val="left"/>
      <w:pPr>
        <w:ind w:left="360" w:hanging="360"/>
      </w:pPr>
      <w:rPr>
        <w:rFonts w:ascii="Segoe UI" w:hAnsi="Segoe UI" w:cs="Segoe UI"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7A42105"/>
    <w:multiLevelType w:val="singleLevel"/>
    <w:tmpl w:val="512EC3BE"/>
    <w:lvl w:ilvl="0">
      <w:start w:val="1"/>
      <w:numFmt w:val="bullet"/>
      <w:pStyle w:val="Punktliste"/>
      <w:lvlText w:val=""/>
      <w:lvlJc w:val="left"/>
      <w:pPr>
        <w:tabs>
          <w:tab w:val="num" w:pos="360"/>
        </w:tabs>
        <w:ind w:left="340" w:hanging="340"/>
      </w:pPr>
      <w:rPr>
        <w:rFonts w:ascii="Symbol" w:hAnsi="Symbol" w:hint="default"/>
      </w:rPr>
    </w:lvl>
  </w:abstractNum>
  <w:num w:numId="1" w16cid:durableId="128281400">
    <w:abstractNumId w:val="11"/>
  </w:num>
  <w:num w:numId="2" w16cid:durableId="172496733">
    <w:abstractNumId w:val="6"/>
  </w:num>
  <w:num w:numId="3" w16cid:durableId="1368212431">
    <w:abstractNumId w:val="0"/>
  </w:num>
  <w:num w:numId="4" w16cid:durableId="14548604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0824658">
    <w:abstractNumId w:val="4"/>
  </w:num>
  <w:num w:numId="6" w16cid:durableId="1373991781">
    <w:abstractNumId w:val="13"/>
  </w:num>
  <w:num w:numId="7" w16cid:durableId="1797529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952575">
    <w:abstractNumId w:val="3"/>
    <w:lvlOverride w:ilvl="0">
      <w:startOverride w:val="2"/>
    </w:lvlOverride>
    <w:lvlOverride w:ilvl="1">
      <w:startOverride w:val="5"/>
    </w:lvlOverride>
    <w:lvlOverride w:ilvl="2">
      <w:startOverride w:val="1"/>
    </w:lvlOverride>
    <w:lvlOverride w:ilvl="3">
      <w:startOverride w:val="1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847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29825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990163">
    <w:abstractNumId w:val="7"/>
  </w:num>
  <w:num w:numId="12" w16cid:durableId="146366974">
    <w:abstractNumId w:val="1"/>
  </w:num>
  <w:num w:numId="13" w16cid:durableId="461771685">
    <w:abstractNumId w:val="12"/>
  </w:num>
  <w:num w:numId="14" w16cid:durableId="1393892564">
    <w:abstractNumId w:val="8"/>
  </w:num>
  <w:num w:numId="15" w16cid:durableId="62065087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06F7"/>
    <w:rsid w:val="000018EC"/>
    <w:rsid w:val="00002537"/>
    <w:rsid w:val="00002CED"/>
    <w:rsid w:val="00002DA3"/>
    <w:rsid w:val="0000318F"/>
    <w:rsid w:val="0000322E"/>
    <w:rsid w:val="00003B50"/>
    <w:rsid w:val="00003F98"/>
    <w:rsid w:val="0000476C"/>
    <w:rsid w:val="000049FB"/>
    <w:rsid w:val="00004A9F"/>
    <w:rsid w:val="00005131"/>
    <w:rsid w:val="00005235"/>
    <w:rsid w:val="00005938"/>
    <w:rsid w:val="00006CF2"/>
    <w:rsid w:val="00006EA3"/>
    <w:rsid w:val="00007994"/>
    <w:rsid w:val="00007FCC"/>
    <w:rsid w:val="00010988"/>
    <w:rsid w:val="00011769"/>
    <w:rsid w:val="000122B8"/>
    <w:rsid w:val="0001307E"/>
    <w:rsid w:val="00013549"/>
    <w:rsid w:val="00013BBD"/>
    <w:rsid w:val="0001482D"/>
    <w:rsid w:val="000148DC"/>
    <w:rsid w:val="0001496C"/>
    <w:rsid w:val="00014C56"/>
    <w:rsid w:val="00014FA3"/>
    <w:rsid w:val="00015162"/>
    <w:rsid w:val="000153A2"/>
    <w:rsid w:val="0001550B"/>
    <w:rsid w:val="00015F00"/>
    <w:rsid w:val="000163AA"/>
    <w:rsid w:val="000165AC"/>
    <w:rsid w:val="00016EF5"/>
    <w:rsid w:val="000173AD"/>
    <w:rsid w:val="000176B0"/>
    <w:rsid w:val="00017A5E"/>
    <w:rsid w:val="00017B85"/>
    <w:rsid w:val="000209D5"/>
    <w:rsid w:val="00020EAE"/>
    <w:rsid w:val="00020FF5"/>
    <w:rsid w:val="0002106C"/>
    <w:rsid w:val="0002162F"/>
    <w:rsid w:val="00021801"/>
    <w:rsid w:val="000218A5"/>
    <w:rsid w:val="00021CB4"/>
    <w:rsid w:val="00021CF7"/>
    <w:rsid w:val="00022106"/>
    <w:rsid w:val="0002229C"/>
    <w:rsid w:val="0002235F"/>
    <w:rsid w:val="0002341A"/>
    <w:rsid w:val="0002381C"/>
    <w:rsid w:val="00024BA1"/>
    <w:rsid w:val="00025979"/>
    <w:rsid w:val="0002669F"/>
    <w:rsid w:val="000271EB"/>
    <w:rsid w:val="000272A0"/>
    <w:rsid w:val="000273CC"/>
    <w:rsid w:val="00027A6C"/>
    <w:rsid w:val="000305DA"/>
    <w:rsid w:val="00030997"/>
    <w:rsid w:val="00030C37"/>
    <w:rsid w:val="00030E08"/>
    <w:rsid w:val="00030EA3"/>
    <w:rsid w:val="00030F49"/>
    <w:rsid w:val="00031E37"/>
    <w:rsid w:val="000323F8"/>
    <w:rsid w:val="0003258D"/>
    <w:rsid w:val="000326A5"/>
    <w:rsid w:val="00032A7A"/>
    <w:rsid w:val="000330DB"/>
    <w:rsid w:val="00033485"/>
    <w:rsid w:val="00033520"/>
    <w:rsid w:val="00034670"/>
    <w:rsid w:val="00034CE5"/>
    <w:rsid w:val="000350AC"/>
    <w:rsid w:val="0003528E"/>
    <w:rsid w:val="00035391"/>
    <w:rsid w:val="00035AD9"/>
    <w:rsid w:val="00036304"/>
    <w:rsid w:val="00036845"/>
    <w:rsid w:val="00036D36"/>
    <w:rsid w:val="00036E6C"/>
    <w:rsid w:val="000379DC"/>
    <w:rsid w:val="00037AE4"/>
    <w:rsid w:val="00037D56"/>
    <w:rsid w:val="00037FA5"/>
    <w:rsid w:val="00040280"/>
    <w:rsid w:val="00040395"/>
    <w:rsid w:val="00041794"/>
    <w:rsid w:val="00041A7A"/>
    <w:rsid w:val="00041F36"/>
    <w:rsid w:val="000427CE"/>
    <w:rsid w:val="00042D0D"/>
    <w:rsid w:val="00043234"/>
    <w:rsid w:val="00043F43"/>
    <w:rsid w:val="000444E8"/>
    <w:rsid w:val="000459E5"/>
    <w:rsid w:val="00045A1C"/>
    <w:rsid w:val="00045A65"/>
    <w:rsid w:val="00045BDD"/>
    <w:rsid w:val="00045EDE"/>
    <w:rsid w:val="000461E2"/>
    <w:rsid w:val="00046470"/>
    <w:rsid w:val="00046A5D"/>
    <w:rsid w:val="00046E58"/>
    <w:rsid w:val="000471FA"/>
    <w:rsid w:val="000473EF"/>
    <w:rsid w:val="000474F2"/>
    <w:rsid w:val="0004785C"/>
    <w:rsid w:val="000501A7"/>
    <w:rsid w:val="000503F7"/>
    <w:rsid w:val="00050F63"/>
    <w:rsid w:val="000512D2"/>
    <w:rsid w:val="000516FB"/>
    <w:rsid w:val="000517B4"/>
    <w:rsid w:val="00052659"/>
    <w:rsid w:val="00052B37"/>
    <w:rsid w:val="00052DDE"/>
    <w:rsid w:val="000532A6"/>
    <w:rsid w:val="00053EC7"/>
    <w:rsid w:val="00054385"/>
    <w:rsid w:val="000552F8"/>
    <w:rsid w:val="0005601A"/>
    <w:rsid w:val="000566AE"/>
    <w:rsid w:val="00056ED0"/>
    <w:rsid w:val="00057639"/>
    <w:rsid w:val="00057675"/>
    <w:rsid w:val="00057894"/>
    <w:rsid w:val="0006028C"/>
    <w:rsid w:val="00060856"/>
    <w:rsid w:val="00060C9F"/>
    <w:rsid w:val="00060FCE"/>
    <w:rsid w:val="00061085"/>
    <w:rsid w:val="00061623"/>
    <w:rsid w:val="00062147"/>
    <w:rsid w:val="00062278"/>
    <w:rsid w:val="000622F0"/>
    <w:rsid w:val="00062A81"/>
    <w:rsid w:val="00063233"/>
    <w:rsid w:val="00063B60"/>
    <w:rsid w:val="00064306"/>
    <w:rsid w:val="00064595"/>
    <w:rsid w:val="0006491E"/>
    <w:rsid w:val="0006492E"/>
    <w:rsid w:val="00064E39"/>
    <w:rsid w:val="00065169"/>
    <w:rsid w:val="000651DB"/>
    <w:rsid w:val="0006553B"/>
    <w:rsid w:val="00065CFF"/>
    <w:rsid w:val="00066372"/>
    <w:rsid w:val="00066981"/>
    <w:rsid w:val="00067116"/>
    <w:rsid w:val="000672CA"/>
    <w:rsid w:val="0006735C"/>
    <w:rsid w:val="000678EA"/>
    <w:rsid w:val="00067947"/>
    <w:rsid w:val="00067A16"/>
    <w:rsid w:val="0007026C"/>
    <w:rsid w:val="00070C8A"/>
    <w:rsid w:val="00070FDC"/>
    <w:rsid w:val="000711C9"/>
    <w:rsid w:val="00072A6E"/>
    <w:rsid w:val="00072ACF"/>
    <w:rsid w:val="00072B09"/>
    <w:rsid w:val="00072EE7"/>
    <w:rsid w:val="00073A35"/>
    <w:rsid w:val="00073F6F"/>
    <w:rsid w:val="00074684"/>
    <w:rsid w:val="00074C18"/>
    <w:rsid w:val="000753E0"/>
    <w:rsid w:val="00075529"/>
    <w:rsid w:val="00075765"/>
    <w:rsid w:val="000757CF"/>
    <w:rsid w:val="0007595B"/>
    <w:rsid w:val="0007652C"/>
    <w:rsid w:val="000771A2"/>
    <w:rsid w:val="0007760E"/>
    <w:rsid w:val="0007766A"/>
    <w:rsid w:val="00077889"/>
    <w:rsid w:val="00077B0D"/>
    <w:rsid w:val="00080219"/>
    <w:rsid w:val="0008032A"/>
    <w:rsid w:val="000804EB"/>
    <w:rsid w:val="00080D5D"/>
    <w:rsid w:val="000812DE"/>
    <w:rsid w:val="00081853"/>
    <w:rsid w:val="00081F05"/>
    <w:rsid w:val="000821EA"/>
    <w:rsid w:val="0008227B"/>
    <w:rsid w:val="000824FC"/>
    <w:rsid w:val="00083B35"/>
    <w:rsid w:val="00084100"/>
    <w:rsid w:val="000845C9"/>
    <w:rsid w:val="00084837"/>
    <w:rsid w:val="00084E4B"/>
    <w:rsid w:val="000858AE"/>
    <w:rsid w:val="000862D4"/>
    <w:rsid w:val="00086A88"/>
    <w:rsid w:val="00086E1A"/>
    <w:rsid w:val="00087260"/>
    <w:rsid w:val="0008730E"/>
    <w:rsid w:val="00090191"/>
    <w:rsid w:val="0009144D"/>
    <w:rsid w:val="00091738"/>
    <w:rsid w:val="000918D1"/>
    <w:rsid w:val="0009261C"/>
    <w:rsid w:val="00092C03"/>
    <w:rsid w:val="00093E38"/>
    <w:rsid w:val="000941EB"/>
    <w:rsid w:val="00094A56"/>
    <w:rsid w:val="0009512C"/>
    <w:rsid w:val="000956B3"/>
    <w:rsid w:val="00095C7F"/>
    <w:rsid w:val="00095EEB"/>
    <w:rsid w:val="000961B2"/>
    <w:rsid w:val="00096325"/>
    <w:rsid w:val="0009636B"/>
    <w:rsid w:val="0009638F"/>
    <w:rsid w:val="000965EE"/>
    <w:rsid w:val="00096835"/>
    <w:rsid w:val="00096C0C"/>
    <w:rsid w:val="00096D75"/>
    <w:rsid w:val="00097116"/>
    <w:rsid w:val="00097A96"/>
    <w:rsid w:val="00097E63"/>
    <w:rsid w:val="000A0776"/>
    <w:rsid w:val="000A0871"/>
    <w:rsid w:val="000A0D68"/>
    <w:rsid w:val="000A0DD7"/>
    <w:rsid w:val="000A1043"/>
    <w:rsid w:val="000A130F"/>
    <w:rsid w:val="000A218C"/>
    <w:rsid w:val="000A2381"/>
    <w:rsid w:val="000A2859"/>
    <w:rsid w:val="000A3318"/>
    <w:rsid w:val="000A3591"/>
    <w:rsid w:val="000A4568"/>
    <w:rsid w:val="000A45CF"/>
    <w:rsid w:val="000A46E3"/>
    <w:rsid w:val="000A4749"/>
    <w:rsid w:val="000A5620"/>
    <w:rsid w:val="000A5BFE"/>
    <w:rsid w:val="000A5D99"/>
    <w:rsid w:val="000A5DC1"/>
    <w:rsid w:val="000A5DF3"/>
    <w:rsid w:val="000A5E3D"/>
    <w:rsid w:val="000A68E3"/>
    <w:rsid w:val="000A6F07"/>
    <w:rsid w:val="000A758F"/>
    <w:rsid w:val="000A7678"/>
    <w:rsid w:val="000B0215"/>
    <w:rsid w:val="000B0B9F"/>
    <w:rsid w:val="000B10EA"/>
    <w:rsid w:val="000B1A13"/>
    <w:rsid w:val="000B1A80"/>
    <w:rsid w:val="000B200E"/>
    <w:rsid w:val="000B22D7"/>
    <w:rsid w:val="000B2565"/>
    <w:rsid w:val="000B258D"/>
    <w:rsid w:val="000B3103"/>
    <w:rsid w:val="000B338B"/>
    <w:rsid w:val="000B3691"/>
    <w:rsid w:val="000B3AB9"/>
    <w:rsid w:val="000B400E"/>
    <w:rsid w:val="000B4045"/>
    <w:rsid w:val="000B458C"/>
    <w:rsid w:val="000B4F7D"/>
    <w:rsid w:val="000B50C8"/>
    <w:rsid w:val="000B5436"/>
    <w:rsid w:val="000B565C"/>
    <w:rsid w:val="000B671C"/>
    <w:rsid w:val="000B6774"/>
    <w:rsid w:val="000B6F5A"/>
    <w:rsid w:val="000B7320"/>
    <w:rsid w:val="000B766E"/>
    <w:rsid w:val="000B77AF"/>
    <w:rsid w:val="000B7BFB"/>
    <w:rsid w:val="000B7E81"/>
    <w:rsid w:val="000B7F11"/>
    <w:rsid w:val="000C083B"/>
    <w:rsid w:val="000C0BA0"/>
    <w:rsid w:val="000C126B"/>
    <w:rsid w:val="000C1477"/>
    <w:rsid w:val="000C161E"/>
    <w:rsid w:val="000C1861"/>
    <w:rsid w:val="000C1EF8"/>
    <w:rsid w:val="000C1FB4"/>
    <w:rsid w:val="000C23E6"/>
    <w:rsid w:val="000C2882"/>
    <w:rsid w:val="000C2F45"/>
    <w:rsid w:val="000C3715"/>
    <w:rsid w:val="000C3731"/>
    <w:rsid w:val="000C3AEE"/>
    <w:rsid w:val="000C46CB"/>
    <w:rsid w:val="000C6882"/>
    <w:rsid w:val="000C6A4A"/>
    <w:rsid w:val="000C6E12"/>
    <w:rsid w:val="000C7240"/>
    <w:rsid w:val="000C74F7"/>
    <w:rsid w:val="000C76AD"/>
    <w:rsid w:val="000C773B"/>
    <w:rsid w:val="000C7A58"/>
    <w:rsid w:val="000C7E47"/>
    <w:rsid w:val="000C7E9E"/>
    <w:rsid w:val="000C7FF4"/>
    <w:rsid w:val="000D174C"/>
    <w:rsid w:val="000D26F0"/>
    <w:rsid w:val="000D33E4"/>
    <w:rsid w:val="000D36BA"/>
    <w:rsid w:val="000D4122"/>
    <w:rsid w:val="000D46E2"/>
    <w:rsid w:val="000D583F"/>
    <w:rsid w:val="000D5E1A"/>
    <w:rsid w:val="000D60C8"/>
    <w:rsid w:val="000D634F"/>
    <w:rsid w:val="000D6BE2"/>
    <w:rsid w:val="000D6E84"/>
    <w:rsid w:val="000D6F86"/>
    <w:rsid w:val="000D7295"/>
    <w:rsid w:val="000D73AE"/>
    <w:rsid w:val="000D7DE7"/>
    <w:rsid w:val="000D7EFC"/>
    <w:rsid w:val="000E0433"/>
    <w:rsid w:val="000E0957"/>
    <w:rsid w:val="000E146E"/>
    <w:rsid w:val="000E1589"/>
    <w:rsid w:val="000E271E"/>
    <w:rsid w:val="000E337F"/>
    <w:rsid w:val="000E3615"/>
    <w:rsid w:val="000E3D34"/>
    <w:rsid w:val="000E425A"/>
    <w:rsid w:val="000E432C"/>
    <w:rsid w:val="000E4E41"/>
    <w:rsid w:val="000E5196"/>
    <w:rsid w:val="000E60F7"/>
    <w:rsid w:val="000E622C"/>
    <w:rsid w:val="000E642C"/>
    <w:rsid w:val="000E64DE"/>
    <w:rsid w:val="000E681F"/>
    <w:rsid w:val="000E708B"/>
    <w:rsid w:val="000F08CB"/>
    <w:rsid w:val="000F0DC6"/>
    <w:rsid w:val="000F0FFA"/>
    <w:rsid w:val="000F1221"/>
    <w:rsid w:val="000F129D"/>
    <w:rsid w:val="000F2A64"/>
    <w:rsid w:val="000F2BCC"/>
    <w:rsid w:val="000F2C2F"/>
    <w:rsid w:val="000F2DC3"/>
    <w:rsid w:val="000F31F4"/>
    <w:rsid w:val="000F32A6"/>
    <w:rsid w:val="000F352A"/>
    <w:rsid w:val="000F3D9C"/>
    <w:rsid w:val="000F3FB8"/>
    <w:rsid w:val="000F4087"/>
    <w:rsid w:val="000F40E9"/>
    <w:rsid w:val="000F436A"/>
    <w:rsid w:val="000F4EC6"/>
    <w:rsid w:val="000F58D3"/>
    <w:rsid w:val="000F5A34"/>
    <w:rsid w:val="000F5B6E"/>
    <w:rsid w:val="000F655F"/>
    <w:rsid w:val="000F6569"/>
    <w:rsid w:val="000F6777"/>
    <w:rsid w:val="000F76E0"/>
    <w:rsid w:val="000F7CBA"/>
    <w:rsid w:val="001010EA"/>
    <w:rsid w:val="001011F6"/>
    <w:rsid w:val="0010138A"/>
    <w:rsid w:val="00101CE4"/>
    <w:rsid w:val="00102317"/>
    <w:rsid w:val="00102756"/>
    <w:rsid w:val="00102A0F"/>
    <w:rsid w:val="00103B19"/>
    <w:rsid w:val="00103E4E"/>
    <w:rsid w:val="0010417D"/>
    <w:rsid w:val="00104F6F"/>
    <w:rsid w:val="00104F73"/>
    <w:rsid w:val="0010542D"/>
    <w:rsid w:val="00105640"/>
    <w:rsid w:val="001056D5"/>
    <w:rsid w:val="001057E9"/>
    <w:rsid w:val="0010726C"/>
    <w:rsid w:val="00107628"/>
    <w:rsid w:val="001108D4"/>
    <w:rsid w:val="00110D33"/>
    <w:rsid w:val="00110D65"/>
    <w:rsid w:val="001110FD"/>
    <w:rsid w:val="0011202D"/>
    <w:rsid w:val="00112F96"/>
    <w:rsid w:val="00113C81"/>
    <w:rsid w:val="001143FE"/>
    <w:rsid w:val="0011485E"/>
    <w:rsid w:val="00114D26"/>
    <w:rsid w:val="001156AD"/>
    <w:rsid w:val="00115A93"/>
    <w:rsid w:val="00115D86"/>
    <w:rsid w:val="0011643D"/>
    <w:rsid w:val="001165CF"/>
    <w:rsid w:val="001168F7"/>
    <w:rsid w:val="00116B42"/>
    <w:rsid w:val="00117394"/>
    <w:rsid w:val="00117B9A"/>
    <w:rsid w:val="00117BD0"/>
    <w:rsid w:val="001214E5"/>
    <w:rsid w:val="0012157F"/>
    <w:rsid w:val="001218DA"/>
    <w:rsid w:val="0012199A"/>
    <w:rsid w:val="00122096"/>
    <w:rsid w:val="001220F7"/>
    <w:rsid w:val="00122633"/>
    <w:rsid w:val="00123542"/>
    <w:rsid w:val="00123BBE"/>
    <w:rsid w:val="00123BF3"/>
    <w:rsid w:val="00123C02"/>
    <w:rsid w:val="001243CF"/>
    <w:rsid w:val="0012474B"/>
    <w:rsid w:val="00124824"/>
    <w:rsid w:val="00124AAA"/>
    <w:rsid w:val="00124B71"/>
    <w:rsid w:val="001256B4"/>
    <w:rsid w:val="00125761"/>
    <w:rsid w:val="00125B1F"/>
    <w:rsid w:val="00125BE6"/>
    <w:rsid w:val="00125DEE"/>
    <w:rsid w:val="00125EAA"/>
    <w:rsid w:val="00126DF9"/>
    <w:rsid w:val="0012730A"/>
    <w:rsid w:val="00127D91"/>
    <w:rsid w:val="001306A7"/>
    <w:rsid w:val="0013179A"/>
    <w:rsid w:val="001321E4"/>
    <w:rsid w:val="001327C1"/>
    <w:rsid w:val="0013323F"/>
    <w:rsid w:val="001334A8"/>
    <w:rsid w:val="00133AF9"/>
    <w:rsid w:val="00133B4D"/>
    <w:rsid w:val="00134A2A"/>
    <w:rsid w:val="00134A6D"/>
    <w:rsid w:val="001358F8"/>
    <w:rsid w:val="00135930"/>
    <w:rsid w:val="00135FA7"/>
    <w:rsid w:val="00135FF4"/>
    <w:rsid w:val="00136105"/>
    <w:rsid w:val="0013637A"/>
    <w:rsid w:val="001366A1"/>
    <w:rsid w:val="001367F5"/>
    <w:rsid w:val="00136832"/>
    <w:rsid w:val="00136D76"/>
    <w:rsid w:val="00136ED1"/>
    <w:rsid w:val="001377C9"/>
    <w:rsid w:val="0014012A"/>
    <w:rsid w:val="00140870"/>
    <w:rsid w:val="001410C1"/>
    <w:rsid w:val="00141229"/>
    <w:rsid w:val="001415EE"/>
    <w:rsid w:val="0014193A"/>
    <w:rsid w:val="00141D01"/>
    <w:rsid w:val="0014293A"/>
    <w:rsid w:val="00142AF7"/>
    <w:rsid w:val="0014330C"/>
    <w:rsid w:val="00143613"/>
    <w:rsid w:val="00143860"/>
    <w:rsid w:val="001438B5"/>
    <w:rsid w:val="0014405B"/>
    <w:rsid w:val="00144215"/>
    <w:rsid w:val="001442A0"/>
    <w:rsid w:val="001442F9"/>
    <w:rsid w:val="001444C9"/>
    <w:rsid w:val="001444E7"/>
    <w:rsid w:val="00144A06"/>
    <w:rsid w:val="00144A36"/>
    <w:rsid w:val="00144A8C"/>
    <w:rsid w:val="00144A92"/>
    <w:rsid w:val="001452D5"/>
    <w:rsid w:val="001458B5"/>
    <w:rsid w:val="00145AC5"/>
    <w:rsid w:val="00145F72"/>
    <w:rsid w:val="001476B7"/>
    <w:rsid w:val="00147D44"/>
    <w:rsid w:val="00147E2C"/>
    <w:rsid w:val="00150774"/>
    <w:rsid w:val="001507BA"/>
    <w:rsid w:val="001515D3"/>
    <w:rsid w:val="00152B8E"/>
    <w:rsid w:val="0015386E"/>
    <w:rsid w:val="0015452F"/>
    <w:rsid w:val="001548BD"/>
    <w:rsid w:val="00154C5B"/>
    <w:rsid w:val="00155B1F"/>
    <w:rsid w:val="00155D0E"/>
    <w:rsid w:val="001561DA"/>
    <w:rsid w:val="00157021"/>
    <w:rsid w:val="001571AB"/>
    <w:rsid w:val="00157723"/>
    <w:rsid w:val="00157726"/>
    <w:rsid w:val="00157823"/>
    <w:rsid w:val="001578BB"/>
    <w:rsid w:val="001601D7"/>
    <w:rsid w:val="001602DA"/>
    <w:rsid w:val="0016089A"/>
    <w:rsid w:val="00160F9D"/>
    <w:rsid w:val="001611E1"/>
    <w:rsid w:val="0016247E"/>
    <w:rsid w:val="001625B9"/>
    <w:rsid w:val="00162FFE"/>
    <w:rsid w:val="001632C4"/>
    <w:rsid w:val="001637AA"/>
    <w:rsid w:val="00164F55"/>
    <w:rsid w:val="00165A8A"/>
    <w:rsid w:val="00165AE7"/>
    <w:rsid w:val="00165C28"/>
    <w:rsid w:val="00165CF1"/>
    <w:rsid w:val="00166491"/>
    <w:rsid w:val="00166543"/>
    <w:rsid w:val="00166845"/>
    <w:rsid w:val="00166B0E"/>
    <w:rsid w:val="00167ED3"/>
    <w:rsid w:val="001702A3"/>
    <w:rsid w:val="001707B5"/>
    <w:rsid w:val="0017096A"/>
    <w:rsid w:val="00170A56"/>
    <w:rsid w:val="00171181"/>
    <w:rsid w:val="001714BA"/>
    <w:rsid w:val="0017163E"/>
    <w:rsid w:val="00171BF9"/>
    <w:rsid w:val="00171D6C"/>
    <w:rsid w:val="00171E6D"/>
    <w:rsid w:val="0017221C"/>
    <w:rsid w:val="001724D5"/>
    <w:rsid w:val="0017281D"/>
    <w:rsid w:val="00172A5D"/>
    <w:rsid w:val="00173438"/>
    <w:rsid w:val="00173552"/>
    <w:rsid w:val="001735F7"/>
    <w:rsid w:val="0017364C"/>
    <w:rsid w:val="00173998"/>
    <w:rsid w:val="00173BED"/>
    <w:rsid w:val="00174BF9"/>
    <w:rsid w:val="0017528D"/>
    <w:rsid w:val="001752D1"/>
    <w:rsid w:val="00176496"/>
    <w:rsid w:val="001769B2"/>
    <w:rsid w:val="00176C24"/>
    <w:rsid w:val="00176F0F"/>
    <w:rsid w:val="00177109"/>
    <w:rsid w:val="00180196"/>
    <w:rsid w:val="001802F6"/>
    <w:rsid w:val="001809B0"/>
    <w:rsid w:val="00180D0B"/>
    <w:rsid w:val="0018109F"/>
    <w:rsid w:val="001810A4"/>
    <w:rsid w:val="0018121B"/>
    <w:rsid w:val="001816B8"/>
    <w:rsid w:val="00181842"/>
    <w:rsid w:val="00182B75"/>
    <w:rsid w:val="0018320A"/>
    <w:rsid w:val="00183266"/>
    <w:rsid w:val="001835BB"/>
    <w:rsid w:val="0018389C"/>
    <w:rsid w:val="00184137"/>
    <w:rsid w:val="001852BA"/>
    <w:rsid w:val="001862CD"/>
    <w:rsid w:val="0018695C"/>
    <w:rsid w:val="001869EB"/>
    <w:rsid w:val="00186C48"/>
    <w:rsid w:val="00186D4A"/>
    <w:rsid w:val="00186D67"/>
    <w:rsid w:val="00186F5B"/>
    <w:rsid w:val="00187260"/>
    <w:rsid w:val="0018730E"/>
    <w:rsid w:val="001873F3"/>
    <w:rsid w:val="00187622"/>
    <w:rsid w:val="001908EE"/>
    <w:rsid w:val="00190E4A"/>
    <w:rsid w:val="001911B3"/>
    <w:rsid w:val="001913AF"/>
    <w:rsid w:val="0019156C"/>
    <w:rsid w:val="00191A29"/>
    <w:rsid w:val="00191E05"/>
    <w:rsid w:val="001922E5"/>
    <w:rsid w:val="001922EB"/>
    <w:rsid w:val="00192928"/>
    <w:rsid w:val="001932D6"/>
    <w:rsid w:val="00193453"/>
    <w:rsid w:val="001938F8"/>
    <w:rsid w:val="00193BA4"/>
    <w:rsid w:val="00193ED2"/>
    <w:rsid w:val="0019420C"/>
    <w:rsid w:val="0019450B"/>
    <w:rsid w:val="001946DA"/>
    <w:rsid w:val="00196383"/>
    <w:rsid w:val="001963B6"/>
    <w:rsid w:val="00196BDD"/>
    <w:rsid w:val="00197138"/>
    <w:rsid w:val="00197668"/>
    <w:rsid w:val="00197DBA"/>
    <w:rsid w:val="001A009A"/>
    <w:rsid w:val="001A1087"/>
    <w:rsid w:val="001A1989"/>
    <w:rsid w:val="001A1A6E"/>
    <w:rsid w:val="001A1B1F"/>
    <w:rsid w:val="001A2579"/>
    <w:rsid w:val="001A2655"/>
    <w:rsid w:val="001A26AF"/>
    <w:rsid w:val="001A39FC"/>
    <w:rsid w:val="001A3CF2"/>
    <w:rsid w:val="001A4470"/>
    <w:rsid w:val="001A4A4A"/>
    <w:rsid w:val="001A50FC"/>
    <w:rsid w:val="001A59DA"/>
    <w:rsid w:val="001A6074"/>
    <w:rsid w:val="001A60D6"/>
    <w:rsid w:val="001A6A4C"/>
    <w:rsid w:val="001A7000"/>
    <w:rsid w:val="001A7A73"/>
    <w:rsid w:val="001B00A0"/>
    <w:rsid w:val="001B0471"/>
    <w:rsid w:val="001B0567"/>
    <w:rsid w:val="001B0D8F"/>
    <w:rsid w:val="001B0E32"/>
    <w:rsid w:val="001B109A"/>
    <w:rsid w:val="001B1B8D"/>
    <w:rsid w:val="001B1CB6"/>
    <w:rsid w:val="001B2022"/>
    <w:rsid w:val="001B219E"/>
    <w:rsid w:val="001B2475"/>
    <w:rsid w:val="001B2AC6"/>
    <w:rsid w:val="001B38DA"/>
    <w:rsid w:val="001B3F8B"/>
    <w:rsid w:val="001B40A6"/>
    <w:rsid w:val="001B42D5"/>
    <w:rsid w:val="001B46D4"/>
    <w:rsid w:val="001B4D2C"/>
    <w:rsid w:val="001B5E47"/>
    <w:rsid w:val="001B67A0"/>
    <w:rsid w:val="001B6E8B"/>
    <w:rsid w:val="001B745B"/>
    <w:rsid w:val="001B75B2"/>
    <w:rsid w:val="001B76EC"/>
    <w:rsid w:val="001B7833"/>
    <w:rsid w:val="001B7AE6"/>
    <w:rsid w:val="001B7CB1"/>
    <w:rsid w:val="001C020A"/>
    <w:rsid w:val="001C0AE5"/>
    <w:rsid w:val="001C0BE3"/>
    <w:rsid w:val="001C0C2F"/>
    <w:rsid w:val="001C169B"/>
    <w:rsid w:val="001C1821"/>
    <w:rsid w:val="001C188B"/>
    <w:rsid w:val="001C1C6A"/>
    <w:rsid w:val="001C301D"/>
    <w:rsid w:val="001C308D"/>
    <w:rsid w:val="001C3724"/>
    <w:rsid w:val="001C37CA"/>
    <w:rsid w:val="001C3F8A"/>
    <w:rsid w:val="001C408E"/>
    <w:rsid w:val="001C4473"/>
    <w:rsid w:val="001C452B"/>
    <w:rsid w:val="001C4E1D"/>
    <w:rsid w:val="001C4F72"/>
    <w:rsid w:val="001C53BE"/>
    <w:rsid w:val="001C54F8"/>
    <w:rsid w:val="001C611B"/>
    <w:rsid w:val="001C6335"/>
    <w:rsid w:val="001C7820"/>
    <w:rsid w:val="001C786D"/>
    <w:rsid w:val="001C7A8B"/>
    <w:rsid w:val="001D0E02"/>
    <w:rsid w:val="001D0F14"/>
    <w:rsid w:val="001D0F8C"/>
    <w:rsid w:val="001D100F"/>
    <w:rsid w:val="001D130F"/>
    <w:rsid w:val="001D18EF"/>
    <w:rsid w:val="001D1BC5"/>
    <w:rsid w:val="001D1DDA"/>
    <w:rsid w:val="001D1FDB"/>
    <w:rsid w:val="001D254C"/>
    <w:rsid w:val="001D255E"/>
    <w:rsid w:val="001D3E42"/>
    <w:rsid w:val="001D3F6F"/>
    <w:rsid w:val="001D4168"/>
    <w:rsid w:val="001D428F"/>
    <w:rsid w:val="001D4851"/>
    <w:rsid w:val="001D4936"/>
    <w:rsid w:val="001D49DF"/>
    <w:rsid w:val="001D52BA"/>
    <w:rsid w:val="001D5B08"/>
    <w:rsid w:val="001D6067"/>
    <w:rsid w:val="001D649C"/>
    <w:rsid w:val="001D6A2A"/>
    <w:rsid w:val="001D6DDE"/>
    <w:rsid w:val="001D7216"/>
    <w:rsid w:val="001D7D11"/>
    <w:rsid w:val="001E0160"/>
    <w:rsid w:val="001E0AE3"/>
    <w:rsid w:val="001E105E"/>
    <w:rsid w:val="001E1652"/>
    <w:rsid w:val="001E185F"/>
    <w:rsid w:val="001E1CDA"/>
    <w:rsid w:val="001E2AD0"/>
    <w:rsid w:val="001E2F3D"/>
    <w:rsid w:val="001E3DA9"/>
    <w:rsid w:val="001E43B8"/>
    <w:rsid w:val="001E5B80"/>
    <w:rsid w:val="001E5F8A"/>
    <w:rsid w:val="001E65D8"/>
    <w:rsid w:val="001E6A34"/>
    <w:rsid w:val="001E6C71"/>
    <w:rsid w:val="001E7D1F"/>
    <w:rsid w:val="001F0886"/>
    <w:rsid w:val="001F128D"/>
    <w:rsid w:val="001F1AA0"/>
    <w:rsid w:val="001F1B4F"/>
    <w:rsid w:val="001F1BE0"/>
    <w:rsid w:val="001F2120"/>
    <w:rsid w:val="001F2D7D"/>
    <w:rsid w:val="001F2E20"/>
    <w:rsid w:val="001F2EC3"/>
    <w:rsid w:val="001F35E6"/>
    <w:rsid w:val="001F397F"/>
    <w:rsid w:val="001F3EC3"/>
    <w:rsid w:val="001F4254"/>
    <w:rsid w:val="001F436D"/>
    <w:rsid w:val="001F4777"/>
    <w:rsid w:val="001F4CFA"/>
    <w:rsid w:val="001F518A"/>
    <w:rsid w:val="001F60DA"/>
    <w:rsid w:val="001F61AC"/>
    <w:rsid w:val="001F7954"/>
    <w:rsid w:val="001F7FC2"/>
    <w:rsid w:val="00200775"/>
    <w:rsid w:val="002008A6"/>
    <w:rsid w:val="00200F6E"/>
    <w:rsid w:val="00201571"/>
    <w:rsid w:val="002015DB"/>
    <w:rsid w:val="002016CB"/>
    <w:rsid w:val="002018E3"/>
    <w:rsid w:val="00201923"/>
    <w:rsid w:val="00202430"/>
    <w:rsid w:val="00202999"/>
    <w:rsid w:val="00202A76"/>
    <w:rsid w:val="002030B6"/>
    <w:rsid w:val="00204630"/>
    <w:rsid w:val="00204714"/>
    <w:rsid w:val="0020496B"/>
    <w:rsid w:val="00204E14"/>
    <w:rsid w:val="0020543A"/>
    <w:rsid w:val="00205BAB"/>
    <w:rsid w:val="0020628D"/>
    <w:rsid w:val="00206348"/>
    <w:rsid w:val="00206F40"/>
    <w:rsid w:val="00207123"/>
    <w:rsid w:val="002074A7"/>
    <w:rsid w:val="002079EB"/>
    <w:rsid w:val="00207D7E"/>
    <w:rsid w:val="002100D0"/>
    <w:rsid w:val="00210146"/>
    <w:rsid w:val="00210408"/>
    <w:rsid w:val="00210AB2"/>
    <w:rsid w:val="002111FE"/>
    <w:rsid w:val="00212007"/>
    <w:rsid w:val="00212C08"/>
    <w:rsid w:val="002131C6"/>
    <w:rsid w:val="002137B8"/>
    <w:rsid w:val="00214C80"/>
    <w:rsid w:val="00215601"/>
    <w:rsid w:val="002157D5"/>
    <w:rsid w:val="002159E6"/>
    <w:rsid w:val="00215B12"/>
    <w:rsid w:val="00215B32"/>
    <w:rsid w:val="00215F95"/>
    <w:rsid w:val="0021633B"/>
    <w:rsid w:val="002164E9"/>
    <w:rsid w:val="002176AF"/>
    <w:rsid w:val="0021777D"/>
    <w:rsid w:val="00220742"/>
    <w:rsid w:val="00220EC3"/>
    <w:rsid w:val="00221148"/>
    <w:rsid w:val="00221187"/>
    <w:rsid w:val="002211D6"/>
    <w:rsid w:val="002211ED"/>
    <w:rsid w:val="002212A3"/>
    <w:rsid w:val="002214B6"/>
    <w:rsid w:val="00221709"/>
    <w:rsid w:val="0022174F"/>
    <w:rsid w:val="0022214D"/>
    <w:rsid w:val="0022277D"/>
    <w:rsid w:val="0022324C"/>
    <w:rsid w:val="00223ABF"/>
    <w:rsid w:val="0022436D"/>
    <w:rsid w:val="00224B51"/>
    <w:rsid w:val="00224E4C"/>
    <w:rsid w:val="00224FCB"/>
    <w:rsid w:val="0022500B"/>
    <w:rsid w:val="002255B6"/>
    <w:rsid w:val="00225AF9"/>
    <w:rsid w:val="002261CA"/>
    <w:rsid w:val="002261E2"/>
    <w:rsid w:val="00226645"/>
    <w:rsid w:val="00226709"/>
    <w:rsid w:val="00226A1F"/>
    <w:rsid w:val="00226E00"/>
    <w:rsid w:val="00230188"/>
    <w:rsid w:val="00230A3C"/>
    <w:rsid w:val="00230D47"/>
    <w:rsid w:val="002311D0"/>
    <w:rsid w:val="002316A5"/>
    <w:rsid w:val="00231A30"/>
    <w:rsid w:val="00231B7B"/>
    <w:rsid w:val="00232437"/>
    <w:rsid w:val="00232523"/>
    <w:rsid w:val="00232537"/>
    <w:rsid w:val="00232CFD"/>
    <w:rsid w:val="00233095"/>
    <w:rsid w:val="00233286"/>
    <w:rsid w:val="0023341A"/>
    <w:rsid w:val="00234078"/>
    <w:rsid w:val="002343B8"/>
    <w:rsid w:val="002343FA"/>
    <w:rsid w:val="00234E0F"/>
    <w:rsid w:val="002355EA"/>
    <w:rsid w:val="002359F3"/>
    <w:rsid w:val="00235A22"/>
    <w:rsid w:val="0023601F"/>
    <w:rsid w:val="00236BFC"/>
    <w:rsid w:val="0023756F"/>
    <w:rsid w:val="00237C7C"/>
    <w:rsid w:val="00240104"/>
    <w:rsid w:val="002404D6"/>
    <w:rsid w:val="002408DE"/>
    <w:rsid w:val="002417AC"/>
    <w:rsid w:val="00241852"/>
    <w:rsid w:val="00241D96"/>
    <w:rsid w:val="002422A5"/>
    <w:rsid w:val="002424DC"/>
    <w:rsid w:val="00242AD1"/>
    <w:rsid w:val="0024324F"/>
    <w:rsid w:val="0024375E"/>
    <w:rsid w:val="00243C83"/>
    <w:rsid w:val="0024404B"/>
    <w:rsid w:val="002445E1"/>
    <w:rsid w:val="0024470B"/>
    <w:rsid w:val="00244AC1"/>
    <w:rsid w:val="00245647"/>
    <w:rsid w:val="00246699"/>
    <w:rsid w:val="002468D7"/>
    <w:rsid w:val="00247ADF"/>
    <w:rsid w:val="0025001A"/>
    <w:rsid w:val="0025031C"/>
    <w:rsid w:val="00250420"/>
    <w:rsid w:val="002508F1"/>
    <w:rsid w:val="00250C41"/>
    <w:rsid w:val="00250E74"/>
    <w:rsid w:val="00250F28"/>
    <w:rsid w:val="00251C16"/>
    <w:rsid w:val="002526E3"/>
    <w:rsid w:val="00252A90"/>
    <w:rsid w:val="00252BF6"/>
    <w:rsid w:val="00252E4B"/>
    <w:rsid w:val="00252ED1"/>
    <w:rsid w:val="00252F8A"/>
    <w:rsid w:val="00253175"/>
    <w:rsid w:val="00253A15"/>
    <w:rsid w:val="00253A39"/>
    <w:rsid w:val="0025410E"/>
    <w:rsid w:val="002547C2"/>
    <w:rsid w:val="002547E8"/>
    <w:rsid w:val="002552AE"/>
    <w:rsid w:val="002559EC"/>
    <w:rsid w:val="00255F79"/>
    <w:rsid w:val="00256044"/>
    <w:rsid w:val="0025612D"/>
    <w:rsid w:val="002571A3"/>
    <w:rsid w:val="00257AEA"/>
    <w:rsid w:val="00257C9D"/>
    <w:rsid w:val="00260226"/>
    <w:rsid w:val="00260C4C"/>
    <w:rsid w:val="00260C54"/>
    <w:rsid w:val="00260F86"/>
    <w:rsid w:val="00261042"/>
    <w:rsid w:val="00262275"/>
    <w:rsid w:val="002622CE"/>
    <w:rsid w:val="00262400"/>
    <w:rsid w:val="0026284C"/>
    <w:rsid w:val="00263474"/>
    <w:rsid w:val="00263793"/>
    <w:rsid w:val="002639F5"/>
    <w:rsid w:val="00263C7F"/>
    <w:rsid w:val="00263F15"/>
    <w:rsid w:val="0026470E"/>
    <w:rsid w:val="00264E9E"/>
    <w:rsid w:val="00264EA3"/>
    <w:rsid w:val="002650D4"/>
    <w:rsid w:val="002654EE"/>
    <w:rsid w:val="00265BDC"/>
    <w:rsid w:val="00266A95"/>
    <w:rsid w:val="002676F6"/>
    <w:rsid w:val="00267C71"/>
    <w:rsid w:val="00267D22"/>
    <w:rsid w:val="00270042"/>
    <w:rsid w:val="00270341"/>
    <w:rsid w:val="00270E8C"/>
    <w:rsid w:val="002713E3"/>
    <w:rsid w:val="002715BB"/>
    <w:rsid w:val="00271BAB"/>
    <w:rsid w:val="0027243F"/>
    <w:rsid w:val="002728D1"/>
    <w:rsid w:val="00272A48"/>
    <w:rsid w:val="00272DF2"/>
    <w:rsid w:val="00272E9D"/>
    <w:rsid w:val="00273245"/>
    <w:rsid w:val="00273601"/>
    <w:rsid w:val="0027461E"/>
    <w:rsid w:val="00274854"/>
    <w:rsid w:val="0027486F"/>
    <w:rsid w:val="00276A05"/>
    <w:rsid w:val="00280935"/>
    <w:rsid w:val="002810C7"/>
    <w:rsid w:val="00283616"/>
    <w:rsid w:val="002837F1"/>
    <w:rsid w:val="0028387E"/>
    <w:rsid w:val="00283AB4"/>
    <w:rsid w:val="00283FD3"/>
    <w:rsid w:val="00284791"/>
    <w:rsid w:val="00284848"/>
    <w:rsid w:val="00284A43"/>
    <w:rsid w:val="00284F43"/>
    <w:rsid w:val="0028540A"/>
    <w:rsid w:val="0028564A"/>
    <w:rsid w:val="00286003"/>
    <w:rsid w:val="00286C4A"/>
    <w:rsid w:val="00286C96"/>
    <w:rsid w:val="00287753"/>
    <w:rsid w:val="00287859"/>
    <w:rsid w:val="00287F3C"/>
    <w:rsid w:val="00292009"/>
    <w:rsid w:val="00292019"/>
    <w:rsid w:val="00292362"/>
    <w:rsid w:val="002928A5"/>
    <w:rsid w:val="00292D02"/>
    <w:rsid w:val="00292FB6"/>
    <w:rsid w:val="002932FC"/>
    <w:rsid w:val="0029344E"/>
    <w:rsid w:val="00293577"/>
    <w:rsid w:val="0029359E"/>
    <w:rsid w:val="00293C8E"/>
    <w:rsid w:val="00294259"/>
    <w:rsid w:val="0029534A"/>
    <w:rsid w:val="0029548D"/>
    <w:rsid w:val="00295F31"/>
    <w:rsid w:val="00296395"/>
    <w:rsid w:val="00296E35"/>
    <w:rsid w:val="00297068"/>
    <w:rsid w:val="002970AA"/>
    <w:rsid w:val="002979A2"/>
    <w:rsid w:val="002A0DE4"/>
    <w:rsid w:val="002A135C"/>
    <w:rsid w:val="002A1917"/>
    <w:rsid w:val="002A239D"/>
    <w:rsid w:val="002A26A1"/>
    <w:rsid w:val="002A2E2C"/>
    <w:rsid w:val="002A3C64"/>
    <w:rsid w:val="002A444A"/>
    <w:rsid w:val="002A4756"/>
    <w:rsid w:val="002A4E12"/>
    <w:rsid w:val="002A51EC"/>
    <w:rsid w:val="002A53BA"/>
    <w:rsid w:val="002A5C4F"/>
    <w:rsid w:val="002A5EA5"/>
    <w:rsid w:val="002A7264"/>
    <w:rsid w:val="002A7DAA"/>
    <w:rsid w:val="002B0178"/>
    <w:rsid w:val="002B030A"/>
    <w:rsid w:val="002B056C"/>
    <w:rsid w:val="002B0B6F"/>
    <w:rsid w:val="002B10DE"/>
    <w:rsid w:val="002B19AA"/>
    <w:rsid w:val="002B1F07"/>
    <w:rsid w:val="002B20CE"/>
    <w:rsid w:val="002B2671"/>
    <w:rsid w:val="002B2937"/>
    <w:rsid w:val="002B2D6E"/>
    <w:rsid w:val="002B3082"/>
    <w:rsid w:val="002B3576"/>
    <w:rsid w:val="002B3BE4"/>
    <w:rsid w:val="002B5DD1"/>
    <w:rsid w:val="002B6CAE"/>
    <w:rsid w:val="002B6F16"/>
    <w:rsid w:val="002B7F8F"/>
    <w:rsid w:val="002C0D9D"/>
    <w:rsid w:val="002C0F5D"/>
    <w:rsid w:val="002C1181"/>
    <w:rsid w:val="002C1264"/>
    <w:rsid w:val="002C159B"/>
    <w:rsid w:val="002C1D24"/>
    <w:rsid w:val="002C2086"/>
    <w:rsid w:val="002C25C1"/>
    <w:rsid w:val="002C267D"/>
    <w:rsid w:val="002C2AE0"/>
    <w:rsid w:val="002C2CA2"/>
    <w:rsid w:val="002C3092"/>
    <w:rsid w:val="002C35B4"/>
    <w:rsid w:val="002C3607"/>
    <w:rsid w:val="002C3983"/>
    <w:rsid w:val="002C3EAC"/>
    <w:rsid w:val="002C422F"/>
    <w:rsid w:val="002C4327"/>
    <w:rsid w:val="002C4958"/>
    <w:rsid w:val="002C4C50"/>
    <w:rsid w:val="002C512C"/>
    <w:rsid w:val="002C573B"/>
    <w:rsid w:val="002C62A3"/>
    <w:rsid w:val="002C6A2A"/>
    <w:rsid w:val="002C70E8"/>
    <w:rsid w:val="002C7180"/>
    <w:rsid w:val="002C770C"/>
    <w:rsid w:val="002D003E"/>
    <w:rsid w:val="002D059C"/>
    <w:rsid w:val="002D0CEC"/>
    <w:rsid w:val="002D0EDB"/>
    <w:rsid w:val="002D210C"/>
    <w:rsid w:val="002D2963"/>
    <w:rsid w:val="002D2EC2"/>
    <w:rsid w:val="002D30C2"/>
    <w:rsid w:val="002D36DF"/>
    <w:rsid w:val="002D421A"/>
    <w:rsid w:val="002D498D"/>
    <w:rsid w:val="002D4F4F"/>
    <w:rsid w:val="002D56C1"/>
    <w:rsid w:val="002D5E62"/>
    <w:rsid w:val="002D6062"/>
    <w:rsid w:val="002D6138"/>
    <w:rsid w:val="002D793F"/>
    <w:rsid w:val="002D7F53"/>
    <w:rsid w:val="002E0014"/>
    <w:rsid w:val="002E0087"/>
    <w:rsid w:val="002E0263"/>
    <w:rsid w:val="002E0685"/>
    <w:rsid w:val="002E0BB2"/>
    <w:rsid w:val="002E1040"/>
    <w:rsid w:val="002E10DE"/>
    <w:rsid w:val="002E1245"/>
    <w:rsid w:val="002E166E"/>
    <w:rsid w:val="002E20D0"/>
    <w:rsid w:val="002E2283"/>
    <w:rsid w:val="002E22FD"/>
    <w:rsid w:val="002E257D"/>
    <w:rsid w:val="002E2DBC"/>
    <w:rsid w:val="002E2FE6"/>
    <w:rsid w:val="002E3119"/>
    <w:rsid w:val="002E328A"/>
    <w:rsid w:val="002E3DDB"/>
    <w:rsid w:val="002E5338"/>
    <w:rsid w:val="002E5718"/>
    <w:rsid w:val="002E59A6"/>
    <w:rsid w:val="002E5C9B"/>
    <w:rsid w:val="002E61A3"/>
    <w:rsid w:val="002E66A8"/>
    <w:rsid w:val="002E7BCB"/>
    <w:rsid w:val="002F01B0"/>
    <w:rsid w:val="002F03D1"/>
    <w:rsid w:val="002F0510"/>
    <w:rsid w:val="002F0F75"/>
    <w:rsid w:val="002F0F9F"/>
    <w:rsid w:val="002F179F"/>
    <w:rsid w:val="002F1CA7"/>
    <w:rsid w:val="002F21B8"/>
    <w:rsid w:val="002F2343"/>
    <w:rsid w:val="002F28C1"/>
    <w:rsid w:val="002F2A0D"/>
    <w:rsid w:val="002F2A81"/>
    <w:rsid w:val="002F3078"/>
    <w:rsid w:val="002F4250"/>
    <w:rsid w:val="002F44F6"/>
    <w:rsid w:val="002F4AA0"/>
    <w:rsid w:val="002F4F05"/>
    <w:rsid w:val="002F550D"/>
    <w:rsid w:val="002F6506"/>
    <w:rsid w:val="002F6B98"/>
    <w:rsid w:val="002F75D9"/>
    <w:rsid w:val="002F76E4"/>
    <w:rsid w:val="002F77F9"/>
    <w:rsid w:val="003001C0"/>
    <w:rsid w:val="00300A78"/>
    <w:rsid w:val="00302029"/>
    <w:rsid w:val="00302D5E"/>
    <w:rsid w:val="00303157"/>
    <w:rsid w:val="0030315F"/>
    <w:rsid w:val="0030320B"/>
    <w:rsid w:val="003034FF"/>
    <w:rsid w:val="00303588"/>
    <w:rsid w:val="00303762"/>
    <w:rsid w:val="00303A9E"/>
    <w:rsid w:val="00303F1F"/>
    <w:rsid w:val="00304489"/>
    <w:rsid w:val="00304602"/>
    <w:rsid w:val="003047CC"/>
    <w:rsid w:val="00305833"/>
    <w:rsid w:val="00305EFA"/>
    <w:rsid w:val="00306086"/>
    <w:rsid w:val="003061B7"/>
    <w:rsid w:val="00306C05"/>
    <w:rsid w:val="0030719E"/>
    <w:rsid w:val="00307765"/>
    <w:rsid w:val="00307964"/>
    <w:rsid w:val="00307CFC"/>
    <w:rsid w:val="0031000F"/>
    <w:rsid w:val="003101E3"/>
    <w:rsid w:val="003102A1"/>
    <w:rsid w:val="00310308"/>
    <w:rsid w:val="00310C5F"/>
    <w:rsid w:val="00310E50"/>
    <w:rsid w:val="00310FEE"/>
    <w:rsid w:val="00311972"/>
    <w:rsid w:val="00311C14"/>
    <w:rsid w:val="00312C0F"/>
    <w:rsid w:val="003137C1"/>
    <w:rsid w:val="003138DE"/>
    <w:rsid w:val="003139B0"/>
    <w:rsid w:val="0031535F"/>
    <w:rsid w:val="00316967"/>
    <w:rsid w:val="00316A44"/>
    <w:rsid w:val="00316EFC"/>
    <w:rsid w:val="0031704E"/>
    <w:rsid w:val="003171E0"/>
    <w:rsid w:val="00317616"/>
    <w:rsid w:val="003176F6"/>
    <w:rsid w:val="00317CF4"/>
    <w:rsid w:val="003203CB"/>
    <w:rsid w:val="003203EA"/>
    <w:rsid w:val="0032078E"/>
    <w:rsid w:val="00320E63"/>
    <w:rsid w:val="00320F7F"/>
    <w:rsid w:val="00321506"/>
    <w:rsid w:val="00321D41"/>
    <w:rsid w:val="003220AD"/>
    <w:rsid w:val="00322EFC"/>
    <w:rsid w:val="003230CB"/>
    <w:rsid w:val="003232DC"/>
    <w:rsid w:val="00323389"/>
    <w:rsid w:val="003233BB"/>
    <w:rsid w:val="00323902"/>
    <w:rsid w:val="00323C9E"/>
    <w:rsid w:val="00323E43"/>
    <w:rsid w:val="0032580D"/>
    <w:rsid w:val="00325A3C"/>
    <w:rsid w:val="00325ACD"/>
    <w:rsid w:val="00325CB0"/>
    <w:rsid w:val="003266AE"/>
    <w:rsid w:val="00327437"/>
    <w:rsid w:val="003274AE"/>
    <w:rsid w:val="003275BF"/>
    <w:rsid w:val="00327F49"/>
    <w:rsid w:val="0033049A"/>
    <w:rsid w:val="003319BE"/>
    <w:rsid w:val="00331CDF"/>
    <w:rsid w:val="00331DE5"/>
    <w:rsid w:val="00331EA9"/>
    <w:rsid w:val="003327AB"/>
    <w:rsid w:val="00332AB1"/>
    <w:rsid w:val="00332AB9"/>
    <w:rsid w:val="003335C3"/>
    <w:rsid w:val="00334384"/>
    <w:rsid w:val="003344DB"/>
    <w:rsid w:val="003359D3"/>
    <w:rsid w:val="00335BA2"/>
    <w:rsid w:val="0033631F"/>
    <w:rsid w:val="00336E56"/>
    <w:rsid w:val="0033742F"/>
    <w:rsid w:val="00337E0C"/>
    <w:rsid w:val="00337F95"/>
    <w:rsid w:val="0034082C"/>
    <w:rsid w:val="00340831"/>
    <w:rsid w:val="00340A5F"/>
    <w:rsid w:val="00340D41"/>
    <w:rsid w:val="00340E11"/>
    <w:rsid w:val="00340E29"/>
    <w:rsid w:val="00340EB5"/>
    <w:rsid w:val="003411EB"/>
    <w:rsid w:val="003415BB"/>
    <w:rsid w:val="00341E85"/>
    <w:rsid w:val="00342325"/>
    <w:rsid w:val="003429CE"/>
    <w:rsid w:val="00342A7F"/>
    <w:rsid w:val="003433FE"/>
    <w:rsid w:val="00343D19"/>
    <w:rsid w:val="003448B2"/>
    <w:rsid w:val="00344E5F"/>
    <w:rsid w:val="00345F31"/>
    <w:rsid w:val="00346644"/>
    <w:rsid w:val="0034786B"/>
    <w:rsid w:val="00347DAE"/>
    <w:rsid w:val="003505E4"/>
    <w:rsid w:val="0035100D"/>
    <w:rsid w:val="00351D31"/>
    <w:rsid w:val="00351FCA"/>
    <w:rsid w:val="00352C1B"/>
    <w:rsid w:val="00352EEB"/>
    <w:rsid w:val="00353203"/>
    <w:rsid w:val="003532E4"/>
    <w:rsid w:val="00353470"/>
    <w:rsid w:val="00353501"/>
    <w:rsid w:val="00353604"/>
    <w:rsid w:val="00353B1A"/>
    <w:rsid w:val="00353D0D"/>
    <w:rsid w:val="00353F8F"/>
    <w:rsid w:val="00354B4B"/>
    <w:rsid w:val="00354DFF"/>
    <w:rsid w:val="00355809"/>
    <w:rsid w:val="003560EA"/>
    <w:rsid w:val="0035644E"/>
    <w:rsid w:val="00357068"/>
    <w:rsid w:val="003570A9"/>
    <w:rsid w:val="00357CC8"/>
    <w:rsid w:val="0036044C"/>
    <w:rsid w:val="00360B03"/>
    <w:rsid w:val="00360CA3"/>
    <w:rsid w:val="00360D47"/>
    <w:rsid w:val="00360EB7"/>
    <w:rsid w:val="0036201F"/>
    <w:rsid w:val="00362455"/>
    <w:rsid w:val="003627BE"/>
    <w:rsid w:val="00362E35"/>
    <w:rsid w:val="00362FC8"/>
    <w:rsid w:val="0036318D"/>
    <w:rsid w:val="0036417B"/>
    <w:rsid w:val="00364533"/>
    <w:rsid w:val="0036476B"/>
    <w:rsid w:val="00364B56"/>
    <w:rsid w:val="003653F9"/>
    <w:rsid w:val="00365551"/>
    <w:rsid w:val="0036600F"/>
    <w:rsid w:val="003662B2"/>
    <w:rsid w:val="003672A9"/>
    <w:rsid w:val="00367E7E"/>
    <w:rsid w:val="003704B0"/>
    <w:rsid w:val="0037057D"/>
    <w:rsid w:val="00370E43"/>
    <w:rsid w:val="00370F33"/>
    <w:rsid w:val="003711E7"/>
    <w:rsid w:val="003712C0"/>
    <w:rsid w:val="0037139D"/>
    <w:rsid w:val="00371A83"/>
    <w:rsid w:val="00371D83"/>
    <w:rsid w:val="00372380"/>
    <w:rsid w:val="003729CA"/>
    <w:rsid w:val="003732AA"/>
    <w:rsid w:val="0037380C"/>
    <w:rsid w:val="00373901"/>
    <w:rsid w:val="00373ABD"/>
    <w:rsid w:val="00374984"/>
    <w:rsid w:val="0037513D"/>
    <w:rsid w:val="00375173"/>
    <w:rsid w:val="0037525E"/>
    <w:rsid w:val="00375B95"/>
    <w:rsid w:val="003766C5"/>
    <w:rsid w:val="003767FA"/>
    <w:rsid w:val="00380113"/>
    <w:rsid w:val="00380384"/>
    <w:rsid w:val="00380595"/>
    <w:rsid w:val="00380961"/>
    <w:rsid w:val="00380DC5"/>
    <w:rsid w:val="00381039"/>
    <w:rsid w:val="003816DE"/>
    <w:rsid w:val="00381CC0"/>
    <w:rsid w:val="00382218"/>
    <w:rsid w:val="003826EE"/>
    <w:rsid w:val="003828D8"/>
    <w:rsid w:val="00382ACB"/>
    <w:rsid w:val="00382C19"/>
    <w:rsid w:val="00382C86"/>
    <w:rsid w:val="0038341B"/>
    <w:rsid w:val="003835F7"/>
    <w:rsid w:val="00384A49"/>
    <w:rsid w:val="00384AC2"/>
    <w:rsid w:val="00384B7D"/>
    <w:rsid w:val="00385171"/>
    <w:rsid w:val="003855DE"/>
    <w:rsid w:val="003857BF"/>
    <w:rsid w:val="003859D9"/>
    <w:rsid w:val="00385C38"/>
    <w:rsid w:val="003872F7"/>
    <w:rsid w:val="00387677"/>
    <w:rsid w:val="0038783E"/>
    <w:rsid w:val="003879AA"/>
    <w:rsid w:val="00387B10"/>
    <w:rsid w:val="00390028"/>
    <w:rsid w:val="003904FA"/>
    <w:rsid w:val="0039082F"/>
    <w:rsid w:val="003908F2"/>
    <w:rsid w:val="00390A77"/>
    <w:rsid w:val="00390ACA"/>
    <w:rsid w:val="0039120A"/>
    <w:rsid w:val="003912CE"/>
    <w:rsid w:val="00391328"/>
    <w:rsid w:val="00391BEE"/>
    <w:rsid w:val="00391C43"/>
    <w:rsid w:val="00393187"/>
    <w:rsid w:val="0039329C"/>
    <w:rsid w:val="00393920"/>
    <w:rsid w:val="0039469A"/>
    <w:rsid w:val="003947E9"/>
    <w:rsid w:val="00394A9F"/>
    <w:rsid w:val="00395152"/>
    <w:rsid w:val="003955D3"/>
    <w:rsid w:val="00395995"/>
    <w:rsid w:val="003959C1"/>
    <w:rsid w:val="0039697C"/>
    <w:rsid w:val="00396AD6"/>
    <w:rsid w:val="003976FA"/>
    <w:rsid w:val="00397839"/>
    <w:rsid w:val="00397D99"/>
    <w:rsid w:val="00397ED2"/>
    <w:rsid w:val="003A0CEC"/>
    <w:rsid w:val="003A0EA8"/>
    <w:rsid w:val="003A1639"/>
    <w:rsid w:val="003A1655"/>
    <w:rsid w:val="003A1E2E"/>
    <w:rsid w:val="003A2956"/>
    <w:rsid w:val="003A3019"/>
    <w:rsid w:val="003A31AA"/>
    <w:rsid w:val="003A33F4"/>
    <w:rsid w:val="003A3AE0"/>
    <w:rsid w:val="003A3FBE"/>
    <w:rsid w:val="003A4708"/>
    <w:rsid w:val="003A504E"/>
    <w:rsid w:val="003A5218"/>
    <w:rsid w:val="003A58D8"/>
    <w:rsid w:val="003A5B8B"/>
    <w:rsid w:val="003A625D"/>
    <w:rsid w:val="003A6486"/>
    <w:rsid w:val="003A7A50"/>
    <w:rsid w:val="003A7E2B"/>
    <w:rsid w:val="003B0366"/>
    <w:rsid w:val="003B07C8"/>
    <w:rsid w:val="003B0CCD"/>
    <w:rsid w:val="003B173F"/>
    <w:rsid w:val="003B18AC"/>
    <w:rsid w:val="003B1DFD"/>
    <w:rsid w:val="003B26FB"/>
    <w:rsid w:val="003B295D"/>
    <w:rsid w:val="003B2D86"/>
    <w:rsid w:val="003B37C4"/>
    <w:rsid w:val="003B3F8B"/>
    <w:rsid w:val="003B4114"/>
    <w:rsid w:val="003B4661"/>
    <w:rsid w:val="003B469C"/>
    <w:rsid w:val="003B469E"/>
    <w:rsid w:val="003B4C0F"/>
    <w:rsid w:val="003B5627"/>
    <w:rsid w:val="003B69ED"/>
    <w:rsid w:val="003B6F48"/>
    <w:rsid w:val="003B7A55"/>
    <w:rsid w:val="003C0207"/>
    <w:rsid w:val="003C0F04"/>
    <w:rsid w:val="003C122F"/>
    <w:rsid w:val="003C16C0"/>
    <w:rsid w:val="003C17C9"/>
    <w:rsid w:val="003C256B"/>
    <w:rsid w:val="003C2947"/>
    <w:rsid w:val="003C370F"/>
    <w:rsid w:val="003C37B1"/>
    <w:rsid w:val="003C3C2A"/>
    <w:rsid w:val="003C420B"/>
    <w:rsid w:val="003C4592"/>
    <w:rsid w:val="003C46EA"/>
    <w:rsid w:val="003C47C3"/>
    <w:rsid w:val="003C4959"/>
    <w:rsid w:val="003C5516"/>
    <w:rsid w:val="003C6457"/>
    <w:rsid w:val="003C7863"/>
    <w:rsid w:val="003C7CA8"/>
    <w:rsid w:val="003D02BD"/>
    <w:rsid w:val="003D06E7"/>
    <w:rsid w:val="003D1809"/>
    <w:rsid w:val="003D2D1B"/>
    <w:rsid w:val="003D3382"/>
    <w:rsid w:val="003D4617"/>
    <w:rsid w:val="003D47AD"/>
    <w:rsid w:val="003D4FE3"/>
    <w:rsid w:val="003D4FEB"/>
    <w:rsid w:val="003D5138"/>
    <w:rsid w:val="003D5909"/>
    <w:rsid w:val="003D595B"/>
    <w:rsid w:val="003D60F3"/>
    <w:rsid w:val="003D6125"/>
    <w:rsid w:val="003D62F9"/>
    <w:rsid w:val="003D63E3"/>
    <w:rsid w:val="003D6F73"/>
    <w:rsid w:val="003D732A"/>
    <w:rsid w:val="003D7DB6"/>
    <w:rsid w:val="003E02FD"/>
    <w:rsid w:val="003E0826"/>
    <w:rsid w:val="003E0996"/>
    <w:rsid w:val="003E1189"/>
    <w:rsid w:val="003E1701"/>
    <w:rsid w:val="003E1D76"/>
    <w:rsid w:val="003E2B0C"/>
    <w:rsid w:val="003E2FCD"/>
    <w:rsid w:val="003E30FE"/>
    <w:rsid w:val="003E3A54"/>
    <w:rsid w:val="003E4296"/>
    <w:rsid w:val="003E47F4"/>
    <w:rsid w:val="003E49D2"/>
    <w:rsid w:val="003E4A58"/>
    <w:rsid w:val="003E4A6F"/>
    <w:rsid w:val="003E52CE"/>
    <w:rsid w:val="003E52EC"/>
    <w:rsid w:val="003E5C3F"/>
    <w:rsid w:val="003E5F7F"/>
    <w:rsid w:val="003E6272"/>
    <w:rsid w:val="003E657F"/>
    <w:rsid w:val="003E66F8"/>
    <w:rsid w:val="003E6ADB"/>
    <w:rsid w:val="003E7237"/>
    <w:rsid w:val="003E7B1A"/>
    <w:rsid w:val="003E7CDC"/>
    <w:rsid w:val="003E7F04"/>
    <w:rsid w:val="003F1A3A"/>
    <w:rsid w:val="003F1DEE"/>
    <w:rsid w:val="003F2C7E"/>
    <w:rsid w:val="003F36B0"/>
    <w:rsid w:val="003F3D92"/>
    <w:rsid w:val="003F4181"/>
    <w:rsid w:val="003F42CF"/>
    <w:rsid w:val="003F4307"/>
    <w:rsid w:val="003F484C"/>
    <w:rsid w:val="003F48B9"/>
    <w:rsid w:val="003F49F9"/>
    <w:rsid w:val="003F4CC8"/>
    <w:rsid w:val="003F4D06"/>
    <w:rsid w:val="003F4F1D"/>
    <w:rsid w:val="003F5AC4"/>
    <w:rsid w:val="003F6B0A"/>
    <w:rsid w:val="003F766B"/>
    <w:rsid w:val="004001F7"/>
    <w:rsid w:val="00400379"/>
    <w:rsid w:val="004003E1"/>
    <w:rsid w:val="004004A9"/>
    <w:rsid w:val="004008F0"/>
    <w:rsid w:val="00401546"/>
    <w:rsid w:val="00401C06"/>
    <w:rsid w:val="004026AD"/>
    <w:rsid w:val="0040302E"/>
    <w:rsid w:val="004033C0"/>
    <w:rsid w:val="00404417"/>
    <w:rsid w:val="00404484"/>
    <w:rsid w:val="00404626"/>
    <w:rsid w:val="00404D42"/>
    <w:rsid w:val="00404DF7"/>
    <w:rsid w:val="00405533"/>
    <w:rsid w:val="00405F5D"/>
    <w:rsid w:val="004060B8"/>
    <w:rsid w:val="00406BFE"/>
    <w:rsid w:val="0040763A"/>
    <w:rsid w:val="00407695"/>
    <w:rsid w:val="0040779D"/>
    <w:rsid w:val="00407B90"/>
    <w:rsid w:val="004101B3"/>
    <w:rsid w:val="00410267"/>
    <w:rsid w:val="00410857"/>
    <w:rsid w:val="0041113E"/>
    <w:rsid w:val="004111E4"/>
    <w:rsid w:val="00411283"/>
    <w:rsid w:val="0041149C"/>
    <w:rsid w:val="004115E9"/>
    <w:rsid w:val="00411E59"/>
    <w:rsid w:val="00411EDC"/>
    <w:rsid w:val="004120FB"/>
    <w:rsid w:val="00412711"/>
    <w:rsid w:val="00412CF3"/>
    <w:rsid w:val="004136A6"/>
    <w:rsid w:val="004149EC"/>
    <w:rsid w:val="00414BC7"/>
    <w:rsid w:val="00414CCF"/>
    <w:rsid w:val="00414E12"/>
    <w:rsid w:val="00414F29"/>
    <w:rsid w:val="00414FD4"/>
    <w:rsid w:val="00415149"/>
    <w:rsid w:val="004153C7"/>
    <w:rsid w:val="00415449"/>
    <w:rsid w:val="004159A9"/>
    <w:rsid w:val="00415C10"/>
    <w:rsid w:val="00416728"/>
    <w:rsid w:val="00416C4E"/>
    <w:rsid w:val="00417060"/>
    <w:rsid w:val="00417166"/>
    <w:rsid w:val="004172D9"/>
    <w:rsid w:val="00417762"/>
    <w:rsid w:val="00420B9A"/>
    <w:rsid w:val="00420D2D"/>
    <w:rsid w:val="00421B48"/>
    <w:rsid w:val="00421C72"/>
    <w:rsid w:val="00421C90"/>
    <w:rsid w:val="00421E29"/>
    <w:rsid w:val="00421F54"/>
    <w:rsid w:val="00422444"/>
    <w:rsid w:val="00422962"/>
    <w:rsid w:val="00422F09"/>
    <w:rsid w:val="00423C55"/>
    <w:rsid w:val="00423CF4"/>
    <w:rsid w:val="004247D0"/>
    <w:rsid w:val="00424AF3"/>
    <w:rsid w:val="00424E1D"/>
    <w:rsid w:val="00424EDE"/>
    <w:rsid w:val="0042549A"/>
    <w:rsid w:val="00425676"/>
    <w:rsid w:val="004261CD"/>
    <w:rsid w:val="004262AC"/>
    <w:rsid w:val="00426440"/>
    <w:rsid w:val="0042644B"/>
    <w:rsid w:val="00426A44"/>
    <w:rsid w:val="0042755D"/>
    <w:rsid w:val="00430169"/>
    <w:rsid w:val="00430283"/>
    <w:rsid w:val="004313D4"/>
    <w:rsid w:val="004317F7"/>
    <w:rsid w:val="00431EC8"/>
    <w:rsid w:val="00431FE8"/>
    <w:rsid w:val="00432C52"/>
    <w:rsid w:val="00432F48"/>
    <w:rsid w:val="00432FB3"/>
    <w:rsid w:val="00433A28"/>
    <w:rsid w:val="00433E04"/>
    <w:rsid w:val="004343B4"/>
    <w:rsid w:val="00434969"/>
    <w:rsid w:val="00434D1A"/>
    <w:rsid w:val="004357DE"/>
    <w:rsid w:val="00435A92"/>
    <w:rsid w:val="00435BE4"/>
    <w:rsid w:val="00435E11"/>
    <w:rsid w:val="00435E4E"/>
    <w:rsid w:val="0043632F"/>
    <w:rsid w:val="00436894"/>
    <w:rsid w:val="004368C2"/>
    <w:rsid w:val="00436ECB"/>
    <w:rsid w:val="004373BA"/>
    <w:rsid w:val="00437599"/>
    <w:rsid w:val="00440396"/>
    <w:rsid w:val="0044052B"/>
    <w:rsid w:val="00440681"/>
    <w:rsid w:val="00440BDA"/>
    <w:rsid w:val="004411E2"/>
    <w:rsid w:val="00441317"/>
    <w:rsid w:val="004414EA"/>
    <w:rsid w:val="0044174E"/>
    <w:rsid w:val="00442292"/>
    <w:rsid w:val="004429DC"/>
    <w:rsid w:val="004434B9"/>
    <w:rsid w:val="004434D6"/>
    <w:rsid w:val="00443CBB"/>
    <w:rsid w:val="0044401A"/>
    <w:rsid w:val="00445391"/>
    <w:rsid w:val="00445520"/>
    <w:rsid w:val="004457B4"/>
    <w:rsid w:val="004461DF"/>
    <w:rsid w:val="0044657E"/>
    <w:rsid w:val="004465C4"/>
    <w:rsid w:val="004466D9"/>
    <w:rsid w:val="004469A1"/>
    <w:rsid w:val="00446B9F"/>
    <w:rsid w:val="004471B7"/>
    <w:rsid w:val="00447854"/>
    <w:rsid w:val="004503B0"/>
    <w:rsid w:val="00450DD7"/>
    <w:rsid w:val="00450E77"/>
    <w:rsid w:val="004519AF"/>
    <w:rsid w:val="00452007"/>
    <w:rsid w:val="00452366"/>
    <w:rsid w:val="004523E7"/>
    <w:rsid w:val="00452B2A"/>
    <w:rsid w:val="00452DB9"/>
    <w:rsid w:val="00453CC1"/>
    <w:rsid w:val="00454D0F"/>
    <w:rsid w:val="00454E76"/>
    <w:rsid w:val="0045513C"/>
    <w:rsid w:val="00455728"/>
    <w:rsid w:val="00456168"/>
    <w:rsid w:val="00456C77"/>
    <w:rsid w:val="004579FA"/>
    <w:rsid w:val="00457C54"/>
    <w:rsid w:val="00457D05"/>
    <w:rsid w:val="00457DFD"/>
    <w:rsid w:val="004600E8"/>
    <w:rsid w:val="00460922"/>
    <w:rsid w:val="00460C2B"/>
    <w:rsid w:val="00460E80"/>
    <w:rsid w:val="00460FEB"/>
    <w:rsid w:val="004611EE"/>
    <w:rsid w:val="0046199D"/>
    <w:rsid w:val="0046207A"/>
    <w:rsid w:val="0046279F"/>
    <w:rsid w:val="004638A3"/>
    <w:rsid w:val="00464907"/>
    <w:rsid w:val="004649C8"/>
    <w:rsid w:val="0046519B"/>
    <w:rsid w:val="004662D9"/>
    <w:rsid w:val="004665FD"/>
    <w:rsid w:val="004672FB"/>
    <w:rsid w:val="00467D9C"/>
    <w:rsid w:val="00467EDB"/>
    <w:rsid w:val="00470857"/>
    <w:rsid w:val="0047128F"/>
    <w:rsid w:val="0047142F"/>
    <w:rsid w:val="00472204"/>
    <w:rsid w:val="0047256C"/>
    <w:rsid w:val="00472BDB"/>
    <w:rsid w:val="00472C67"/>
    <w:rsid w:val="00472F6D"/>
    <w:rsid w:val="004730E2"/>
    <w:rsid w:val="00474257"/>
    <w:rsid w:val="0047452F"/>
    <w:rsid w:val="00474530"/>
    <w:rsid w:val="00474CF9"/>
    <w:rsid w:val="004750C2"/>
    <w:rsid w:val="004754ED"/>
    <w:rsid w:val="00475B21"/>
    <w:rsid w:val="00475C51"/>
    <w:rsid w:val="00475D7F"/>
    <w:rsid w:val="004777A3"/>
    <w:rsid w:val="00477873"/>
    <w:rsid w:val="00477BDD"/>
    <w:rsid w:val="0048001F"/>
    <w:rsid w:val="004806F3"/>
    <w:rsid w:val="00480948"/>
    <w:rsid w:val="00481A53"/>
    <w:rsid w:val="004820DE"/>
    <w:rsid w:val="004821CA"/>
    <w:rsid w:val="0048380A"/>
    <w:rsid w:val="004838AC"/>
    <w:rsid w:val="00484E8D"/>
    <w:rsid w:val="00484FFF"/>
    <w:rsid w:val="00485038"/>
    <w:rsid w:val="00485180"/>
    <w:rsid w:val="00485468"/>
    <w:rsid w:val="004854CE"/>
    <w:rsid w:val="00485668"/>
    <w:rsid w:val="004858B1"/>
    <w:rsid w:val="004859A7"/>
    <w:rsid w:val="00487119"/>
    <w:rsid w:val="0048763C"/>
    <w:rsid w:val="00487DD7"/>
    <w:rsid w:val="00487F8F"/>
    <w:rsid w:val="00490BCD"/>
    <w:rsid w:val="00491364"/>
    <w:rsid w:val="00491457"/>
    <w:rsid w:val="00491849"/>
    <w:rsid w:val="00491CF0"/>
    <w:rsid w:val="004929DB"/>
    <w:rsid w:val="00492D95"/>
    <w:rsid w:val="00493423"/>
    <w:rsid w:val="00493518"/>
    <w:rsid w:val="00493C0F"/>
    <w:rsid w:val="00494364"/>
    <w:rsid w:val="00494AB1"/>
    <w:rsid w:val="00495221"/>
    <w:rsid w:val="00495903"/>
    <w:rsid w:val="004960F4"/>
    <w:rsid w:val="00496125"/>
    <w:rsid w:val="004961F6"/>
    <w:rsid w:val="0049632B"/>
    <w:rsid w:val="004963B6"/>
    <w:rsid w:val="0049668C"/>
    <w:rsid w:val="004966E2"/>
    <w:rsid w:val="004967F3"/>
    <w:rsid w:val="00496B26"/>
    <w:rsid w:val="0049709E"/>
    <w:rsid w:val="004972DB"/>
    <w:rsid w:val="004A01BB"/>
    <w:rsid w:val="004A1B9D"/>
    <w:rsid w:val="004A24B6"/>
    <w:rsid w:val="004A2544"/>
    <w:rsid w:val="004A292B"/>
    <w:rsid w:val="004A367A"/>
    <w:rsid w:val="004A3A97"/>
    <w:rsid w:val="004A3D98"/>
    <w:rsid w:val="004A3F94"/>
    <w:rsid w:val="004A4174"/>
    <w:rsid w:val="004A4291"/>
    <w:rsid w:val="004A45D4"/>
    <w:rsid w:val="004A4840"/>
    <w:rsid w:val="004A4EE8"/>
    <w:rsid w:val="004A4FFE"/>
    <w:rsid w:val="004A5436"/>
    <w:rsid w:val="004A5530"/>
    <w:rsid w:val="004A5862"/>
    <w:rsid w:val="004A701D"/>
    <w:rsid w:val="004A7517"/>
    <w:rsid w:val="004A7750"/>
    <w:rsid w:val="004A7B09"/>
    <w:rsid w:val="004B169E"/>
    <w:rsid w:val="004B1747"/>
    <w:rsid w:val="004B17DA"/>
    <w:rsid w:val="004B2396"/>
    <w:rsid w:val="004B2A2D"/>
    <w:rsid w:val="004B301B"/>
    <w:rsid w:val="004B3AB8"/>
    <w:rsid w:val="004B3E64"/>
    <w:rsid w:val="004B3F26"/>
    <w:rsid w:val="004B42B7"/>
    <w:rsid w:val="004B438A"/>
    <w:rsid w:val="004B461B"/>
    <w:rsid w:val="004B4F0B"/>
    <w:rsid w:val="004B5127"/>
    <w:rsid w:val="004B5472"/>
    <w:rsid w:val="004B5F64"/>
    <w:rsid w:val="004B6419"/>
    <w:rsid w:val="004B7C39"/>
    <w:rsid w:val="004C025A"/>
    <w:rsid w:val="004C0C9B"/>
    <w:rsid w:val="004C1213"/>
    <w:rsid w:val="004C122D"/>
    <w:rsid w:val="004C14BD"/>
    <w:rsid w:val="004C318A"/>
    <w:rsid w:val="004C34E7"/>
    <w:rsid w:val="004C3913"/>
    <w:rsid w:val="004C3C9A"/>
    <w:rsid w:val="004C3E6C"/>
    <w:rsid w:val="004C457A"/>
    <w:rsid w:val="004C57AA"/>
    <w:rsid w:val="004C650D"/>
    <w:rsid w:val="004C6544"/>
    <w:rsid w:val="004C6DAD"/>
    <w:rsid w:val="004C70B1"/>
    <w:rsid w:val="004C776D"/>
    <w:rsid w:val="004C7940"/>
    <w:rsid w:val="004D07C7"/>
    <w:rsid w:val="004D1304"/>
    <w:rsid w:val="004D1BB0"/>
    <w:rsid w:val="004D244D"/>
    <w:rsid w:val="004D247E"/>
    <w:rsid w:val="004D2B38"/>
    <w:rsid w:val="004D3A22"/>
    <w:rsid w:val="004D5080"/>
    <w:rsid w:val="004D5328"/>
    <w:rsid w:val="004D60A3"/>
    <w:rsid w:val="004D615B"/>
    <w:rsid w:val="004D65FB"/>
    <w:rsid w:val="004D667F"/>
    <w:rsid w:val="004D66FE"/>
    <w:rsid w:val="004D7AD2"/>
    <w:rsid w:val="004E04CE"/>
    <w:rsid w:val="004E0921"/>
    <w:rsid w:val="004E16CD"/>
    <w:rsid w:val="004E1C83"/>
    <w:rsid w:val="004E20E3"/>
    <w:rsid w:val="004E2EFD"/>
    <w:rsid w:val="004E3AAF"/>
    <w:rsid w:val="004E3DF5"/>
    <w:rsid w:val="004E473F"/>
    <w:rsid w:val="004E49E6"/>
    <w:rsid w:val="004E4F2F"/>
    <w:rsid w:val="004E5E15"/>
    <w:rsid w:val="004E5E49"/>
    <w:rsid w:val="004E68A8"/>
    <w:rsid w:val="004E78EA"/>
    <w:rsid w:val="004E796C"/>
    <w:rsid w:val="004E7E5D"/>
    <w:rsid w:val="004F00A7"/>
    <w:rsid w:val="004F0FD6"/>
    <w:rsid w:val="004F1A78"/>
    <w:rsid w:val="004F241F"/>
    <w:rsid w:val="004F290B"/>
    <w:rsid w:val="004F2B66"/>
    <w:rsid w:val="004F33BA"/>
    <w:rsid w:val="004F375E"/>
    <w:rsid w:val="004F3880"/>
    <w:rsid w:val="004F38D9"/>
    <w:rsid w:val="004F3FF7"/>
    <w:rsid w:val="004F41F3"/>
    <w:rsid w:val="004F451C"/>
    <w:rsid w:val="004F49C3"/>
    <w:rsid w:val="004F4B28"/>
    <w:rsid w:val="004F510E"/>
    <w:rsid w:val="004F5713"/>
    <w:rsid w:val="004F57C3"/>
    <w:rsid w:val="004F5BEB"/>
    <w:rsid w:val="004F5D74"/>
    <w:rsid w:val="004F5F8B"/>
    <w:rsid w:val="004F610E"/>
    <w:rsid w:val="004F6548"/>
    <w:rsid w:val="004F7549"/>
    <w:rsid w:val="004F7592"/>
    <w:rsid w:val="004F7BC8"/>
    <w:rsid w:val="0050088B"/>
    <w:rsid w:val="00500A98"/>
    <w:rsid w:val="00500ABA"/>
    <w:rsid w:val="00500CF2"/>
    <w:rsid w:val="00500E90"/>
    <w:rsid w:val="00500FBF"/>
    <w:rsid w:val="00501700"/>
    <w:rsid w:val="00501A21"/>
    <w:rsid w:val="00503826"/>
    <w:rsid w:val="00503D89"/>
    <w:rsid w:val="00504143"/>
    <w:rsid w:val="00504BF2"/>
    <w:rsid w:val="00505223"/>
    <w:rsid w:val="00505294"/>
    <w:rsid w:val="005056F9"/>
    <w:rsid w:val="005059D0"/>
    <w:rsid w:val="00506BFF"/>
    <w:rsid w:val="005070B6"/>
    <w:rsid w:val="005074C6"/>
    <w:rsid w:val="005079CC"/>
    <w:rsid w:val="005100D6"/>
    <w:rsid w:val="00510BE0"/>
    <w:rsid w:val="00511012"/>
    <w:rsid w:val="0051102A"/>
    <w:rsid w:val="00511C87"/>
    <w:rsid w:val="00511D27"/>
    <w:rsid w:val="00511D81"/>
    <w:rsid w:val="00512766"/>
    <w:rsid w:val="005128B7"/>
    <w:rsid w:val="00513FAE"/>
    <w:rsid w:val="00514392"/>
    <w:rsid w:val="00514A5A"/>
    <w:rsid w:val="00514C73"/>
    <w:rsid w:val="00514CAA"/>
    <w:rsid w:val="00514D17"/>
    <w:rsid w:val="005153F2"/>
    <w:rsid w:val="00515596"/>
    <w:rsid w:val="005158F4"/>
    <w:rsid w:val="00515B01"/>
    <w:rsid w:val="00515BCD"/>
    <w:rsid w:val="00515BFE"/>
    <w:rsid w:val="00515DF4"/>
    <w:rsid w:val="00515E72"/>
    <w:rsid w:val="00515F97"/>
    <w:rsid w:val="00516380"/>
    <w:rsid w:val="005163FB"/>
    <w:rsid w:val="0051681A"/>
    <w:rsid w:val="00516941"/>
    <w:rsid w:val="00516A26"/>
    <w:rsid w:val="00517E22"/>
    <w:rsid w:val="0052059C"/>
    <w:rsid w:val="00520D5E"/>
    <w:rsid w:val="0052122E"/>
    <w:rsid w:val="00521455"/>
    <w:rsid w:val="00521771"/>
    <w:rsid w:val="005225B6"/>
    <w:rsid w:val="005226CA"/>
    <w:rsid w:val="005233D1"/>
    <w:rsid w:val="005239A2"/>
    <w:rsid w:val="00523DA0"/>
    <w:rsid w:val="00523DF3"/>
    <w:rsid w:val="005242F2"/>
    <w:rsid w:val="005246EC"/>
    <w:rsid w:val="00524C3A"/>
    <w:rsid w:val="00525829"/>
    <w:rsid w:val="00525BE8"/>
    <w:rsid w:val="00525C51"/>
    <w:rsid w:val="00525D54"/>
    <w:rsid w:val="00526324"/>
    <w:rsid w:val="00526387"/>
    <w:rsid w:val="005268FE"/>
    <w:rsid w:val="00527120"/>
    <w:rsid w:val="00527391"/>
    <w:rsid w:val="00527D71"/>
    <w:rsid w:val="00527F02"/>
    <w:rsid w:val="00527F05"/>
    <w:rsid w:val="0053042B"/>
    <w:rsid w:val="0053152B"/>
    <w:rsid w:val="00531673"/>
    <w:rsid w:val="00531B05"/>
    <w:rsid w:val="0053282B"/>
    <w:rsid w:val="00532C55"/>
    <w:rsid w:val="00533A45"/>
    <w:rsid w:val="00533B47"/>
    <w:rsid w:val="005345E9"/>
    <w:rsid w:val="00534A08"/>
    <w:rsid w:val="00534F2F"/>
    <w:rsid w:val="0053569B"/>
    <w:rsid w:val="00535BE8"/>
    <w:rsid w:val="00535C88"/>
    <w:rsid w:val="00536101"/>
    <w:rsid w:val="00536F30"/>
    <w:rsid w:val="00537249"/>
    <w:rsid w:val="00537808"/>
    <w:rsid w:val="00537DF3"/>
    <w:rsid w:val="005401ED"/>
    <w:rsid w:val="005404DE"/>
    <w:rsid w:val="00540F26"/>
    <w:rsid w:val="005412AA"/>
    <w:rsid w:val="00541A86"/>
    <w:rsid w:val="00541F7B"/>
    <w:rsid w:val="00541FAC"/>
    <w:rsid w:val="005425C9"/>
    <w:rsid w:val="00542649"/>
    <w:rsid w:val="00542FBF"/>
    <w:rsid w:val="00544425"/>
    <w:rsid w:val="005446B0"/>
    <w:rsid w:val="00544784"/>
    <w:rsid w:val="005450DC"/>
    <w:rsid w:val="00545B29"/>
    <w:rsid w:val="00545D73"/>
    <w:rsid w:val="00545EDD"/>
    <w:rsid w:val="00546C3D"/>
    <w:rsid w:val="00546CCE"/>
    <w:rsid w:val="0055111A"/>
    <w:rsid w:val="00551451"/>
    <w:rsid w:val="00551677"/>
    <w:rsid w:val="00551FCF"/>
    <w:rsid w:val="00552A81"/>
    <w:rsid w:val="00552C4A"/>
    <w:rsid w:val="00552E84"/>
    <w:rsid w:val="00552F01"/>
    <w:rsid w:val="005532FE"/>
    <w:rsid w:val="00553658"/>
    <w:rsid w:val="005541D9"/>
    <w:rsid w:val="00554831"/>
    <w:rsid w:val="0055578A"/>
    <w:rsid w:val="0055601A"/>
    <w:rsid w:val="00556052"/>
    <w:rsid w:val="005562C2"/>
    <w:rsid w:val="005563A2"/>
    <w:rsid w:val="005565FD"/>
    <w:rsid w:val="00556931"/>
    <w:rsid w:val="00556AEB"/>
    <w:rsid w:val="0055792E"/>
    <w:rsid w:val="005579C5"/>
    <w:rsid w:val="00557EE2"/>
    <w:rsid w:val="00557F6A"/>
    <w:rsid w:val="00560035"/>
    <w:rsid w:val="005606FC"/>
    <w:rsid w:val="00560B40"/>
    <w:rsid w:val="00560F87"/>
    <w:rsid w:val="00561445"/>
    <w:rsid w:val="00561687"/>
    <w:rsid w:val="005617C5"/>
    <w:rsid w:val="005617D8"/>
    <w:rsid w:val="0056182B"/>
    <w:rsid w:val="00562316"/>
    <w:rsid w:val="005626AD"/>
    <w:rsid w:val="00562A8C"/>
    <w:rsid w:val="00563512"/>
    <w:rsid w:val="005639B0"/>
    <w:rsid w:val="00563A0D"/>
    <w:rsid w:val="00563AF9"/>
    <w:rsid w:val="00564CE7"/>
    <w:rsid w:val="00565BA2"/>
    <w:rsid w:val="00565E63"/>
    <w:rsid w:val="00566357"/>
    <w:rsid w:val="00566555"/>
    <w:rsid w:val="00566B1B"/>
    <w:rsid w:val="005672A0"/>
    <w:rsid w:val="00567B2C"/>
    <w:rsid w:val="005706A4"/>
    <w:rsid w:val="00570956"/>
    <w:rsid w:val="0057098C"/>
    <w:rsid w:val="00570FEB"/>
    <w:rsid w:val="00571209"/>
    <w:rsid w:val="005713BE"/>
    <w:rsid w:val="00571603"/>
    <w:rsid w:val="00571779"/>
    <w:rsid w:val="00571A5F"/>
    <w:rsid w:val="005732CC"/>
    <w:rsid w:val="00574F24"/>
    <w:rsid w:val="00575225"/>
    <w:rsid w:val="00575774"/>
    <w:rsid w:val="00575CFC"/>
    <w:rsid w:val="00575D9C"/>
    <w:rsid w:val="00576075"/>
    <w:rsid w:val="0057655F"/>
    <w:rsid w:val="00577CA0"/>
    <w:rsid w:val="00577FFE"/>
    <w:rsid w:val="00580484"/>
    <w:rsid w:val="0058102E"/>
    <w:rsid w:val="0058113E"/>
    <w:rsid w:val="005814A2"/>
    <w:rsid w:val="00581D9D"/>
    <w:rsid w:val="00582012"/>
    <w:rsid w:val="00582C4B"/>
    <w:rsid w:val="00582C77"/>
    <w:rsid w:val="0058391C"/>
    <w:rsid w:val="005845B1"/>
    <w:rsid w:val="0058480A"/>
    <w:rsid w:val="005848C6"/>
    <w:rsid w:val="00584CEC"/>
    <w:rsid w:val="0058596B"/>
    <w:rsid w:val="005870DC"/>
    <w:rsid w:val="00587851"/>
    <w:rsid w:val="0058792F"/>
    <w:rsid w:val="005904A3"/>
    <w:rsid w:val="00590542"/>
    <w:rsid w:val="005908CC"/>
    <w:rsid w:val="00590B68"/>
    <w:rsid w:val="0059270C"/>
    <w:rsid w:val="00592720"/>
    <w:rsid w:val="00592889"/>
    <w:rsid w:val="00593762"/>
    <w:rsid w:val="00593847"/>
    <w:rsid w:val="00593988"/>
    <w:rsid w:val="00593B5B"/>
    <w:rsid w:val="00593CB8"/>
    <w:rsid w:val="00594662"/>
    <w:rsid w:val="00594A65"/>
    <w:rsid w:val="00594AFA"/>
    <w:rsid w:val="00594BC3"/>
    <w:rsid w:val="0059530B"/>
    <w:rsid w:val="00595531"/>
    <w:rsid w:val="00595676"/>
    <w:rsid w:val="00595B58"/>
    <w:rsid w:val="00595E7A"/>
    <w:rsid w:val="00596999"/>
    <w:rsid w:val="00597244"/>
    <w:rsid w:val="005A02A0"/>
    <w:rsid w:val="005A0B81"/>
    <w:rsid w:val="005A0D90"/>
    <w:rsid w:val="005A1AE0"/>
    <w:rsid w:val="005A1F3C"/>
    <w:rsid w:val="005A2308"/>
    <w:rsid w:val="005A2CD4"/>
    <w:rsid w:val="005A35B7"/>
    <w:rsid w:val="005A3CCF"/>
    <w:rsid w:val="005A3E58"/>
    <w:rsid w:val="005A474E"/>
    <w:rsid w:val="005A4A04"/>
    <w:rsid w:val="005A4D8F"/>
    <w:rsid w:val="005A587C"/>
    <w:rsid w:val="005A698C"/>
    <w:rsid w:val="005A7288"/>
    <w:rsid w:val="005A779B"/>
    <w:rsid w:val="005B0640"/>
    <w:rsid w:val="005B0820"/>
    <w:rsid w:val="005B0BCA"/>
    <w:rsid w:val="005B0CB4"/>
    <w:rsid w:val="005B1243"/>
    <w:rsid w:val="005B1BA2"/>
    <w:rsid w:val="005B1F1C"/>
    <w:rsid w:val="005B2158"/>
    <w:rsid w:val="005B27B6"/>
    <w:rsid w:val="005B2A3E"/>
    <w:rsid w:val="005B2DD7"/>
    <w:rsid w:val="005B349D"/>
    <w:rsid w:val="005B3614"/>
    <w:rsid w:val="005B4283"/>
    <w:rsid w:val="005B46BF"/>
    <w:rsid w:val="005B4B92"/>
    <w:rsid w:val="005B5197"/>
    <w:rsid w:val="005B537E"/>
    <w:rsid w:val="005B5BB4"/>
    <w:rsid w:val="005B5EB7"/>
    <w:rsid w:val="005B6A3B"/>
    <w:rsid w:val="005B6E44"/>
    <w:rsid w:val="005B6F6D"/>
    <w:rsid w:val="005B779B"/>
    <w:rsid w:val="005B7C37"/>
    <w:rsid w:val="005B7DCB"/>
    <w:rsid w:val="005B7F4B"/>
    <w:rsid w:val="005C09E7"/>
    <w:rsid w:val="005C1B92"/>
    <w:rsid w:val="005C1CA6"/>
    <w:rsid w:val="005C1ED1"/>
    <w:rsid w:val="005C20B1"/>
    <w:rsid w:val="005C286F"/>
    <w:rsid w:val="005C2C34"/>
    <w:rsid w:val="005C2E8C"/>
    <w:rsid w:val="005C3B95"/>
    <w:rsid w:val="005C431D"/>
    <w:rsid w:val="005C4426"/>
    <w:rsid w:val="005C47DE"/>
    <w:rsid w:val="005C4A23"/>
    <w:rsid w:val="005C5D7D"/>
    <w:rsid w:val="005C63B7"/>
    <w:rsid w:val="005C6427"/>
    <w:rsid w:val="005C6A28"/>
    <w:rsid w:val="005C6B45"/>
    <w:rsid w:val="005C6DEC"/>
    <w:rsid w:val="005C7035"/>
    <w:rsid w:val="005C7704"/>
    <w:rsid w:val="005C7AAD"/>
    <w:rsid w:val="005C7B35"/>
    <w:rsid w:val="005C7C25"/>
    <w:rsid w:val="005C7ED5"/>
    <w:rsid w:val="005D01C3"/>
    <w:rsid w:val="005D03C3"/>
    <w:rsid w:val="005D068A"/>
    <w:rsid w:val="005D0B81"/>
    <w:rsid w:val="005D11E0"/>
    <w:rsid w:val="005D1ADF"/>
    <w:rsid w:val="005D2896"/>
    <w:rsid w:val="005D2E10"/>
    <w:rsid w:val="005D2E6C"/>
    <w:rsid w:val="005D31E4"/>
    <w:rsid w:val="005D3251"/>
    <w:rsid w:val="005D39BC"/>
    <w:rsid w:val="005D3AE1"/>
    <w:rsid w:val="005D3E01"/>
    <w:rsid w:val="005D48D8"/>
    <w:rsid w:val="005D5F0F"/>
    <w:rsid w:val="005D741B"/>
    <w:rsid w:val="005D75A5"/>
    <w:rsid w:val="005D75D5"/>
    <w:rsid w:val="005D78AC"/>
    <w:rsid w:val="005D7909"/>
    <w:rsid w:val="005E0323"/>
    <w:rsid w:val="005E09EB"/>
    <w:rsid w:val="005E0BA4"/>
    <w:rsid w:val="005E0BB0"/>
    <w:rsid w:val="005E104F"/>
    <w:rsid w:val="005E1166"/>
    <w:rsid w:val="005E1B37"/>
    <w:rsid w:val="005E2461"/>
    <w:rsid w:val="005E2996"/>
    <w:rsid w:val="005E3567"/>
    <w:rsid w:val="005E3AC9"/>
    <w:rsid w:val="005E3FE5"/>
    <w:rsid w:val="005E46A6"/>
    <w:rsid w:val="005E48C1"/>
    <w:rsid w:val="005E4988"/>
    <w:rsid w:val="005E6982"/>
    <w:rsid w:val="005F04C3"/>
    <w:rsid w:val="005F0FAD"/>
    <w:rsid w:val="005F1250"/>
    <w:rsid w:val="005F160E"/>
    <w:rsid w:val="005F18D7"/>
    <w:rsid w:val="005F19C7"/>
    <w:rsid w:val="005F1F92"/>
    <w:rsid w:val="005F2054"/>
    <w:rsid w:val="005F20E7"/>
    <w:rsid w:val="005F2324"/>
    <w:rsid w:val="005F250C"/>
    <w:rsid w:val="005F278D"/>
    <w:rsid w:val="005F2AF2"/>
    <w:rsid w:val="005F2B57"/>
    <w:rsid w:val="005F2FDE"/>
    <w:rsid w:val="005F306A"/>
    <w:rsid w:val="005F3076"/>
    <w:rsid w:val="005F3FCF"/>
    <w:rsid w:val="005F4193"/>
    <w:rsid w:val="005F48B1"/>
    <w:rsid w:val="005F5033"/>
    <w:rsid w:val="005F54FC"/>
    <w:rsid w:val="005F5754"/>
    <w:rsid w:val="005F68A1"/>
    <w:rsid w:val="005F6A6A"/>
    <w:rsid w:val="005FFEFF"/>
    <w:rsid w:val="006000EE"/>
    <w:rsid w:val="00600166"/>
    <w:rsid w:val="006005F8"/>
    <w:rsid w:val="00600E9A"/>
    <w:rsid w:val="0060119B"/>
    <w:rsid w:val="0060184E"/>
    <w:rsid w:val="00601917"/>
    <w:rsid w:val="00601FF2"/>
    <w:rsid w:val="006023D5"/>
    <w:rsid w:val="0060341A"/>
    <w:rsid w:val="0060400B"/>
    <w:rsid w:val="006040E7"/>
    <w:rsid w:val="0060428B"/>
    <w:rsid w:val="00604B08"/>
    <w:rsid w:val="00605503"/>
    <w:rsid w:val="00606800"/>
    <w:rsid w:val="00607BE0"/>
    <w:rsid w:val="00607EF4"/>
    <w:rsid w:val="006104B1"/>
    <w:rsid w:val="0061060F"/>
    <w:rsid w:val="00610C3C"/>
    <w:rsid w:val="00611826"/>
    <w:rsid w:val="00611AAE"/>
    <w:rsid w:val="0061211E"/>
    <w:rsid w:val="006123CB"/>
    <w:rsid w:val="00614254"/>
    <w:rsid w:val="00614806"/>
    <w:rsid w:val="00615276"/>
    <w:rsid w:val="006152E0"/>
    <w:rsid w:val="0061559D"/>
    <w:rsid w:val="0061634F"/>
    <w:rsid w:val="00616F26"/>
    <w:rsid w:val="0061752A"/>
    <w:rsid w:val="0061782C"/>
    <w:rsid w:val="00620166"/>
    <w:rsid w:val="0062080D"/>
    <w:rsid w:val="00620E2E"/>
    <w:rsid w:val="00621128"/>
    <w:rsid w:val="00622371"/>
    <w:rsid w:val="006223B1"/>
    <w:rsid w:val="00622C6D"/>
    <w:rsid w:val="00623473"/>
    <w:rsid w:val="0062370F"/>
    <w:rsid w:val="00624947"/>
    <w:rsid w:val="006257DD"/>
    <w:rsid w:val="00625BDB"/>
    <w:rsid w:val="00625DC2"/>
    <w:rsid w:val="00626316"/>
    <w:rsid w:val="006264A3"/>
    <w:rsid w:val="00626C75"/>
    <w:rsid w:val="00627316"/>
    <w:rsid w:val="00627C1C"/>
    <w:rsid w:val="00627DD0"/>
    <w:rsid w:val="006300B8"/>
    <w:rsid w:val="00630155"/>
    <w:rsid w:val="00630A90"/>
    <w:rsid w:val="0063156D"/>
    <w:rsid w:val="00631B48"/>
    <w:rsid w:val="006321F3"/>
    <w:rsid w:val="0063230C"/>
    <w:rsid w:val="00632671"/>
    <w:rsid w:val="006329FA"/>
    <w:rsid w:val="00632ADF"/>
    <w:rsid w:val="00632E20"/>
    <w:rsid w:val="00632E54"/>
    <w:rsid w:val="00632ED0"/>
    <w:rsid w:val="00632F0B"/>
    <w:rsid w:val="0063310A"/>
    <w:rsid w:val="0063344C"/>
    <w:rsid w:val="00633634"/>
    <w:rsid w:val="006340F8"/>
    <w:rsid w:val="0063430B"/>
    <w:rsid w:val="006345D4"/>
    <w:rsid w:val="00634736"/>
    <w:rsid w:val="00634845"/>
    <w:rsid w:val="00634924"/>
    <w:rsid w:val="00634E11"/>
    <w:rsid w:val="00634E6B"/>
    <w:rsid w:val="00635CEC"/>
    <w:rsid w:val="00635E58"/>
    <w:rsid w:val="00635EFF"/>
    <w:rsid w:val="00636540"/>
    <w:rsid w:val="00636BCF"/>
    <w:rsid w:val="00636D23"/>
    <w:rsid w:val="006371EE"/>
    <w:rsid w:val="00637669"/>
    <w:rsid w:val="00637C90"/>
    <w:rsid w:val="0063D7BB"/>
    <w:rsid w:val="00640038"/>
    <w:rsid w:val="006402B1"/>
    <w:rsid w:val="006403D4"/>
    <w:rsid w:val="0064100C"/>
    <w:rsid w:val="00641015"/>
    <w:rsid w:val="00641831"/>
    <w:rsid w:val="00641E5B"/>
    <w:rsid w:val="0064227A"/>
    <w:rsid w:val="006427B6"/>
    <w:rsid w:val="00643ED7"/>
    <w:rsid w:val="00643F6A"/>
    <w:rsid w:val="0064425B"/>
    <w:rsid w:val="006442F7"/>
    <w:rsid w:val="00644958"/>
    <w:rsid w:val="00644971"/>
    <w:rsid w:val="00644A3B"/>
    <w:rsid w:val="00645350"/>
    <w:rsid w:val="0064572D"/>
    <w:rsid w:val="00645E2A"/>
    <w:rsid w:val="00645E33"/>
    <w:rsid w:val="006464DD"/>
    <w:rsid w:val="00646B26"/>
    <w:rsid w:val="00646B6F"/>
    <w:rsid w:val="00646CF2"/>
    <w:rsid w:val="006472A0"/>
    <w:rsid w:val="006478CF"/>
    <w:rsid w:val="00650619"/>
    <w:rsid w:val="00650FDF"/>
    <w:rsid w:val="006513EB"/>
    <w:rsid w:val="00651A13"/>
    <w:rsid w:val="00652080"/>
    <w:rsid w:val="0065260B"/>
    <w:rsid w:val="00652835"/>
    <w:rsid w:val="00652887"/>
    <w:rsid w:val="00652A75"/>
    <w:rsid w:val="00652BFF"/>
    <w:rsid w:val="00653AB8"/>
    <w:rsid w:val="00653E3F"/>
    <w:rsid w:val="00654AA0"/>
    <w:rsid w:val="006556A4"/>
    <w:rsid w:val="00656B8C"/>
    <w:rsid w:val="00656DAD"/>
    <w:rsid w:val="0065725E"/>
    <w:rsid w:val="00657EE5"/>
    <w:rsid w:val="0066017A"/>
    <w:rsid w:val="006604A0"/>
    <w:rsid w:val="006608C5"/>
    <w:rsid w:val="00660EDD"/>
    <w:rsid w:val="00662168"/>
    <w:rsid w:val="00662626"/>
    <w:rsid w:val="006626BE"/>
    <w:rsid w:val="00662B3D"/>
    <w:rsid w:val="00662D03"/>
    <w:rsid w:val="00663224"/>
    <w:rsid w:val="006635B6"/>
    <w:rsid w:val="006635F1"/>
    <w:rsid w:val="00664900"/>
    <w:rsid w:val="00664935"/>
    <w:rsid w:val="00664AAA"/>
    <w:rsid w:val="00664DD9"/>
    <w:rsid w:val="00665061"/>
    <w:rsid w:val="00665306"/>
    <w:rsid w:val="006653C2"/>
    <w:rsid w:val="006657E6"/>
    <w:rsid w:val="00665A4C"/>
    <w:rsid w:val="00665CF5"/>
    <w:rsid w:val="00665E45"/>
    <w:rsid w:val="006666D6"/>
    <w:rsid w:val="006669B9"/>
    <w:rsid w:val="00666F79"/>
    <w:rsid w:val="00667063"/>
    <w:rsid w:val="0066745D"/>
    <w:rsid w:val="00667A9E"/>
    <w:rsid w:val="00670497"/>
    <w:rsid w:val="00670FFE"/>
    <w:rsid w:val="00671377"/>
    <w:rsid w:val="00671691"/>
    <w:rsid w:val="00672320"/>
    <w:rsid w:val="00672848"/>
    <w:rsid w:val="00672850"/>
    <w:rsid w:val="00672A61"/>
    <w:rsid w:val="00672DA7"/>
    <w:rsid w:val="0067387A"/>
    <w:rsid w:val="00673A87"/>
    <w:rsid w:val="00673AF1"/>
    <w:rsid w:val="006754DB"/>
    <w:rsid w:val="00675C9C"/>
    <w:rsid w:val="00675DD7"/>
    <w:rsid w:val="00675FEA"/>
    <w:rsid w:val="00676E94"/>
    <w:rsid w:val="00676FCE"/>
    <w:rsid w:val="00677607"/>
    <w:rsid w:val="00677888"/>
    <w:rsid w:val="006800D4"/>
    <w:rsid w:val="00680A90"/>
    <w:rsid w:val="00680F4A"/>
    <w:rsid w:val="00681156"/>
    <w:rsid w:val="006813CF"/>
    <w:rsid w:val="00681FF6"/>
    <w:rsid w:val="006824CA"/>
    <w:rsid w:val="006826D7"/>
    <w:rsid w:val="00682A59"/>
    <w:rsid w:val="00682CC2"/>
    <w:rsid w:val="00683543"/>
    <w:rsid w:val="00683656"/>
    <w:rsid w:val="00683C9A"/>
    <w:rsid w:val="00683F8F"/>
    <w:rsid w:val="00684022"/>
    <w:rsid w:val="00684BF6"/>
    <w:rsid w:val="006851DF"/>
    <w:rsid w:val="0068596C"/>
    <w:rsid w:val="00686252"/>
    <w:rsid w:val="00686864"/>
    <w:rsid w:val="00686A31"/>
    <w:rsid w:val="00686E65"/>
    <w:rsid w:val="00687382"/>
    <w:rsid w:val="0068764B"/>
    <w:rsid w:val="00687867"/>
    <w:rsid w:val="00687899"/>
    <w:rsid w:val="00687B1B"/>
    <w:rsid w:val="00687CA7"/>
    <w:rsid w:val="00690530"/>
    <w:rsid w:val="00690DED"/>
    <w:rsid w:val="00691810"/>
    <w:rsid w:val="00691A76"/>
    <w:rsid w:val="00691AA8"/>
    <w:rsid w:val="00691BEC"/>
    <w:rsid w:val="006920F1"/>
    <w:rsid w:val="0069245E"/>
    <w:rsid w:val="00692990"/>
    <w:rsid w:val="00692BCD"/>
    <w:rsid w:val="00692E29"/>
    <w:rsid w:val="00693B33"/>
    <w:rsid w:val="00693BE8"/>
    <w:rsid w:val="0069421E"/>
    <w:rsid w:val="006946C9"/>
    <w:rsid w:val="00695237"/>
    <w:rsid w:val="00695AF8"/>
    <w:rsid w:val="00696131"/>
    <w:rsid w:val="00696B04"/>
    <w:rsid w:val="00696E15"/>
    <w:rsid w:val="00696EE2"/>
    <w:rsid w:val="00697193"/>
    <w:rsid w:val="0069720A"/>
    <w:rsid w:val="00697288"/>
    <w:rsid w:val="00697B09"/>
    <w:rsid w:val="00697E21"/>
    <w:rsid w:val="006A04C0"/>
    <w:rsid w:val="006A060D"/>
    <w:rsid w:val="006A0B68"/>
    <w:rsid w:val="006A1C85"/>
    <w:rsid w:val="006A1E76"/>
    <w:rsid w:val="006A22BA"/>
    <w:rsid w:val="006A27E6"/>
    <w:rsid w:val="006A2D29"/>
    <w:rsid w:val="006A370F"/>
    <w:rsid w:val="006A3DA9"/>
    <w:rsid w:val="006A3F9C"/>
    <w:rsid w:val="006A4984"/>
    <w:rsid w:val="006A4A03"/>
    <w:rsid w:val="006A4A0E"/>
    <w:rsid w:val="006A50A0"/>
    <w:rsid w:val="006A5295"/>
    <w:rsid w:val="006A56E9"/>
    <w:rsid w:val="006A5875"/>
    <w:rsid w:val="006A5895"/>
    <w:rsid w:val="006A5A83"/>
    <w:rsid w:val="006A6AF9"/>
    <w:rsid w:val="006A75CB"/>
    <w:rsid w:val="006B0766"/>
    <w:rsid w:val="006B0B61"/>
    <w:rsid w:val="006B0D69"/>
    <w:rsid w:val="006B0E7E"/>
    <w:rsid w:val="006B18E5"/>
    <w:rsid w:val="006B19D6"/>
    <w:rsid w:val="006B1E64"/>
    <w:rsid w:val="006B20F0"/>
    <w:rsid w:val="006B223A"/>
    <w:rsid w:val="006B2297"/>
    <w:rsid w:val="006B274D"/>
    <w:rsid w:val="006B2B1A"/>
    <w:rsid w:val="006B30FB"/>
    <w:rsid w:val="006B34FE"/>
    <w:rsid w:val="006B4FB6"/>
    <w:rsid w:val="006B50B7"/>
    <w:rsid w:val="006B581D"/>
    <w:rsid w:val="006B6512"/>
    <w:rsid w:val="006B6690"/>
    <w:rsid w:val="006B66DE"/>
    <w:rsid w:val="006B6755"/>
    <w:rsid w:val="006B6F87"/>
    <w:rsid w:val="006B728D"/>
    <w:rsid w:val="006B76FC"/>
    <w:rsid w:val="006B79B4"/>
    <w:rsid w:val="006B79DA"/>
    <w:rsid w:val="006B7E89"/>
    <w:rsid w:val="006C00FB"/>
    <w:rsid w:val="006C05D9"/>
    <w:rsid w:val="006C247D"/>
    <w:rsid w:val="006C256A"/>
    <w:rsid w:val="006C2782"/>
    <w:rsid w:val="006C302B"/>
    <w:rsid w:val="006C36CD"/>
    <w:rsid w:val="006C38D5"/>
    <w:rsid w:val="006C3E25"/>
    <w:rsid w:val="006C446A"/>
    <w:rsid w:val="006C46F4"/>
    <w:rsid w:val="006C54A4"/>
    <w:rsid w:val="006C559A"/>
    <w:rsid w:val="006C5983"/>
    <w:rsid w:val="006C6738"/>
    <w:rsid w:val="006C6871"/>
    <w:rsid w:val="006C7400"/>
    <w:rsid w:val="006C76E8"/>
    <w:rsid w:val="006C7FE3"/>
    <w:rsid w:val="006D084F"/>
    <w:rsid w:val="006D0C37"/>
    <w:rsid w:val="006D108C"/>
    <w:rsid w:val="006D1387"/>
    <w:rsid w:val="006D2DFC"/>
    <w:rsid w:val="006D2E19"/>
    <w:rsid w:val="006D2F02"/>
    <w:rsid w:val="006D3304"/>
    <w:rsid w:val="006D378C"/>
    <w:rsid w:val="006D37F9"/>
    <w:rsid w:val="006D3CFF"/>
    <w:rsid w:val="006D429E"/>
    <w:rsid w:val="006D4368"/>
    <w:rsid w:val="006D4B6C"/>
    <w:rsid w:val="006D4C37"/>
    <w:rsid w:val="006D4E55"/>
    <w:rsid w:val="006D5185"/>
    <w:rsid w:val="006D541C"/>
    <w:rsid w:val="006D55EC"/>
    <w:rsid w:val="006D578E"/>
    <w:rsid w:val="006D5856"/>
    <w:rsid w:val="006D6544"/>
    <w:rsid w:val="006D6AF9"/>
    <w:rsid w:val="006D7255"/>
    <w:rsid w:val="006D776F"/>
    <w:rsid w:val="006E0F5A"/>
    <w:rsid w:val="006E1118"/>
    <w:rsid w:val="006E19A2"/>
    <w:rsid w:val="006E1CFC"/>
    <w:rsid w:val="006E2420"/>
    <w:rsid w:val="006E2661"/>
    <w:rsid w:val="006E29E1"/>
    <w:rsid w:val="006E30AE"/>
    <w:rsid w:val="006E3144"/>
    <w:rsid w:val="006E3AA3"/>
    <w:rsid w:val="006E3F2E"/>
    <w:rsid w:val="006E44E1"/>
    <w:rsid w:val="006E4721"/>
    <w:rsid w:val="006E47BA"/>
    <w:rsid w:val="006E4B56"/>
    <w:rsid w:val="006E4F51"/>
    <w:rsid w:val="006E563E"/>
    <w:rsid w:val="006E63E4"/>
    <w:rsid w:val="006E63FE"/>
    <w:rsid w:val="006E7666"/>
    <w:rsid w:val="006E7743"/>
    <w:rsid w:val="006E78C1"/>
    <w:rsid w:val="006F087B"/>
    <w:rsid w:val="006F10ED"/>
    <w:rsid w:val="006F160A"/>
    <w:rsid w:val="006F1966"/>
    <w:rsid w:val="006F1CB4"/>
    <w:rsid w:val="006F2BC3"/>
    <w:rsid w:val="006F2E60"/>
    <w:rsid w:val="006F36E2"/>
    <w:rsid w:val="006F392E"/>
    <w:rsid w:val="006F42CA"/>
    <w:rsid w:val="006F435D"/>
    <w:rsid w:val="006F459E"/>
    <w:rsid w:val="006F4A28"/>
    <w:rsid w:val="006F51E3"/>
    <w:rsid w:val="006F5274"/>
    <w:rsid w:val="006F54CA"/>
    <w:rsid w:val="006F62A0"/>
    <w:rsid w:val="006F65A4"/>
    <w:rsid w:val="006F68A4"/>
    <w:rsid w:val="006F6C75"/>
    <w:rsid w:val="006F6D72"/>
    <w:rsid w:val="006F6FF3"/>
    <w:rsid w:val="006F72F7"/>
    <w:rsid w:val="006F7929"/>
    <w:rsid w:val="007001D5"/>
    <w:rsid w:val="0070027E"/>
    <w:rsid w:val="007009E6"/>
    <w:rsid w:val="00701343"/>
    <w:rsid w:val="00701F60"/>
    <w:rsid w:val="00703043"/>
    <w:rsid w:val="0070308C"/>
    <w:rsid w:val="007030BB"/>
    <w:rsid w:val="007039F3"/>
    <w:rsid w:val="0070472C"/>
    <w:rsid w:val="00705795"/>
    <w:rsid w:val="00706CC7"/>
    <w:rsid w:val="00706EEE"/>
    <w:rsid w:val="00707F7D"/>
    <w:rsid w:val="00710170"/>
    <w:rsid w:val="007102BE"/>
    <w:rsid w:val="007106EB"/>
    <w:rsid w:val="00710F7E"/>
    <w:rsid w:val="0071174A"/>
    <w:rsid w:val="00712338"/>
    <w:rsid w:val="007123AE"/>
    <w:rsid w:val="0071273D"/>
    <w:rsid w:val="007136A8"/>
    <w:rsid w:val="00713740"/>
    <w:rsid w:val="0071392D"/>
    <w:rsid w:val="007140F9"/>
    <w:rsid w:val="0071464C"/>
    <w:rsid w:val="00715D82"/>
    <w:rsid w:val="00715E62"/>
    <w:rsid w:val="007167A0"/>
    <w:rsid w:val="00716857"/>
    <w:rsid w:val="00716C03"/>
    <w:rsid w:val="0071720D"/>
    <w:rsid w:val="00717D56"/>
    <w:rsid w:val="00717E32"/>
    <w:rsid w:val="00717EA8"/>
    <w:rsid w:val="00717EBF"/>
    <w:rsid w:val="007200B4"/>
    <w:rsid w:val="007203DE"/>
    <w:rsid w:val="0072109E"/>
    <w:rsid w:val="00721360"/>
    <w:rsid w:val="00721B21"/>
    <w:rsid w:val="007233FD"/>
    <w:rsid w:val="00723DCD"/>
    <w:rsid w:val="00724251"/>
    <w:rsid w:val="00724545"/>
    <w:rsid w:val="007247F2"/>
    <w:rsid w:val="00724A7F"/>
    <w:rsid w:val="00724E58"/>
    <w:rsid w:val="00725C94"/>
    <w:rsid w:val="00725D70"/>
    <w:rsid w:val="0072623A"/>
    <w:rsid w:val="00726981"/>
    <w:rsid w:val="007271F9"/>
    <w:rsid w:val="00727AA9"/>
    <w:rsid w:val="00727B9B"/>
    <w:rsid w:val="00727C44"/>
    <w:rsid w:val="00730017"/>
    <w:rsid w:val="00730237"/>
    <w:rsid w:val="00730642"/>
    <w:rsid w:val="00730F76"/>
    <w:rsid w:val="0073124B"/>
    <w:rsid w:val="00731D38"/>
    <w:rsid w:val="00731F72"/>
    <w:rsid w:val="00732143"/>
    <w:rsid w:val="00732D3B"/>
    <w:rsid w:val="007335C7"/>
    <w:rsid w:val="00734ED8"/>
    <w:rsid w:val="0073556A"/>
    <w:rsid w:val="0073592F"/>
    <w:rsid w:val="00735B7A"/>
    <w:rsid w:val="00735F5B"/>
    <w:rsid w:val="00736344"/>
    <w:rsid w:val="007364BB"/>
    <w:rsid w:val="00736914"/>
    <w:rsid w:val="00740114"/>
    <w:rsid w:val="0074031C"/>
    <w:rsid w:val="0074042A"/>
    <w:rsid w:val="00741111"/>
    <w:rsid w:val="00741B2F"/>
    <w:rsid w:val="007420F4"/>
    <w:rsid w:val="007425DD"/>
    <w:rsid w:val="00742FAF"/>
    <w:rsid w:val="007437FE"/>
    <w:rsid w:val="00744002"/>
    <w:rsid w:val="00745B68"/>
    <w:rsid w:val="00747850"/>
    <w:rsid w:val="00747956"/>
    <w:rsid w:val="00750375"/>
    <w:rsid w:val="00750509"/>
    <w:rsid w:val="00750773"/>
    <w:rsid w:val="00750D1A"/>
    <w:rsid w:val="00750FF6"/>
    <w:rsid w:val="00751777"/>
    <w:rsid w:val="00751A3B"/>
    <w:rsid w:val="00751F15"/>
    <w:rsid w:val="00752855"/>
    <w:rsid w:val="0075285E"/>
    <w:rsid w:val="00752B00"/>
    <w:rsid w:val="007538A6"/>
    <w:rsid w:val="007543A7"/>
    <w:rsid w:val="00755428"/>
    <w:rsid w:val="00755774"/>
    <w:rsid w:val="00755B8E"/>
    <w:rsid w:val="00756214"/>
    <w:rsid w:val="00756445"/>
    <w:rsid w:val="00756C78"/>
    <w:rsid w:val="00757080"/>
    <w:rsid w:val="0075739C"/>
    <w:rsid w:val="007574A4"/>
    <w:rsid w:val="00757B48"/>
    <w:rsid w:val="00757BD9"/>
    <w:rsid w:val="00757CB9"/>
    <w:rsid w:val="0076002C"/>
    <w:rsid w:val="007601A7"/>
    <w:rsid w:val="00760A1F"/>
    <w:rsid w:val="00760B36"/>
    <w:rsid w:val="00760D84"/>
    <w:rsid w:val="00761457"/>
    <w:rsid w:val="00761958"/>
    <w:rsid w:val="00761DA9"/>
    <w:rsid w:val="00761FE5"/>
    <w:rsid w:val="00762297"/>
    <w:rsid w:val="007623E5"/>
    <w:rsid w:val="007628F9"/>
    <w:rsid w:val="00762B37"/>
    <w:rsid w:val="00762D97"/>
    <w:rsid w:val="00763529"/>
    <w:rsid w:val="00763652"/>
    <w:rsid w:val="0076376C"/>
    <w:rsid w:val="007638D7"/>
    <w:rsid w:val="00763985"/>
    <w:rsid w:val="00763C58"/>
    <w:rsid w:val="00764D92"/>
    <w:rsid w:val="00764E07"/>
    <w:rsid w:val="007652AF"/>
    <w:rsid w:val="00765F5D"/>
    <w:rsid w:val="007668BD"/>
    <w:rsid w:val="007669B7"/>
    <w:rsid w:val="0076773E"/>
    <w:rsid w:val="0077004A"/>
    <w:rsid w:val="007702FA"/>
    <w:rsid w:val="007707E3"/>
    <w:rsid w:val="00770974"/>
    <w:rsid w:val="00771119"/>
    <w:rsid w:val="00771DC2"/>
    <w:rsid w:val="007726AB"/>
    <w:rsid w:val="007727C2"/>
    <w:rsid w:val="00772AC4"/>
    <w:rsid w:val="00773531"/>
    <w:rsid w:val="00773E28"/>
    <w:rsid w:val="007744FE"/>
    <w:rsid w:val="00774985"/>
    <w:rsid w:val="00774B7B"/>
    <w:rsid w:val="00774F00"/>
    <w:rsid w:val="0077531A"/>
    <w:rsid w:val="007758EA"/>
    <w:rsid w:val="00775ED8"/>
    <w:rsid w:val="007768B9"/>
    <w:rsid w:val="00777496"/>
    <w:rsid w:val="00777CFB"/>
    <w:rsid w:val="00777D45"/>
    <w:rsid w:val="00777DF7"/>
    <w:rsid w:val="00780390"/>
    <w:rsid w:val="007803FA"/>
    <w:rsid w:val="00780ACE"/>
    <w:rsid w:val="00781DFF"/>
    <w:rsid w:val="00782224"/>
    <w:rsid w:val="0078249F"/>
    <w:rsid w:val="007828A3"/>
    <w:rsid w:val="00783365"/>
    <w:rsid w:val="007843F1"/>
    <w:rsid w:val="0078442E"/>
    <w:rsid w:val="00784C5F"/>
    <w:rsid w:val="007852DF"/>
    <w:rsid w:val="00785DA2"/>
    <w:rsid w:val="007867C7"/>
    <w:rsid w:val="00786E9C"/>
    <w:rsid w:val="0078776F"/>
    <w:rsid w:val="0078783C"/>
    <w:rsid w:val="00787AE3"/>
    <w:rsid w:val="00787E2C"/>
    <w:rsid w:val="0079010A"/>
    <w:rsid w:val="0079069E"/>
    <w:rsid w:val="007911BA"/>
    <w:rsid w:val="00791E54"/>
    <w:rsid w:val="00791FF8"/>
    <w:rsid w:val="007920E6"/>
    <w:rsid w:val="00792206"/>
    <w:rsid w:val="00792406"/>
    <w:rsid w:val="00792A06"/>
    <w:rsid w:val="007937CF"/>
    <w:rsid w:val="00793F3F"/>
    <w:rsid w:val="007942C2"/>
    <w:rsid w:val="0079439A"/>
    <w:rsid w:val="007949F2"/>
    <w:rsid w:val="0079658E"/>
    <w:rsid w:val="00796C34"/>
    <w:rsid w:val="00796E66"/>
    <w:rsid w:val="00796FBC"/>
    <w:rsid w:val="007970EE"/>
    <w:rsid w:val="007977F0"/>
    <w:rsid w:val="007A0117"/>
    <w:rsid w:val="007A04FB"/>
    <w:rsid w:val="007A082D"/>
    <w:rsid w:val="007A1E6E"/>
    <w:rsid w:val="007A24B2"/>
    <w:rsid w:val="007A28F6"/>
    <w:rsid w:val="007A29F7"/>
    <w:rsid w:val="007A3022"/>
    <w:rsid w:val="007A312A"/>
    <w:rsid w:val="007A378D"/>
    <w:rsid w:val="007A37C9"/>
    <w:rsid w:val="007A3A8E"/>
    <w:rsid w:val="007A3B0D"/>
    <w:rsid w:val="007A4201"/>
    <w:rsid w:val="007A424E"/>
    <w:rsid w:val="007A4819"/>
    <w:rsid w:val="007A4D72"/>
    <w:rsid w:val="007A5049"/>
    <w:rsid w:val="007A5D8D"/>
    <w:rsid w:val="007A71EB"/>
    <w:rsid w:val="007A7662"/>
    <w:rsid w:val="007A7C33"/>
    <w:rsid w:val="007A7C3A"/>
    <w:rsid w:val="007B0276"/>
    <w:rsid w:val="007B113E"/>
    <w:rsid w:val="007B16A9"/>
    <w:rsid w:val="007B17B7"/>
    <w:rsid w:val="007B2215"/>
    <w:rsid w:val="007B22D3"/>
    <w:rsid w:val="007B277C"/>
    <w:rsid w:val="007B27B9"/>
    <w:rsid w:val="007B2EBC"/>
    <w:rsid w:val="007B386C"/>
    <w:rsid w:val="007B3C31"/>
    <w:rsid w:val="007B3ECB"/>
    <w:rsid w:val="007B43F0"/>
    <w:rsid w:val="007B502D"/>
    <w:rsid w:val="007B55E6"/>
    <w:rsid w:val="007B5B56"/>
    <w:rsid w:val="007B5E66"/>
    <w:rsid w:val="007B5FB7"/>
    <w:rsid w:val="007B6B35"/>
    <w:rsid w:val="007B6C0D"/>
    <w:rsid w:val="007B6C84"/>
    <w:rsid w:val="007B74CE"/>
    <w:rsid w:val="007B7C62"/>
    <w:rsid w:val="007C06B2"/>
    <w:rsid w:val="007C0C8D"/>
    <w:rsid w:val="007C129A"/>
    <w:rsid w:val="007C2141"/>
    <w:rsid w:val="007C2EC2"/>
    <w:rsid w:val="007C32D9"/>
    <w:rsid w:val="007C3BF3"/>
    <w:rsid w:val="007C3D97"/>
    <w:rsid w:val="007C4876"/>
    <w:rsid w:val="007C56DD"/>
    <w:rsid w:val="007C5F3B"/>
    <w:rsid w:val="007C614A"/>
    <w:rsid w:val="007C64C4"/>
    <w:rsid w:val="007C7427"/>
    <w:rsid w:val="007C7582"/>
    <w:rsid w:val="007D0B36"/>
    <w:rsid w:val="007D0EB1"/>
    <w:rsid w:val="007D148D"/>
    <w:rsid w:val="007D17B6"/>
    <w:rsid w:val="007D1B05"/>
    <w:rsid w:val="007D1E31"/>
    <w:rsid w:val="007D22FD"/>
    <w:rsid w:val="007D4D3B"/>
    <w:rsid w:val="007D4EC6"/>
    <w:rsid w:val="007D551A"/>
    <w:rsid w:val="007D58DA"/>
    <w:rsid w:val="007D59A6"/>
    <w:rsid w:val="007D59DC"/>
    <w:rsid w:val="007D5C27"/>
    <w:rsid w:val="007D5DC2"/>
    <w:rsid w:val="007D5F2C"/>
    <w:rsid w:val="007D6753"/>
    <w:rsid w:val="007D714C"/>
    <w:rsid w:val="007D7442"/>
    <w:rsid w:val="007D7BBA"/>
    <w:rsid w:val="007E0016"/>
    <w:rsid w:val="007E0788"/>
    <w:rsid w:val="007E0991"/>
    <w:rsid w:val="007E1CC8"/>
    <w:rsid w:val="007E2231"/>
    <w:rsid w:val="007E242C"/>
    <w:rsid w:val="007E2904"/>
    <w:rsid w:val="007E2FC5"/>
    <w:rsid w:val="007E3047"/>
    <w:rsid w:val="007E323B"/>
    <w:rsid w:val="007E340D"/>
    <w:rsid w:val="007E3499"/>
    <w:rsid w:val="007E365B"/>
    <w:rsid w:val="007E3C31"/>
    <w:rsid w:val="007E4176"/>
    <w:rsid w:val="007E42AC"/>
    <w:rsid w:val="007E45F7"/>
    <w:rsid w:val="007E4B92"/>
    <w:rsid w:val="007E4EF0"/>
    <w:rsid w:val="007E5F12"/>
    <w:rsid w:val="007E6386"/>
    <w:rsid w:val="007E64C5"/>
    <w:rsid w:val="007E66CC"/>
    <w:rsid w:val="007E6C59"/>
    <w:rsid w:val="007E701B"/>
    <w:rsid w:val="007E726A"/>
    <w:rsid w:val="007E729B"/>
    <w:rsid w:val="007E7BE7"/>
    <w:rsid w:val="007E7CA2"/>
    <w:rsid w:val="007F03A9"/>
    <w:rsid w:val="007F059C"/>
    <w:rsid w:val="007F0B85"/>
    <w:rsid w:val="007F0D2E"/>
    <w:rsid w:val="007F1EA1"/>
    <w:rsid w:val="007F1F42"/>
    <w:rsid w:val="007F1F7F"/>
    <w:rsid w:val="007F241C"/>
    <w:rsid w:val="007F270E"/>
    <w:rsid w:val="007F285F"/>
    <w:rsid w:val="007F2CE5"/>
    <w:rsid w:val="007F2D3F"/>
    <w:rsid w:val="007F2EB1"/>
    <w:rsid w:val="007F2FF4"/>
    <w:rsid w:val="007F32A3"/>
    <w:rsid w:val="007F3BA6"/>
    <w:rsid w:val="007F4535"/>
    <w:rsid w:val="007F4579"/>
    <w:rsid w:val="007F45F2"/>
    <w:rsid w:val="007F4A8A"/>
    <w:rsid w:val="007F4C9F"/>
    <w:rsid w:val="007F4F30"/>
    <w:rsid w:val="007F54F8"/>
    <w:rsid w:val="007F5909"/>
    <w:rsid w:val="007F62E3"/>
    <w:rsid w:val="007F7740"/>
    <w:rsid w:val="008002EA"/>
    <w:rsid w:val="00800719"/>
    <w:rsid w:val="00800E05"/>
    <w:rsid w:val="0080170E"/>
    <w:rsid w:val="0080208C"/>
    <w:rsid w:val="00802199"/>
    <w:rsid w:val="00803533"/>
    <w:rsid w:val="0080390A"/>
    <w:rsid w:val="00803AEE"/>
    <w:rsid w:val="0080424B"/>
    <w:rsid w:val="00804339"/>
    <w:rsid w:val="00804CD4"/>
    <w:rsid w:val="00804D4C"/>
    <w:rsid w:val="00805674"/>
    <w:rsid w:val="00805E9E"/>
    <w:rsid w:val="00806454"/>
    <w:rsid w:val="00806F28"/>
    <w:rsid w:val="008074DA"/>
    <w:rsid w:val="008100F6"/>
    <w:rsid w:val="008102D1"/>
    <w:rsid w:val="008108C8"/>
    <w:rsid w:val="008132F2"/>
    <w:rsid w:val="00813583"/>
    <w:rsid w:val="00813799"/>
    <w:rsid w:val="00813B5F"/>
    <w:rsid w:val="00813F34"/>
    <w:rsid w:val="00814574"/>
    <w:rsid w:val="00814C91"/>
    <w:rsid w:val="008150C3"/>
    <w:rsid w:val="00815B41"/>
    <w:rsid w:val="00815BDB"/>
    <w:rsid w:val="00816E0C"/>
    <w:rsid w:val="00816E67"/>
    <w:rsid w:val="0081754B"/>
    <w:rsid w:val="00817B06"/>
    <w:rsid w:val="008202FE"/>
    <w:rsid w:val="008208C9"/>
    <w:rsid w:val="00820958"/>
    <w:rsid w:val="00820F49"/>
    <w:rsid w:val="00821070"/>
    <w:rsid w:val="008210A8"/>
    <w:rsid w:val="008212EF"/>
    <w:rsid w:val="008217DB"/>
    <w:rsid w:val="00821EBF"/>
    <w:rsid w:val="00821F5B"/>
    <w:rsid w:val="00822AD4"/>
    <w:rsid w:val="008236A0"/>
    <w:rsid w:val="0082495A"/>
    <w:rsid w:val="0082553A"/>
    <w:rsid w:val="00825676"/>
    <w:rsid w:val="00825820"/>
    <w:rsid w:val="00825975"/>
    <w:rsid w:val="00825AE0"/>
    <w:rsid w:val="00826B69"/>
    <w:rsid w:val="00826F25"/>
    <w:rsid w:val="0082FEA6"/>
    <w:rsid w:val="00830126"/>
    <w:rsid w:val="008307BC"/>
    <w:rsid w:val="008307D7"/>
    <w:rsid w:val="00830B40"/>
    <w:rsid w:val="00831235"/>
    <w:rsid w:val="008314CE"/>
    <w:rsid w:val="00831563"/>
    <w:rsid w:val="00831B0C"/>
    <w:rsid w:val="008321DD"/>
    <w:rsid w:val="008322C0"/>
    <w:rsid w:val="008322F6"/>
    <w:rsid w:val="0083304A"/>
    <w:rsid w:val="008341CF"/>
    <w:rsid w:val="008343FB"/>
    <w:rsid w:val="00834490"/>
    <w:rsid w:val="00834DED"/>
    <w:rsid w:val="008350E5"/>
    <w:rsid w:val="00835675"/>
    <w:rsid w:val="00836789"/>
    <w:rsid w:val="00836EFC"/>
    <w:rsid w:val="00836FCE"/>
    <w:rsid w:val="00837453"/>
    <w:rsid w:val="00837CF1"/>
    <w:rsid w:val="00840199"/>
    <w:rsid w:val="00840662"/>
    <w:rsid w:val="0084073E"/>
    <w:rsid w:val="00840B99"/>
    <w:rsid w:val="00840D85"/>
    <w:rsid w:val="00840F87"/>
    <w:rsid w:val="00841242"/>
    <w:rsid w:val="00841438"/>
    <w:rsid w:val="00841466"/>
    <w:rsid w:val="00842BA6"/>
    <w:rsid w:val="0084406D"/>
    <w:rsid w:val="0084477E"/>
    <w:rsid w:val="008456EC"/>
    <w:rsid w:val="0084663B"/>
    <w:rsid w:val="008466AC"/>
    <w:rsid w:val="00847073"/>
    <w:rsid w:val="00847590"/>
    <w:rsid w:val="00847C69"/>
    <w:rsid w:val="00847C97"/>
    <w:rsid w:val="00847FBE"/>
    <w:rsid w:val="0085012E"/>
    <w:rsid w:val="0085069C"/>
    <w:rsid w:val="00850A74"/>
    <w:rsid w:val="00850B86"/>
    <w:rsid w:val="00850D80"/>
    <w:rsid w:val="0085132B"/>
    <w:rsid w:val="00851ADD"/>
    <w:rsid w:val="00852801"/>
    <w:rsid w:val="0085292D"/>
    <w:rsid w:val="00853FBE"/>
    <w:rsid w:val="008540F3"/>
    <w:rsid w:val="0085476A"/>
    <w:rsid w:val="008552B9"/>
    <w:rsid w:val="008555C9"/>
    <w:rsid w:val="00855A49"/>
    <w:rsid w:val="00855A76"/>
    <w:rsid w:val="00855BEC"/>
    <w:rsid w:val="00856559"/>
    <w:rsid w:val="008572A4"/>
    <w:rsid w:val="008577FD"/>
    <w:rsid w:val="008579B5"/>
    <w:rsid w:val="008601D0"/>
    <w:rsid w:val="008605B5"/>
    <w:rsid w:val="00860A55"/>
    <w:rsid w:val="00860A6B"/>
    <w:rsid w:val="00861660"/>
    <w:rsid w:val="00861892"/>
    <w:rsid w:val="0086223F"/>
    <w:rsid w:val="00863BCE"/>
    <w:rsid w:val="0086470E"/>
    <w:rsid w:val="00864848"/>
    <w:rsid w:val="0086589C"/>
    <w:rsid w:val="00865E6D"/>
    <w:rsid w:val="00866067"/>
    <w:rsid w:val="008661FC"/>
    <w:rsid w:val="008664EB"/>
    <w:rsid w:val="00866DBF"/>
    <w:rsid w:val="00866E6F"/>
    <w:rsid w:val="008671AE"/>
    <w:rsid w:val="008675C9"/>
    <w:rsid w:val="00867B2F"/>
    <w:rsid w:val="00867B5E"/>
    <w:rsid w:val="00867EC6"/>
    <w:rsid w:val="00867F7A"/>
    <w:rsid w:val="00870244"/>
    <w:rsid w:val="00870AB4"/>
    <w:rsid w:val="00870C49"/>
    <w:rsid w:val="00870FC5"/>
    <w:rsid w:val="008719C1"/>
    <w:rsid w:val="008719D4"/>
    <w:rsid w:val="008721CD"/>
    <w:rsid w:val="00872B9B"/>
    <w:rsid w:val="0087311B"/>
    <w:rsid w:val="00873185"/>
    <w:rsid w:val="00873308"/>
    <w:rsid w:val="008739F1"/>
    <w:rsid w:val="00874BA3"/>
    <w:rsid w:val="008752CD"/>
    <w:rsid w:val="00875478"/>
    <w:rsid w:val="00875FC8"/>
    <w:rsid w:val="0087677D"/>
    <w:rsid w:val="0087694F"/>
    <w:rsid w:val="008769A1"/>
    <w:rsid w:val="00876BA9"/>
    <w:rsid w:val="00876DC8"/>
    <w:rsid w:val="0087703F"/>
    <w:rsid w:val="00877A5E"/>
    <w:rsid w:val="008800B5"/>
    <w:rsid w:val="00880184"/>
    <w:rsid w:val="008802BD"/>
    <w:rsid w:val="0088065F"/>
    <w:rsid w:val="0088085C"/>
    <w:rsid w:val="00880A60"/>
    <w:rsid w:val="00880F43"/>
    <w:rsid w:val="008810AA"/>
    <w:rsid w:val="0088191D"/>
    <w:rsid w:val="008826F0"/>
    <w:rsid w:val="00882F66"/>
    <w:rsid w:val="00883F57"/>
    <w:rsid w:val="0088424B"/>
    <w:rsid w:val="008849E4"/>
    <w:rsid w:val="00884BED"/>
    <w:rsid w:val="00885993"/>
    <w:rsid w:val="008859C2"/>
    <w:rsid w:val="00886227"/>
    <w:rsid w:val="00886612"/>
    <w:rsid w:val="008869D8"/>
    <w:rsid w:val="00886A3F"/>
    <w:rsid w:val="00886A9A"/>
    <w:rsid w:val="00886EC7"/>
    <w:rsid w:val="00886FC8"/>
    <w:rsid w:val="008875ED"/>
    <w:rsid w:val="00887C5C"/>
    <w:rsid w:val="008906D7"/>
    <w:rsid w:val="00890B25"/>
    <w:rsid w:val="008916B7"/>
    <w:rsid w:val="008916FC"/>
    <w:rsid w:val="00891715"/>
    <w:rsid w:val="00891CED"/>
    <w:rsid w:val="00891D9B"/>
    <w:rsid w:val="008929A5"/>
    <w:rsid w:val="00892CE0"/>
    <w:rsid w:val="00893C0B"/>
    <w:rsid w:val="00893FC4"/>
    <w:rsid w:val="008948B7"/>
    <w:rsid w:val="00894FE7"/>
    <w:rsid w:val="008955D4"/>
    <w:rsid w:val="00895921"/>
    <w:rsid w:val="00895D73"/>
    <w:rsid w:val="00896EBB"/>
    <w:rsid w:val="00896FD8"/>
    <w:rsid w:val="008975A2"/>
    <w:rsid w:val="00897FAD"/>
    <w:rsid w:val="008A0429"/>
    <w:rsid w:val="008A18AE"/>
    <w:rsid w:val="008A1909"/>
    <w:rsid w:val="008A192D"/>
    <w:rsid w:val="008A1ACD"/>
    <w:rsid w:val="008A2027"/>
    <w:rsid w:val="008A2064"/>
    <w:rsid w:val="008A25A3"/>
    <w:rsid w:val="008A2890"/>
    <w:rsid w:val="008A2B85"/>
    <w:rsid w:val="008A33C1"/>
    <w:rsid w:val="008A34B0"/>
    <w:rsid w:val="008A3524"/>
    <w:rsid w:val="008A37EB"/>
    <w:rsid w:val="008A428A"/>
    <w:rsid w:val="008A4526"/>
    <w:rsid w:val="008A4B5B"/>
    <w:rsid w:val="008A5146"/>
    <w:rsid w:val="008A551B"/>
    <w:rsid w:val="008A5AAB"/>
    <w:rsid w:val="008A5B1F"/>
    <w:rsid w:val="008A5CAC"/>
    <w:rsid w:val="008A5EC9"/>
    <w:rsid w:val="008A61F7"/>
    <w:rsid w:val="008A62CB"/>
    <w:rsid w:val="008A744F"/>
    <w:rsid w:val="008A7C63"/>
    <w:rsid w:val="008B03AD"/>
    <w:rsid w:val="008B082F"/>
    <w:rsid w:val="008B089D"/>
    <w:rsid w:val="008B0972"/>
    <w:rsid w:val="008B0D0F"/>
    <w:rsid w:val="008B0D1E"/>
    <w:rsid w:val="008B0D4A"/>
    <w:rsid w:val="008B0EAC"/>
    <w:rsid w:val="008B16F5"/>
    <w:rsid w:val="008B1770"/>
    <w:rsid w:val="008B18AC"/>
    <w:rsid w:val="008B22E0"/>
    <w:rsid w:val="008B2582"/>
    <w:rsid w:val="008B2DC7"/>
    <w:rsid w:val="008B4272"/>
    <w:rsid w:val="008B46F6"/>
    <w:rsid w:val="008B4EF3"/>
    <w:rsid w:val="008B5088"/>
    <w:rsid w:val="008B5211"/>
    <w:rsid w:val="008B5578"/>
    <w:rsid w:val="008B5BC6"/>
    <w:rsid w:val="008B5D81"/>
    <w:rsid w:val="008B63D3"/>
    <w:rsid w:val="008B67FE"/>
    <w:rsid w:val="008B7433"/>
    <w:rsid w:val="008C0625"/>
    <w:rsid w:val="008C0824"/>
    <w:rsid w:val="008C098C"/>
    <w:rsid w:val="008C0A18"/>
    <w:rsid w:val="008C10F7"/>
    <w:rsid w:val="008C12A1"/>
    <w:rsid w:val="008C1422"/>
    <w:rsid w:val="008C1D43"/>
    <w:rsid w:val="008C2B52"/>
    <w:rsid w:val="008C2B56"/>
    <w:rsid w:val="008C2DB8"/>
    <w:rsid w:val="008C353D"/>
    <w:rsid w:val="008C35DE"/>
    <w:rsid w:val="008C37F7"/>
    <w:rsid w:val="008C40FE"/>
    <w:rsid w:val="008C4198"/>
    <w:rsid w:val="008C4299"/>
    <w:rsid w:val="008C4C69"/>
    <w:rsid w:val="008C4C77"/>
    <w:rsid w:val="008C4D64"/>
    <w:rsid w:val="008C5332"/>
    <w:rsid w:val="008C6804"/>
    <w:rsid w:val="008C6E2F"/>
    <w:rsid w:val="008C7196"/>
    <w:rsid w:val="008C798B"/>
    <w:rsid w:val="008C7ECC"/>
    <w:rsid w:val="008D06AC"/>
    <w:rsid w:val="008D123E"/>
    <w:rsid w:val="008D15FC"/>
    <w:rsid w:val="008D1A0A"/>
    <w:rsid w:val="008D1AAB"/>
    <w:rsid w:val="008D1D9E"/>
    <w:rsid w:val="008D1FD7"/>
    <w:rsid w:val="008D2DB1"/>
    <w:rsid w:val="008D2EC7"/>
    <w:rsid w:val="008D38A3"/>
    <w:rsid w:val="008D3B41"/>
    <w:rsid w:val="008D4327"/>
    <w:rsid w:val="008D5FDD"/>
    <w:rsid w:val="008D623B"/>
    <w:rsid w:val="008D67D0"/>
    <w:rsid w:val="008D6BAE"/>
    <w:rsid w:val="008E058A"/>
    <w:rsid w:val="008E09B8"/>
    <w:rsid w:val="008E0F2D"/>
    <w:rsid w:val="008E1B66"/>
    <w:rsid w:val="008E2D72"/>
    <w:rsid w:val="008E2F59"/>
    <w:rsid w:val="008E40B0"/>
    <w:rsid w:val="008E4910"/>
    <w:rsid w:val="008E492E"/>
    <w:rsid w:val="008E5113"/>
    <w:rsid w:val="008E5129"/>
    <w:rsid w:val="008E532B"/>
    <w:rsid w:val="008E5929"/>
    <w:rsid w:val="008E5E9D"/>
    <w:rsid w:val="008E60EF"/>
    <w:rsid w:val="008E6248"/>
    <w:rsid w:val="008E6361"/>
    <w:rsid w:val="008F03F4"/>
    <w:rsid w:val="008F09E7"/>
    <w:rsid w:val="008F0C84"/>
    <w:rsid w:val="008F159A"/>
    <w:rsid w:val="008F174A"/>
    <w:rsid w:val="008F1E8F"/>
    <w:rsid w:val="008F2011"/>
    <w:rsid w:val="008F23B8"/>
    <w:rsid w:val="008F2635"/>
    <w:rsid w:val="008F29C3"/>
    <w:rsid w:val="008F309D"/>
    <w:rsid w:val="008F3390"/>
    <w:rsid w:val="008F35CA"/>
    <w:rsid w:val="008F3B2D"/>
    <w:rsid w:val="008F3B84"/>
    <w:rsid w:val="008F3C72"/>
    <w:rsid w:val="008F4227"/>
    <w:rsid w:val="008F460F"/>
    <w:rsid w:val="008F4DD7"/>
    <w:rsid w:val="008F5724"/>
    <w:rsid w:val="008F5D58"/>
    <w:rsid w:val="008F63EB"/>
    <w:rsid w:val="008F67AB"/>
    <w:rsid w:val="008F6C74"/>
    <w:rsid w:val="008F7326"/>
    <w:rsid w:val="008F7457"/>
    <w:rsid w:val="008F7485"/>
    <w:rsid w:val="008F7A3C"/>
    <w:rsid w:val="008F7C0D"/>
    <w:rsid w:val="009000C0"/>
    <w:rsid w:val="0090155E"/>
    <w:rsid w:val="00901653"/>
    <w:rsid w:val="00901A3F"/>
    <w:rsid w:val="0090240B"/>
    <w:rsid w:val="009029B6"/>
    <w:rsid w:val="009034E6"/>
    <w:rsid w:val="00903D64"/>
    <w:rsid w:val="00903D76"/>
    <w:rsid w:val="00903EA8"/>
    <w:rsid w:val="00904705"/>
    <w:rsid w:val="00904747"/>
    <w:rsid w:val="00904D5B"/>
    <w:rsid w:val="00905631"/>
    <w:rsid w:val="00905968"/>
    <w:rsid w:val="0090691A"/>
    <w:rsid w:val="009069FA"/>
    <w:rsid w:val="009076EB"/>
    <w:rsid w:val="00907859"/>
    <w:rsid w:val="00907A45"/>
    <w:rsid w:val="00910778"/>
    <w:rsid w:val="009107C7"/>
    <w:rsid w:val="00910822"/>
    <w:rsid w:val="00910B17"/>
    <w:rsid w:val="00910BC4"/>
    <w:rsid w:val="00910E8D"/>
    <w:rsid w:val="00911783"/>
    <w:rsid w:val="00911D50"/>
    <w:rsid w:val="00911E16"/>
    <w:rsid w:val="00912637"/>
    <w:rsid w:val="00912719"/>
    <w:rsid w:val="0091484A"/>
    <w:rsid w:val="00914C54"/>
    <w:rsid w:val="00915116"/>
    <w:rsid w:val="009156FA"/>
    <w:rsid w:val="00915CF1"/>
    <w:rsid w:val="00915D48"/>
    <w:rsid w:val="00916625"/>
    <w:rsid w:val="00916A4D"/>
    <w:rsid w:val="00916EA0"/>
    <w:rsid w:val="009171E8"/>
    <w:rsid w:val="0091729F"/>
    <w:rsid w:val="00917390"/>
    <w:rsid w:val="0092073E"/>
    <w:rsid w:val="00920742"/>
    <w:rsid w:val="0092086B"/>
    <w:rsid w:val="00920DE4"/>
    <w:rsid w:val="00921064"/>
    <w:rsid w:val="009210A6"/>
    <w:rsid w:val="00921497"/>
    <w:rsid w:val="00921931"/>
    <w:rsid w:val="00921DBB"/>
    <w:rsid w:val="00921ED4"/>
    <w:rsid w:val="00922888"/>
    <w:rsid w:val="009232C9"/>
    <w:rsid w:val="009247BE"/>
    <w:rsid w:val="00924863"/>
    <w:rsid w:val="00924D11"/>
    <w:rsid w:val="00924FCE"/>
    <w:rsid w:val="00925525"/>
    <w:rsid w:val="00925A89"/>
    <w:rsid w:val="00925B86"/>
    <w:rsid w:val="009264A0"/>
    <w:rsid w:val="0092686C"/>
    <w:rsid w:val="00926A99"/>
    <w:rsid w:val="009272BB"/>
    <w:rsid w:val="00927566"/>
    <w:rsid w:val="00927BAE"/>
    <w:rsid w:val="00930EBE"/>
    <w:rsid w:val="009312E9"/>
    <w:rsid w:val="00931BFA"/>
    <w:rsid w:val="00932654"/>
    <w:rsid w:val="00932CC2"/>
    <w:rsid w:val="00933941"/>
    <w:rsid w:val="00933A5B"/>
    <w:rsid w:val="00933CF2"/>
    <w:rsid w:val="00934037"/>
    <w:rsid w:val="00934183"/>
    <w:rsid w:val="009347B0"/>
    <w:rsid w:val="00934E3A"/>
    <w:rsid w:val="00934EDE"/>
    <w:rsid w:val="009353A5"/>
    <w:rsid w:val="009360FF"/>
    <w:rsid w:val="0093615B"/>
    <w:rsid w:val="0093643D"/>
    <w:rsid w:val="0093644F"/>
    <w:rsid w:val="00936467"/>
    <w:rsid w:val="00936645"/>
    <w:rsid w:val="00936D80"/>
    <w:rsid w:val="009371E5"/>
    <w:rsid w:val="009376EE"/>
    <w:rsid w:val="0094057D"/>
    <w:rsid w:val="009412C4"/>
    <w:rsid w:val="00941440"/>
    <w:rsid w:val="00941C5B"/>
    <w:rsid w:val="00941EF5"/>
    <w:rsid w:val="009420F9"/>
    <w:rsid w:val="0094230E"/>
    <w:rsid w:val="00942639"/>
    <w:rsid w:val="00942C7E"/>
    <w:rsid w:val="00942F9E"/>
    <w:rsid w:val="00943AAE"/>
    <w:rsid w:val="009442D6"/>
    <w:rsid w:val="00944D6D"/>
    <w:rsid w:val="00944F75"/>
    <w:rsid w:val="00944F97"/>
    <w:rsid w:val="00945033"/>
    <w:rsid w:val="0094534E"/>
    <w:rsid w:val="009465C6"/>
    <w:rsid w:val="00946639"/>
    <w:rsid w:val="00946732"/>
    <w:rsid w:val="0094683D"/>
    <w:rsid w:val="00946BEE"/>
    <w:rsid w:val="00946F35"/>
    <w:rsid w:val="00947379"/>
    <w:rsid w:val="009477C7"/>
    <w:rsid w:val="00947E81"/>
    <w:rsid w:val="009504D9"/>
    <w:rsid w:val="009505FA"/>
    <w:rsid w:val="009509F5"/>
    <w:rsid w:val="00951A7F"/>
    <w:rsid w:val="00952218"/>
    <w:rsid w:val="00952F25"/>
    <w:rsid w:val="00952FF9"/>
    <w:rsid w:val="00953083"/>
    <w:rsid w:val="00953104"/>
    <w:rsid w:val="00953166"/>
    <w:rsid w:val="00953C64"/>
    <w:rsid w:val="00954470"/>
    <w:rsid w:val="009547D5"/>
    <w:rsid w:val="00955DE7"/>
    <w:rsid w:val="009560B5"/>
    <w:rsid w:val="009567F9"/>
    <w:rsid w:val="00957167"/>
    <w:rsid w:val="00960715"/>
    <w:rsid w:val="0096072C"/>
    <w:rsid w:val="00960DE6"/>
    <w:rsid w:val="00960E5E"/>
    <w:rsid w:val="00961A11"/>
    <w:rsid w:val="00961B00"/>
    <w:rsid w:val="00961C7A"/>
    <w:rsid w:val="00961DCD"/>
    <w:rsid w:val="00961DE7"/>
    <w:rsid w:val="00963534"/>
    <w:rsid w:val="009636C4"/>
    <w:rsid w:val="00963C51"/>
    <w:rsid w:val="00963F60"/>
    <w:rsid w:val="00964944"/>
    <w:rsid w:val="00964C56"/>
    <w:rsid w:val="009655AB"/>
    <w:rsid w:val="00965B68"/>
    <w:rsid w:val="00965E55"/>
    <w:rsid w:val="00966A64"/>
    <w:rsid w:val="00966D18"/>
    <w:rsid w:val="00966E1E"/>
    <w:rsid w:val="0096756F"/>
    <w:rsid w:val="00967DDB"/>
    <w:rsid w:val="00970214"/>
    <w:rsid w:val="00970641"/>
    <w:rsid w:val="00970A7A"/>
    <w:rsid w:val="00971328"/>
    <w:rsid w:val="00971628"/>
    <w:rsid w:val="00971A4E"/>
    <w:rsid w:val="00971F53"/>
    <w:rsid w:val="00972E23"/>
    <w:rsid w:val="009733A1"/>
    <w:rsid w:val="00973619"/>
    <w:rsid w:val="009737A1"/>
    <w:rsid w:val="00974055"/>
    <w:rsid w:val="00974A47"/>
    <w:rsid w:val="00975707"/>
    <w:rsid w:val="00975B31"/>
    <w:rsid w:val="009804A5"/>
    <w:rsid w:val="009807D4"/>
    <w:rsid w:val="00980926"/>
    <w:rsid w:val="009810D4"/>
    <w:rsid w:val="00982D26"/>
    <w:rsid w:val="00983384"/>
    <w:rsid w:val="00983712"/>
    <w:rsid w:val="009838C1"/>
    <w:rsid w:val="00984FB6"/>
    <w:rsid w:val="00985B1A"/>
    <w:rsid w:val="00985B6F"/>
    <w:rsid w:val="00986C0D"/>
    <w:rsid w:val="00987275"/>
    <w:rsid w:val="009872B6"/>
    <w:rsid w:val="00987CFA"/>
    <w:rsid w:val="009900B3"/>
    <w:rsid w:val="009901B5"/>
    <w:rsid w:val="00990476"/>
    <w:rsid w:val="0099061A"/>
    <w:rsid w:val="00990685"/>
    <w:rsid w:val="0099120A"/>
    <w:rsid w:val="00991A53"/>
    <w:rsid w:val="00991E73"/>
    <w:rsid w:val="00992059"/>
    <w:rsid w:val="0099270C"/>
    <w:rsid w:val="0099311F"/>
    <w:rsid w:val="00993C9E"/>
    <w:rsid w:val="009943E6"/>
    <w:rsid w:val="0099480A"/>
    <w:rsid w:val="0099527D"/>
    <w:rsid w:val="009955DA"/>
    <w:rsid w:val="009969F5"/>
    <w:rsid w:val="00996FD1"/>
    <w:rsid w:val="009972A9"/>
    <w:rsid w:val="0099730A"/>
    <w:rsid w:val="009A0109"/>
    <w:rsid w:val="009A016D"/>
    <w:rsid w:val="009A0735"/>
    <w:rsid w:val="009A087B"/>
    <w:rsid w:val="009A0F81"/>
    <w:rsid w:val="009A1FA1"/>
    <w:rsid w:val="009A2635"/>
    <w:rsid w:val="009A268E"/>
    <w:rsid w:val="009A2866"/>
    <w:rsid w:val="009A2AFB"/>
    <w:rsid w:val="009A2D84"/>
    <w:rsid w:val="009A3020"/>
    <w:rsid w:val="009A30F3"/>
    <w:rsid w:val="009A3403"/>
    <w:rsid w:val="009A3C41"/>
    <w:rsid w:val="009A3C96"/>
    <w:rsid w:val="009A3F42"/>
    <w:rsid w:val="009A3FB9"/>
    <w:rsid w:val="009A419D"/>
    <w:rsid w:val="009A4376"/>
    <w:rsid w:val="009A47D6"/>
    <w:rsid w:val="009A495A"/>
    <w:rsid w:val="009A4F49"/>
    <w:rsid w:val="009A52E5"/>
    <w:rsid w:val="009A52F2"/>
    <w:rsid w:val="009A5406"/>
    <w:rsid w:val="009A5FAB"/>
    <w:rsid w:val="009A6473"/>
    <w:rsid w:val="009A692D"/>
    <w:rsid w:val="009A6CB9"/>
    <w:rsid w:val="009A753D"/>
    <w:rsid w:val="009A76C7"/>
    <w:rsid w:val="009A773B"/>
    <w:rsid w:val="009B0356"/>
    <w:rsid w:val="009B1423"/>
    <w:rsid w:val="009B1A1D"/>
    <w:rsid w:val="009B1CEA"/>
    <w:rsid w:val="009B206C"/>
    <w:rsid w:val="009B21BD"/>
    <w:rsid w:val="009B2616"/>
    <w:rsid w:val="009B3156"/>
    <w:rsid w:val="009B4431"/>
    <w:rsid w:val="009B4784"/>
    <w:rsid w:val="009B481A"/>
    <w:rsid w:val="009B4908"/>
    <w:rsid w:val="009B4CD8"/>
    <w:rsid w:val="009B57F9"/>
    <w:rsid w:val="009B61EF"/>
    <w:rsid w:val="009B67DD"/>
    <w:rsid w:val="009B6873"/>
    <w:rsid w:val="009B6A6A"/>
    <w:rsid w:val="009B707D"/>
    <w:rsid w:val="009B73C0"/>
    <w:rsid w:val="009B797A"/>
    <w:rsid w:val="009B7FA6"/>
    <w:rsid w:val="009C013E"/>
    <w:rsid w:val="009C0430"/>
    <w:rsid w:val="009C04FB"/>
    <w:rsid w:val="009C07D4"/>
    <w:rsid w:val="009C097B"/>
    <w:rsid w:val="009C0D02"/>
    <w:rsid w:val="009C1005"/>
    <w:rsid w:val="009C1843"/>
    <w:rsid w:val="009C2160"/>
    <w:rsid w:val="009C2675"/>
    <w:rsid w:val="009C2F09"/>
    <w:rsid w:val="009C2F59"/>
    <w:rsid w:val="009C47AB"/>
    <w:rsid w:val="009C55B1"/>
    <w:rsid w:val="009C56CD"/>
    <w:rsid w:val="009C5BDD"/>
    <w:rsid w:val="009C608D"/>
    <w:rsid w:val="009C6BCF"/>
    <w:rsid w:val="009C7048"/>
    <w:rsid w:val="009C716C"/>
    <w:rsid w:val="009C72FD"/>
    <w:rsid w:val="009C78F1"/>
    <w:rsid w:val="009C7F8D"/>
    <w:rsid w:val="009D0343"/>
    <w:rsid w:val="009D0746"/>
    <w:rsid w:val="009D08D6"/>
    <w:rsid w:val="009D0AD9"/>
    <w:rsid w:val="009D1351"/>
    <w:rsid w:val="009D13D1"/>
    <w:rsid w:val="009D1410"/>
    <w:rsid w:val="009D15CF"/>
    <w:rsid w:val="009D1B0C"/>
    <w:rsid w:val="009D2187"/>
    <w:rsid w:val="009D27D9"/>
    <w:rsid w:val="009D2DC8"/>
    <w:rsid w:val="009D2DE4"/>
    <w:rsid w:val="009D2E4F"/>
    <w:rsid w:val="009D2FCA"/>
    <w:rsid w:val="009D379C"/>
    <w:rsid w:val="009D382A"/>
    <w:rsid w:val="009D3B8C"/>
    <w:rsid w:val="009D3D86"/>
    <w:rsid w:val="009D3EC6"/>
    <w:rsid w:val="009D4116"/>
    <w:rsid w:val="009D4124"/>
    <w:rsid w:val="009D412A"/>
    <w:rsid w:val="009D435D"/>
    <w:rsid w:val="009D4606"/>
    <w:rsid w:val="009D5189"/>
    <w:rsid w:val="009D55D4"/>
    <w:rsid w:val="009D56EC"/>
    <w:rsid w:val="009D5B60"/>
    <w:rsid w:val="009D673A"/>
    <w:rsid w:val="009D6A45"/>
    <w:rsid w:val="009D7A31"/>
    <w:rsid w:val="009E0C08"/>
    <w:rsid w:val="009E0C9C"/>
    <w:rsid w:val="009E0EF1"/>
    <w:rsid w:val="009E10BD"/>
    <w:rsid w:val="009E19D9"/>
    <w:rsid w:val="009E1B23"/>
    <w:rsid w:val="009E2356"/>
    <w:rsid w:val="009E3B31"/>
    <w:rsid w:val="009E46D8"/>
    <w:rsid w:val="009E4D41"/>
    <w:rsid w:val="009E4DEF"/>
    <w:rsid w:val="009E4E3C"/>
    <w:rsid w:val="009E5DF6"/>
    <w:rsid w:val="009E631A"/>
    <w:rsid w:val="009E6F54"/>
    <w:rsid w:val="009E755F"/>
    <w:rsid w:val="009F01E5"/>
    <w:rsid w:val="009F02BB"/>
    <w:rsid w:val="009F049B"/>
    <w:rsid w:val="009F0748"/>
    <w:rsid w:val="009F081E"/>
    <w:rsid w:val="009F187F"/>
    <w:rsid w:val="009F1FA4"/>
    <w:rsid w:val="009F2266"/>
    <w:rsid w:val="009F2452"/>
    <w:rsid w:val="009F2984"/>
    <w:rsid w:val="009F2ABA"/>
    <w:rsid w:val="009F2E82"/>
    <w:rsid w:val="009F301D"/>
    <w:rsid w:val="009F33A2"/>
    <w:rsid w:val="009F3A27"/>
    <w:rsid w:val="009F3F6A"/>
    <w:rsid w:val="009F3FD9"/>
    <w:rsid w:val="009F43C9"/>
    <w:rsid w:val="009F4524"/>
    <w:rsid w:val="009F5180"/>
    <w:rsid w:val="009F5DB0"/>
    <w:rsid w:val="009F627E"/>
    <w:rsid w:val="009F6943"/>
    <w:rsid w:val="009F72ED"/>
    <w:rsid w:val="009F745F"/>
    <w:rsid w:val="009F74AA"/>
    <w:rsid w:val="009F74D5"/>
    <w:rsid w:val="009F7607"/>
    <w:rsid w:val="009F798F"/>
    <w:rsid w:val="009F7A9C"/>
    <w:rsid w:val="009F7D83"/>
    <w:rsid w:val="00A006FC"/>
    <w:rsid w:val="00A00F74"/>
    <w:rsid w:val="00A0106B"/>
    <w:rsid w:val="00A012FE"/>
    <w:rsid w:val="00A01B99"/>
    <w:rsid w:val="00A01CA8"/>
    <w:rsid w:val="00A01D8A"/>
    <w:rsid w:val="00A027BC"/>
    <w:rsid w:val="00A028D9"/>
    <w:rsid w:val="00A02B2D"/>
    <w:rsid w:val="00A02B30"/>
    <w:rsid w:val="00A02B67"/>
    <w:rsid w:val="00A02FA7"/>
    <w:rsid w:val="00A032DA"/>
    <w:rsid w:val="00A03B02"/>
    <w:rsid w:val="00A05109"/>
    <w:rsid w:val="00A05157"/>
    <w:rsid w:val="00A05527"/>
    <w:rsid w:val="00A05B4A"/>
    <w:rsid w:val="00A05B52"/>
    <w:rsid w:val="00A05BE8"/>
    <w:rsid w:val="00A05D5C"/>
    <w:rsid w:val="00A05DFC"/>
    <w:rsid w:val="00A06AD0"/>
    <w:rsid w:val="00A06D62"/>
    <w:rsid w:val="00A07428"/>
    <w:rsid w:val="00A07641"/>
    <w:rsid w:val="00A102D3"/>
    <w:rsid w:val="00A10311"/>
    <w:rsid w:val="00A10438"/>
    <w:rsid w:val="00A104F7"/>
    <w:rsid w:val="00A1088A"/>
    <w:rsid w:val="00A10BAA"/>
    <w:rsid w:val="00A10DC2"/>
    <w:rsid w:val="00A11A3E"/>
    <w:rsid w:val="00A1249C"/>
    <w:rsid w:val="00A12AFE"/>
    <w:rsid w:val="00A1327D"/>
    <w:rsid w:val="00A13A81"/>
    <w:rsid w:val="00A1404E"/>
    <w:rsid w:val="00A142A8"/>
    <w:rsid w:val="00A143D2"/>
    <w:rsid w:val="00A14EBC"/>
    <w:rsid w:val="00A1585E"/>
    <w:rsid w:val="00A15B3D"/>
    <w:rsid w:val="00A15F99"/>
    <w:rsid w:val="00A161B0"/>
    <w:rsid w:val="00A16297"/>
    <w:rsid w:val="00A168CA"/>
    <w:rsid w:val="00A16D31"/>
    <w:rsid w:val="00A17481"/>
    <w:rsid w:val="00A17791"/>
    <w:rsid w:val="00A17982"/>
    <w:rsid w:val="00A20826"/>
    <w:rsid w:val="00A20C88"/>
    <w:rsid w:val="00A20DAB"/>
    <w:rsid w:val="00A21669"/>
    <w:rsid w:val="00A21CFA"/>
    <w:rsid w:val="00A22704"/>
    <w:rsid w:val="00A22F1D"/>
    <w:rsid w:val="00A234AC"/>
    <w:rsid w:val="00A2374D"/>
    <w:rsid w:val="00A23D70"/>
    <w:rsid w:val="00A2400E"/>
    <w:rsid w:val="00A240BE"/>
    <w:rsid w:val="00A2414D"/>
    <w:rsid w:val="00A2438D"/>
    <w:rsid w:val="00A254D0"/>
    <w:rsid w:val="00A26F67"/>
    <w:rsid w:val="00A2749C"/>
    <w:rsid w:val="00A278F4"/>
    <w:rsid w:val="00A27AB9"/>
    <w:rsid w:val="00A3034A"/>
    <w:rsid w:val="00A3034C"/>
    <w:rsid w:val="00A3062B"/>
    <w:rsid w:val="00A306AE"/>
    <w:rsid w:val="00A30A34"/>
    <w:rsid w:val="00A30D3A"/>
    <w:rsid w:val="00A318B8"/>
    <w:rsid w:val="00A32336"/>
    <w:rsid w:val="00A329CC"/>
    <w:rsid w:val="00A32A0A"/>
    <w:rsid w:val="00A32EB0"/>
    <w:rsid w:val="00A330A6"/>
    <w:rsid w:val="00A337DA"/>
    <w:rsid w:val="00A3405A"/>
    <w:rsid w:val="00A340F2"/>
    <w:rsid w:val="00A34106"/>
    <w:rsid w:val="00A34775"/>
    <w:rsid w:val="00A34E61"/>
    <w:rsid w:val="00A34F6A"/>
    <w:rsid w:val="00A355C4"/>
    <w:rsid w:val="00A35B4D"/>
    <w:rsid w:val="00A36041"/>
    <w:rsid w:val="00A361AB"/>
    <w:rsid w:val="00A36537"/>
    <w:rsid w:val="00A36624"/>
    <w:rsid w:val="00A36C8A"/>
    <w:rsid w:val="00A36F77"/>
    <w:rsid w:val="00A37192"/>
    <w:rsid w:val="00A376EB"/>
    <w:rsid w:val="00A37868"/>
    <w:rsid w:val="00A37B81"/>
    <w:rsid w:val="00A37C52"/>
    <w:rsid w:val="00A37FB9"/>
    <w:rsid w:val="00A407BC"/>
    <w:rsid w:val="00A4107E"/>
    <w:rsid w:val="00A41102"/>
    <w:rsid w:val="00A41109"/>
    <w:rsid w:val="00A41316"/>
    <w:rsid w:val="00A41D56"/>
    <w:rsid w:val="00A41D64"/>
    <w:rsid w:val="00A41E85"/>
    <w:rsid w:val="00A42A92"/>
    <w:rsid w:val="00A42C98"/>
    <w:rsid w:val="00A42F84"/>
    <w:rsid w:val="00A433D1"/>
    <w:rsid w:val="00A4371E"/>
    <w:rsid w:val="00A43E62"/>
    <w:rsid w:val="00A452AC"/>
    <w:rsid w:val="00A45A63"/>
    <w:rsid w:val="00A46492"/>
    <w:rsid w:val="00A470CC"/>
    <w:rsid w:val="00A471C8"/>
    <w:rsid w:val="00A472CF"/>
    <w:rsid w:val="00A47D1B"/>
    <w:rsid w:val="00A47DB4"/>
    <w:rsid w:val="00A47E1D"/>
    <w:rsid w:val="00A47F1C"/>
    <w:rsid w:val="00A50102"/>
    <w:rsid w:val="00A50FE8"/>
    <w:rsid w:val="00A5175C"/>
    <w:rsid w:val="00A51FAE"/>
    <w:rsid w:val="00A52489"/>
    <w:rsid w:val="00A52B29"/>
    <w:rsid w:val="00A52EDA"/>
    <w:rsid w:val="00A53587"/>
    <w:rsid w:val="00A5380C"/>
    <w:rsid w:val="00A54333"/>
    <w:rsid w:val="00A54D25"/>
    <w:rsid w:val="00A5526B"/>
    <w:rsid w:val="00A55852"/>
    <w:rsid w:val="00A558A6"/>
    <w:rsid w:val="00A55ACA"/>
    <w:rsid w:val="00A56CAB"/>
    <w:rsid w:val="00A57513"/>
    <w:rsid w:val="00A57F98"/>
    <w:rsid w:val="00A600BF"/>
    <w:rsid w:val="00A607A1"/>
    <w:rsid w:val="00A60FFF"/>
    <w:rsid w:val="00A6135D"/>
    <w:rsid w:val="00A617F4"/>
    <w:rsid w:val="00A61C31"/>
    <w:rsid w:val="00A61D32"/>
    <w:rsid w:val="00A62C4E"/>
    <w:rsid w:val="00A6353B"/>
    <w:rsid w:val="00A639D6"/>
    <w:rsid w:val="00A64ADE"/>
    <w:rsid w:val="00A65068"/>
    <w:rsid w:val="00A65110"/>
    <w:rsid w:val="00A6606A"/>
    <w:rsid w:val="00A66520"/>
    <w:rsid w:val="00A665F8"/>
    <w:rsid w:val="00A667C3"/>
    <w:rsid w:val="00A66C54"/>
    <w:rsid w:val="00A66EF9"/>
    <w:rsid w:val="00A671D8"/>
    <w:rsid w:val="00A673CB"/>
    <w:rsid w:val="00A675AC"/>
    <w:rsid w:val="00A70072"/>
    <w:rsid w:val="00A7051D"/>
    <w:rsid w:val="00A71744"/>
    <w:rsid w:val="00A717E3"/>
    <w:rsid w:val="00A71D69"/>
    <w:rsid w:val="00A72097"/>
    <w:rsid w:val="00A72239"/>
    <w:rsid w:val="00A72D8D"/>
    <w:rsid w:val="00A730AA"/>
    <w:rsid w:val="00A7400B"/>
    <w:rsid w:val="00A74F5D"/>
    <w:rsid w:val="00A75329"/>
    <w:rsid w:val="00A762ED"/>
    <w:rsid w:val="00A76B0C"/>
    <w:rsid w:val="00A76CA3"/>
    <w:rsid w:val="00A76CCF"/>
    <w:rsid w:val="00A76DAA"/>
    <w:rsid w:val="00A76E79"/>
    <w:rsid w:val="00A76EBF"/>
    <w:rsid w:val="00A773C2"/>
    <w:rsid w:val="00A778B0"/>
    <w:rsid w:val="00A77B58"/>
    <w:rsid w:val="00A77C0B"/>
    <w:rsid w:val="00A77F06"/>
    <w:rsid w:val="00A80B64"/>
    <w:rsid w:val="00A80C47"/>
    <w:rsid w:val="00A8146B"/>
    <w:rsid w:val="00A81D57"/>
    <w:rsid w:val="00A81EC2"/>
    <w:rsid w:val="00A82361"/>
    <w:rsid w:val="00A825E3"/>
    <w:rsid w:val="00A827BB"/>
    <w:rsid w:val="00A82A5A"/>
    <w:rsid w:val="00A83CC1"/>
    <w:rsid w:val="00A83F50"/>
    <w:rsid w:val="00A8438B"/>
    <w:rsid w:val="00A8446F"/>
    <w:rsid w:val="00A84488"/>
    <w:rsid w:val="00A84F42"/>
    <w:rsid w:val="00A851BA"/>
    <w:rsid w:val="00A852C8"/>
    <w:rsid w:val="00A85CDF"/>
    <w:rsid w:val="00A85F05"/>
    <w:rsid w:val="00A867C8"/>
    <w:rsid w:val="00A869D9"/>
    <w:rsid w:val="00A8722B"/>
    <w:rsid w:val="00A873E7"/>
    <w:rsid w:val="00A9031C"/>
    <w:rsid w:val="00A90338"/>
    <w:rsid w:val="00A90424"/>
    <w:rsid w:val="00A904A8"/>
    <w:rsid w:val="00A905FA"/>
    <w:rsid w:val="00A9094B"/>
    <w:rsid w:val="00A90A23"/>
    <w:rsid w:val="00A90CFA"/>
    <w:rsid w:val="00A913CE"/>
    <w:rsid w:val="00A9151B"/>
    <w:rsid w:val="00A915AC"/>
    <w:rsid w:val="00A91DD7"/>
    <w:rsid w:val="00A91F02"/>
    <w:rsid w:val="00A925D9"/>
    <w:rsid w:val="00A926D2"/>
    <w:rsid w:val="00A92B3A"/>
    <w:rsid w:val="00A9371F"/>
    <w:rsid w:val="00A93DBB"/>
    <w:rsid w:val="00A942AA"/>
    <w:rsid w:val="00A947CD"/>
    <w:rsid w:val="00A949A1"/>
    <w:rsid w:val="00A94EC4"/>
    <w:rsid w:val="00A9539D"/>
    <w:rsid w:val="00A9585F"/>
    <w:rsid w:val="00A960A0"/>
    <w:rsid w:val="00A969D6"/>
    <w:rsid w:val="00A96BD0"/>
    <w:rsid w:val="00A973BE"/>
    <w:rsid w:val="00A97CED"/>
    <w:rsid w:val="00AA02B1"/>
    <w:rsid w:val="00AA0717"/>
    <w:rsid w:val="00AA0EAD"/>
    <w:rsid w:val="00AA10AB"/>
    <w:rsid w:val="00AA1420"/>
    <w:rsid w:val="00AA182C"/>
    <w:rsid w:val="00AA1DDD"/>
    <w:rsid w:val="00AA253A"/>
    <w:rsid w:val="00AA2699"/>
    <w:rsid w:val="00AA2D43"/>
    <w:rsid w:val="00AA2F55"/>
    <w:rsid w:val="00AA3DAE"/>
    <w:rsid w:val="00AA4175"/>
    <w:rsid w:val="00AA491E"/>
    <w:rsid w:val="00AA4DD2"/>
    <w:rsid w:val="00AA58C6"/>
    <w:rsid w:val="00AA6773"/>
    <w:rsid w:val="00AA6BCB"/>
    <w:rsid w:val="00AA71D0"/>
    <w:rsid w:val="00AA7408"/>
    <w:rsid w:val="00AA778C"/>
    <w:rsid w:val="00AB0215"/>
    <w:rsid w:val="00AB0750"/>
    <w:rsid w:val="00AB0B7E"/>
    <w:rsid w:val="00AB100E"/>
    <w:rsid w:val="00AB13AF"/>
    <w:rsid w:val="00AB1868"/>
    <w:rsid w:val="00AB1E5C"/>
    <w:rsid w:val="00AB2037"/>
    <w:rsid w:val="00AB256A"/>
    <w:rsid w:val="00AB276B"/>
    <w:rsid w:val="00AB2DE8"/>
    <w:rsid w:val="00AB2F8F"/>
    <w:rsid w:val="00AB4097"/>
    <w:rsid w:val="00AB428B"/>
    <w:rsid w:val="00AB5057"/>
    <w:rsid w:val="00AB5594"/>
    <w:rsid w:val="00AB55C5"/>
    <w:rsid w:val="00AB5C30"/>
    <w:rsid w:val="00AB5C4C"/>
    <w:rsid w:val="00AB5DFE"/>
    <w:rsid w:val="00AB645C"/>
    <w:rsid w:val="00AB66BD"/>
    <w:rsid w:val="00AB6716"/>
    <w:rsid w:val="00AB6808"/>
    <w:rsid w:val="00AB6AD2"/>
    <w:rsid w:val="00AB7183"/>
    <w:rsid w:val="00AB791C"/>
    <w:rsid w:val="00AB7E8D"/>
    <w:rsid w:val="00AC050D"/>
    <w:rsid w:val="00AC086E"/>
    <w:rsid w:val="00AC1293"/>
    <w:rsid w:val="00AC20B7"/>
    <w:rsid w:val="00AC2CF9"/>
    <w:rsid w:val="00AC3180"/>
    <w:rsid w:val="00AC38C8"/>
    <w:rsid w:val="00AC3B7F"/>
    <w:rsid w:val="00AC4D5B"/>
    <w:rsid w:val="00AC5910"/>
    <w:rsid w:val="00AC5BFC"/>
    <w:rsid w:val="00AC6173"/>
    <w:rsid w:val="00AC6184"/>
    <w:rsid w:val="00AC61F1"/>
    <w:rsid w:val="00AC6380"/>
    <w:rsid w:val="00AC682D"/>
    <w:rsid w:val="00AC693C"/>
    <w:rsid w:val="00AC7B50"/>
    <w:rsid w:val="00AC7B54"/>
    <w:rsid w:val="00AD00AE"/>
    <w:rsid w:val="00AD0A9C"/>
    <w:rsid w:val="00AD0EB9"/>
    <w:rsid w:val="00AD11A4"/>
    <w:rsid w:val="00AD12F2"/>
    <w:rsid w:val="00AD169C"/>
    <w:rsid w:val="00AD1D5F"/>
    <w:rsid w:val="00AD1DF1"/>
    <w:rsid w:val="00AD1ED1"/>
    <w:rsid w:val="00AD30D4"/>
    <w:rsid w:val="00AD3308"/>
    <w:rsid w:val="00AD36F8"/>
    <w:rsid w:val="00AD3773"/>
    <w:rsid w:val="00AD37FF"/>
    <w:rsid w:val="00AD3B06"/>
    <w:rsid w:val="00AD3C0D"/>
    <w:rsid w:val="00AD41A8"/>
    <w:rsid w:val="00AD452A"/>
    <w:rsid w:val="00AD47DF"/>
    <w:rsid w:val="00AD4B76"/>
    <w:rsid w:val="00AD53B8"/>
    <w:rsid w:val="00AD53C6"/>
    <w:rsid w:val="00AD546F"/>
    <w:rsid w:val="00AD565E"/>
    <w:rsid w:val="00AD5D62"/>
    <w:rsid w:val="00AD5E36"/>
    <w:rsid w:val="00AD5F85"/>
    <w:rsid w:val="00AD6DA1"/>
    <w:rsid w:val="00AD7896"/>
    <w:rsid w:val="00AE0342"/>
    <w:rsid w:val="00AE075F"/>
    <w:rsid w:val="00AE0C39"/>
    <w:rsid w:val="00AE1CC4"/>
    <w:rsid w:val="00AE1E4E"/>
    <w:rsid w:val="00AE2412"/>
    <w:rsid w:val="00AE24D4"/>
    <w:rsid w:val="00AE26F2"/>
    <w:rsid w:val="00AE396E"/>
    <w:rsid w:val="00AE46A1"/>
    <w:rsid w:val="00AE472E"/>
    <w:rsid w:val="00AE4884"/>
    <w:rsid w:val="00AE4E44"/>
    <w:rsid w:val="00AE5156"/>
    <w:rsid w:val="00AE6266"/>
    <w:rsid w:val="00AE67B3"/>
    <w:rsid w:val="00AE6CF1"/>
    <w:rsid w:val="00AE6DF4"/>
    <w:rsid w:val="00AE74EF"/>
    <w:rsid w:val="00AE7D13"/>
    <w:rsid w:val="00AF0289"/>
    <w:rsid w:val="00AF0308"/>
    <w:rsid w:val="00AF0B08"/>
    <w:rsid w:val="00AF0F64"/>
    <w:rsid w:val="00AF11AF"/>
    <w:rsid w:val="00AF1E80"/>
    <w:rsid w:val="00AF1FAA"/>
    <w:rsid w:val="00AF2276"/>
    <w:rsid w:val="00AF278B"/>
    <w:rsid w:val="00AF34AC"/>
    <w:rsid w:val="00AF3C10"/>
    <w:rsid w:val="00AF3CB1"/>
    <w:rsid w:val="00AF3E81"/>
    <w:rsid w:val="00AF3F95"/>
    <w:rsid w:val="00AF40F3"/>
    <w:rsid w:val="00AF49A7"/>
    <w:rsid w:val="00AF49CF"/>
    <w:rsid w:val="00AF4B16"/>
    <w:rsid w:val="00AF4F39"/>
    <w:rsid w:val="00AF52B5"/>
    <w:rsid w:val="00AF52BE"/>
    <w:rsid w:val="00AF559D"/>
    <w:rsid w:val="00AF5612"/>
    <w:rsid w:val="00AF582B"/>
    <w:rsid w:val="00AF5A90"/>
    <w:rsid w:val="00AF6105"/>
    <w:rsid w:val="00AF62C5"/>
    <w:rsid w:val="00AF6314"/>
    <w:rsid w:val="00AF64C6"/>
    <w:rsid w:val="00AF6BDB"/>
    <w:rsid w:val="00AF7B48"/>
    <w:rsid w:val="00AF7B7E"/>
    <w:rsid w:val="00AF7C9C"/>
    <w:rsid w:val="00AF7E70"/>
    <w:rsid w:val="00AF7FDA"/>
    <w:rsid w:val="00B001BF"/>
    <w:rsid w:val="00B001F5"/>
    <w:rsid w:val="00B006E1"/>
    <w:rsid w:val="00B00D1C"/>
    <w:rsid w:val="00B014CB"/>
    <w:rsid w:val="00B01695"/>
    <w:rsid w:val="00B01FCB"/>
    <w:rsid w:val="00B02E5C"/>
    <w:rsid w:val="00B03C17"/>
    <w:rsid w:val="00B03C87"/>
    <w:rsid w:val="00B03F46"/>
    <w:rsid w:val="00B04183"/>
    <w:rsid w:val="00B0452D"/>
    <w:rsid w:val="00B0468B"/>
    <w:rsid w:val="00B05640"/>
    <w:rsid w:val="00B05B1C"/>
    <w:rsid w:val="00B05DF2"/>
    <w:rsid w:val="00B06F90"/>
    <w:rsid w:val="00B077AF"/>
    <w:rsid w:val="00B07A64"/>
    <w:rsid w:val="00B07E82"/>
    <w:rsid w:val="00B07F83"/>
    <w:rsid w:val="00B10414"/>
    <w:rsid w:val="00B10446"/>
    <w:rsid w:val="00B10453"/>
    <w:rsid w:val="00B105C0"/>
    <w:rsid w:val="00B10F11"/>
    <w:rsid w:val="00B10F24"/>
    <w:rsid w:val="00B1137D"/>
    <w:rsid w:val="00B11F00"/>
    <w:rsid w:val="00B12072"/>
    <w:rsid w:val="00B120FD"/>
    <w:rsid w:val="00B12386"/>
    <w:rsid w:val="00B12499"/>
    <w:rsid w:val="00B12E61"/>
    <w:rsid w:val="00B13A1E"/>
    <w:rsid w:val="00B13A5D"/>
    <w:rsid w:val="00B13C67"/>
    <w:rsid w:val="00B13F48"/>
    <w:rsid w:val="00B14653"/>
    <w:rsid w:val="00B168C0"/>
    <w:rsid w:val="00B16F16"/>
    <w:rsid w:val="00B173E6"/>
    <w:rsid w:val="00B176EC"/>
    <w:rsid w:val="00B176FA"/>
    <w:rsid w:val="00B17B28"/>
    <w:rsid w:val="00B2000A"/>
    <w:rsid w:val="00B20526"/>
    <w:rsid w:val="00B20871"/>
    <w:rsid w:val="00B2087B"/>
    <w:rsid w:val="00B20B40"/>
    <w:rsid w:val="00B20EF1"/>
    <w:rsid w:val="00B20F10"/>
    <w:rsid w:val="00B2135C"/>
    <w:rsid w:val="00B21E3C"/>
    <w:rsid w:val="00B22361"/>
    <w:rsid w:val="00B224C2"/>
    <w:rsid w:val="00B226AF"/>
    <w:rsid w:val="00B22A13"/>
    <w:rsid w:val="00B23003"/>
    <w:rsid w:val="00B231EB"/>
    <w:rsid w:val="00B23822"/>
    <w:rsid w:val="00B23B89"/>
    <w:rsid w:val="00B24709"/>
    <w:rsid w:val="00B247F8"/>
    <w:rsid w:val="00B24831"/>
    <w:rsid w:val="00B24AE2"/>
    <w:rsid w:val="00B257E0"/>
    <w:rsid w:val="00B26575"/>
    <w:rsid w:val="00B26880"/>
    <w:rsid w:val="00B26AA7"/>
    <w:rsid w:val="00B27788"/>
    <w:rsid w:val="00B2782B"/>
    <w:rsid w:val="00B27B2B"/>
    <w:rsid w:val="00B301D5"/>
    <w:rsid w:val="00B30283"/>
    <w:rsid w:val="00B3032C"/>
    <w:rsid w:val="00B306E9"/>
    <w:rsid w:val="00B30910"/>
    <w:rsid w:val="00B31006"/>
    <w:rsid w:val="00B3183E"/>
    <w:rsid w:val="00B318C7"/>
    <w:rsid w:val="00B31A05"/>
    <w:rsid w:val="00B31A48"/>
    <w:rsid w:val="00B31B7B"/>
    <w:rsid w:val="00B327F9"/>
    <w:rsid w:val="00B32AD7"/>
    <w:rsid w:val="00B32E8E"/>
    <w:rsid w:val="00B3308D"/>
    <w:rsid w:val="00B33739"/>
    <w:rsid w:val="00B337B0"/>
    <w:rsid w:val="00B33D89"/>
    <w:rsid w:val="00B33E0C"/>
    <w:rsid w:val="00B34DF8"/>
    <w:rsid w:val="00B355B6"/>
    <w:rsid w:val="00B35D4E"/>
    <w:rsid w:val="00B35DB0"/>
    <w:rsid w:val="00B36304"/>
    <w:rsid w:val="00B36306"/>
    <w:rsid w:val="00B36464"/>
    <w:rsid w:val="00B367DB"/>
    <w:rsid w:val="00B376A6"/>
    <w:rsid w:val="00B376AF"/>
    <w:rsid w:val="00B40547"/>
    <w:rsid w:val="00B406B2"/>
    <w:rsid w:val="00B4138F"/>
    <w:rsid w:val="00B413B4"/>
    <w:rsid w:val="00B41480"/>
    <w:rsid w:val="00B422C7"/>
    <w:rsid w:val="00B42659"/>
    <w:rsid w:val="00B428B2"/>
    <w:rsid w:val="00B43253"/>
    <w:rsid w:val="00B442D3"/>
    <w:rsid w:val="00B44AD5"/>
    <w:rsid w:val="00B450A9"/>
    <w:rsid w:val="00B45247"/>
    <w:rsid w:val="00B4548C"/>
    <w:rsid w:val="00B45B4E"/>
    <w:rsid w:val="00B45DFE"/>
    <w:rsid w:val="00B45E08"/>
    <w:rsid w:val="00B460F3"/>
    <w:rsid w:val="00B461D7"/>
    <w:rsid w:val="00B464CA"/>
    <w:rsid w:val="00B46BE6"/>
    <w:rsid w:val="00B46DC4"/>
    <w:rsid w:val="00B47011"/>
    <w:rsid w:val="00B471E4"/>
    <w:rsid w:val="00B477C7"/>
    <w:rsid w:val="00B47DC2"/>
    <w:rsid w:val="00B50703"/>
    <w:rsid w:val="00B50CA0"/>
    <w:rsid w:val="00B5108A"/>
    <w:rsid w:val="00B51FCA"/>
    <w:rsid w:val="00B52326"/>
    <w:rsid w:val="00B52E16"/>
    <w:rsid w:val="00B52E21"/>
    <w:rsid w:val="00B5327E"/>
    <w:rsid w:val="00B532C5"/>
    <w:rsid w:val="00B53540"/>
    <w:rsid w:val="00B53AD7"/>
    <w:rsid w:val="00B54727"/>
    <w:rsid w:val="00B55423"/>
    <w:rsid w:val="00B55E3E"/>
    <w:rsid w:val="00B56EE5"/>
    <w:rsid w:val="00B57A5B"/>
    <w:rsid w:val="00B57DC9"/>
    <w:rsid w:val="00B600D6"/>
    <w:rsid w:val="00B610F8"/>
    <w:rsid w:val="00B613C8"/>
    <w:rsid w:val="00B616AF"/>
    <w:rsid w:val="00B6216F"/>
    <w:rsid w:val="00B621D5"/>
    <w:rsid w:val="00B625F2"/>
    <w:rsid w:val="00B62EBB"/>
    <w:rsid w:val="00B631EF"/>
    <w:rsid w:val="00B63314"/>
    <w:rsid w:val="00B6370F"/>
    <w:rsid w:val="00B63B78"/>
    <w:rsid w:val="00B642BC"/>
    <w:rsid w:val="00B64918"/>
    <w:rsid w:val="00B6493E"/>
    <w:rsid w:val="00B66AC1"/>
    <w:rsid w:val="00B66F2A"/>
    <w:rsid w:val="00B67894"/>
    <w:rsid w:val="00B67954"/>
    <w:rsid w:val="00B700EA"/>
    <w:rsid w:val="00B70A14"/>
    <w:rsid w:val="00B70B08"/>
    <w:rsid w:val="00B70BF8"/>
    <w:rsid w:val="00B711D0"/>
    <w:rsid w:val="00B7143F"/>
    <w:rsid w:val="00B71EE1"/>
    <w:rsid w:val="00B720A0"/>
    <w:rsid w:val="00B73073"/>
    <w:rsid w:val="00B73376"/>
    <w:rsid w:val="00B73CDD"/>
    <w:rsid w:val="00B744A0"/>
    <w:rsid w:val="00B749A6"/>
    <w:rsid w:val="00B74F9D"/>
    <w:rsid w:val="00B7506E"/>
    <w:rsid w:val="00B7534C"/>
    <w:rsid w:val="00B76229"/>
    <w:rsid w:val="00B76A9F"/>
    <w:rsid w:val="00B7760A"/>
    <w:rsid w:val="00B805B5"/>
    <w:rsid w:val="00B818A8"/>
    <w:rsid w:val="00B82121"/>
    <w:rsid w:val="00B822E0"/>
    <w:rsid w:val="00B82896"/>
    <w:rsid w:val="00B828F7"/>
    <w:rsid w:val="00B82F87"/>
    <w:rsid w:val="00B84665"/>
    <w:rsid w:val="00B846E2"/>
    <w:rsid w:val="00B84937"/>
    <w:rsid w:val="00B84966"/>
    <w:rsid w:val="00B8506F"/>
    <w:rsid w:val="00B85362"/>
    <w:rsid w:val="00B866A7"/>
    <w:rsid w:val="00B86CB6"/>
    <w:rsid w:val="00B86EF3"/>
    <w:rsid w:val="00B8722D"/>
    <w:rsid w:val="00B8727B"/>
    <w:rsid w:val="00B873FE"/>
    <w:rsid w:val="00B877A8"/>
    <w:rsid w:val="00B902A3"/>
    <w:rsid w:val="00B90B0F"/>
    <w:rsid w:val="00B912BC"/>
    <w:rsid w:val="00B91811"/>
    <w:rsid w:val="00B91B7D"/>
    <w:rsid w:val="00B91C33"/>
    <w:rsid w:val="00B93419"/>
    <w:rsid w:val="00B93802"/>
    <w:rsid w:val="00B93DF9"/>
    <w:rsid w:val="00B93E12"/>
    <w:rsid w:val="00B9405F"/>
    <w:rsid w:val="00B9408C"/>
    <w:rsid w:val="00B944FC"/>
    <w:rsid w:val="00B94615"/>
    <w:rsid w:val="00B947BE"/>
    <w:rsid w:val="00B949F4"/>
    <w:rsid w:val="00B95C42"/>
    <w:rsid w:val="00B95D16"/>
    <w:rsid w:val="00B96073"/>
    <w:rsid w:val="00B9653B"/>
    <w:rsid w:val="00B96613"/>
    <w:rsid w:val="00B96FC8"/>
    <w:rsid w:val="00BA0B92"/>
    <w:rsid w:val="00BA0E6B"/>
    <w:rsid w:val="00BA104F"/>
    <w:rsid w:val="00BA10E5"/>
    <w:rsid w:val="00BA16AF"/>
    <w:rsid w:val="00BA197F"/>
    <w:rsid w:val="00BA1A3F"/>
    <w:rsid w:val="00BA224A"/>
    <w:rsid w:val="00BA277B"/>
    <w:rsid w:val="00BA348D"/>
    <w:rsid w:val="00BA3EFA"/>
    <w:rsid w:val="00BA40BD"/>
    <w:rsid w:val="00BA42D1"/>
    <w:rsid w:val="00BA4457"/>
    <w:rsid w:val="00BA4DC1"/>
    <w:rsid w:val="00BA4EC9"/>
    <w:rsid w:val="00BA60F6"/>
    <w:rsid w:val="00BA62AA"/>
    <w:rsid w:val="00BA63D9"/>
    <w:rsid w:val="00BA6886"/>
    <w:rsid w:val="00BA7040"/>
    <w:rsid w:val="00BA732D"/>
    <w:rsid w:val="00BA744A"/>
    <w:rsid w:val="00BA75FF"/>
    <w:rsid w:val="00BA77BD"/>
    <w:rsid w:val="00BA79E4"/>
    <w:rsid w:val="00BA7E00"/>
    <w:rsid w:val="00BB02E2"/>
    <w:rsid w:val="00BB08CA"/>
    <w:rsid w:val="00BB0DA9"/>
    <w:rsid w:val="00BB1A96"/>
    <w:rsid w:val="00BB2508"/>
    <w:rsid w:val="00BB2D7B"/>
    <w:rsid w:val="00BB37B9"/>
    <w:rsid w:val="00BB3858"/>
    <w:rsid w:val="00BB45D8"/>
    <w:rsid w:val="00BB47CE"/>
    <w:rsid w:val="00BB4CAC"/>
    <w:rsid w:val="00BB5B5B"/>
    <w:rsid w:val="00BB6926"/>
    <w:rsid w:val="00BB6F02"/>
    <w:rsid w:val="00BB6FE4"/>
    <w:rsid w:val="00BB734D"/>
    <w:rsid w:val="00BB7630"/>
    <w:rsid w:val="00BB7D6B"/>
    <w:rsid w:val="00BC0014"/>
    <w:rsid w:val="00BC11CD"/>
    <w:rsid w:val="00BC1363"/>
    <w:rsid w:val="00BC3232"/>
    <w:rsid w:val="00BC333E"/>
    <w:rsid w:val="00BC335E"/>
    <w:rsid w:val="00BC37CB"/>
    <w:rsid w:val="00BC3D57"/>
    <w:rsid w:val="00BC4189"/>
    <w:rsid w:val="00BC41A5"/>
    <w:rsid w:val="00BC4A65"/>
    <w:rsid w:val="00BC505D"/>
    <w:rsid w:val="00BC536C"/>
    <w:rsid w:val="00BC54B7"/>
    <w:rsid w:val="00BC6BAC"/>
    <w:rsid w:val="00BC74F1"/>
    <w:rsid w:val="00BC7860"/>
    <w:rsid w:val="00BC7910"/>
    <w:rsid w:val="00BD0F94"/>
    <w:rsid w:val="00BD146F"/>
    <w:rsid w:val="00BD1CA8"/>
    <w:rsid w:val="00BD1D75"/>
    <w:rsid w:val="00BD28C0"/>
    <w:rsid w:val="00BD2A22"/>
    <w:rsid w:val="00BD2F5A"/>
    <w:rsid w:val="00BD3077"/>
    <w:rsid w:val="00BD361B"/>
    <w:rsid w:val="00BD4170"/>
    <w:rsid w:val="00BD4D2E"/>
    <w:rsid w:val="00BD4DEC"/>
    <w:rsid w:val="00BD5096"/>
    <w:rsid w:val="00BD58F5"/>
    <w:rsid w:val="00BD5A8A"/>
    <w:rsid w:val="00BD5B05"/>
    <w:rsid w:val="00BD5E2C"/>
    <w:rsid w:val="00BD5EA6"/>
    <w:rsid w:val="00BD5F8B"/>
    <w:rsid w:val="00BD623E"/>
    <w:rsid w:val="00BD6993"/>
    <w:rsid w:val="00BD6AEA"/>
    <w:rsid w:val="00BD75BB"/>
    <w:rsid w:val="00BE0143"/>
    <w:rsid w:val="00BE01AB"/>
    <w:rsid w:val="00BE03D6"/>
    <w:rsid w:val="00BE1236"/>
    <w:rsid w:val="00BE152B"/>
    <w:rsid w:val="00BE1916"/>
    <w:rsid w:val="00BE1DA7"/>
    <w:rsid w:val="00BE225D"/>
    <w:rsid w:val="00BE23C5"/>
    <w:rsid w:val="00BE24BA"/>
    <w:rsid w:val="00BE287E"/>
    <w:rsid w:val="00BE2C03"/>
    <w:rsid w:val="00BE2F83"/>
    <w:rsid w:val="00BE3006"/>
    <w:rsid w:val="00BE366B"/>
    <w:rsid w:val="00BE4257"/>
    <w:rsid w:val="00BE45B2"/>
    <w:rsid w:val="00BE4B6E"/>
    <w:rsid w:val="00BE4DE9"/>
    <w:rsid w:val="00BE5608"/>
    <w:rsid w:val="00BE573F"/>
    <w:rsid w:val="00BE628D"/>
    <w:rsid w:val="00BE632D"/>
    <w:rsid w:val="00BE6856"/>
    <w:rsid w:val="00BE7277"/>
    <w:rsid w:val="00BE7A21"/>
    <w:rsid w:val="00BE7B66"/>
    <w:rsid w:val="00BE7EEA"/>
    <w:rsid w:val="00BE7F5A"/>
    <w:rsid w:val="00BF00F5"/>
    <w:rsid w:val="00BF07BB"/>
    <w:rsid w:val="00BF0A8E"/>
    <w:rsid w:val="00BF1890"/>
    <w:rsid w:val="00BF1CF5"/>
    <w:rsid w:val="00BF230C"/>
    <w:rsid w:val="00BF2414"/>
    <w:rsid w:val="00BF2B38"/>
    <w:rsid w:val="00BF312A"/>
    <w:rsid w:val="00BF32FD"/>
    <w:rsid w:val="00BF39CE"/>
    <w:rsid w:val="00BF3ABE"/>
    <w:rsid w:val="00BF4711"/>
    <w:rsid w:val="00BF503A"/>
    <w:rsid w:val="00BF5088"/>
    <w:rsid w:val="00BF5591"/>
    <w:rsid w:val="00BF55BC"/>
    <w:rsid w:val="00BF563D"/>
    <w:rsid w:val="00BF579A"/>
    <w:rsid w:val="00BF6077"/>
    <w:rsid w:val="00BF66AD"/>
    <w:rsid w:val="00BF6EA5"/>
    <w:rsid w:val="00BF76D2"/>
    <w:rsid w:val="00BF7A1F"/>
    <w:rsid w:val="00C00209"/>
    <w:rsid w:val="00C00B5E"/>
    <w:rsid w:val="00C00F5A"/>
    <w:rsid w:val="00C024EC"/>
    <w:rsid w:val="00C025A6"/>
    <w:rsid w:val="00C02853"/>
    <w:rsid w:val="00C02932"/>
    <w:rsid w:val="00C02C2F"/>
    <w:rsid w:val="00C0311C"/>
    <w:rsid w:val="00C033B3"/>
    <w:rsid w:val="00C03F63"/>
    <w:rsid w:val="00C04019"/>
    <w:rsid w:val="00C042F1"/>
    <w:rsid w:val="00C04953"/>
    <w:rsid w:val="00C04E4B"/>
    <w:rsid w:val="00C05395"/>
    <w:rsid w:val="00C0554A"/>
    <w:rsid w:val="00C056E9"/>
    <w:rsid w:val="00C06570"/>
    <w:rsid w:val="00C06829"/>
    <w:rsid w:val="00C06C6A"/>
    <w:rsid w:val="00C07DF9"/>
    <w:rsid w:val="00C1024D"/>
    <w:rsid w:val="00C115BD"/>
    <w:rsid w:val="00C1180D"/>
    <w:rsid w:val="00C11842"/>
    <w:rsid w:val="00C11CED"/>
    <w:rsid w:val="00C123D4"/>
    <w:rsid w:val="00C12A15"/>
    <w:rsid w:val="00C12B1D"/>
    <w:rsid w:val="00C13AB4"/>
    <w:rsid w:val="00C14534"/>
    <w:rsid w:val="00C161E8"/>
    <w:rsid w:val="00C164DD"/>
    <w:rsid w:val="00C16976"/>
    <w:rsid w:val="00C1720B"/>
    <w:rsid w:val="00C17466"/>
    <w:rsid w:val="00C1771A"/>
    <w:rsid w:val="00C17A39"/>
    <w:rsid w:val="00C17EF5"/>
    <w:rsid w:val="00C20295"/>
    <w:rsid w:val="00C207D0"/>
    <w:rsid w:val="00C20E24"/>
    <w:rsid w:val="00C21519"/>
    <w:rsid w:val="00C21A2D"/>
    <w:rsid w:val="00C21AD0"/>
    <w:rsid w:val="00C21F94"/>
    <w:rsid w:val="00C222D0"/>
    <w:rsid w:val="00C2234B"/>
    <w:rsid w:val="00C22431"/>
    <w:rsid w:val="00C22667"/>
    <w:rsid w:val="00C23477"/>
    <w:rsid w:val="00C2350C"/>
    <w:rsid w:val="00C2379E"/>
    <w:rsid w:val="00C23820"/>
    <w:rsid w:val="00C242C4"/>
    <w:rsid w:val="00C2445E"/>
    <w:rsid w:val="00C24F79"/>
    <w:rsid w:val="00C2537B"/>
    <w:rsid w:val="00C261D3"/>
    <w:rsid w:val="00C27376"/>
    <w:rsid w:val="00C277FA"/>
    <w:rsid w:val="00C27835"/>
    <w:rsid w:val="00C27BF3"/>
    <w:rsid w:val="00C27CFE"/>
    <w:rsid w:val="00C27D72"/>
    <w:rsid w:val="00C30B5F"/>
    <w:rsid w:val="00C30F3D"/>
    <w:rsid w:val="00C30FBB"/>
    <w:rsid w:val="00C313B9"/>
    <w:rsid w:val="00C316B0"/>
    <w:rsid w:val="00C3177B"/>
    <w:rsid w:val="00C31F70"/>
    <w:rsid w:val="00C3269A"/>
    <w:rsid w:val="00C3325C"/>
    <w:rsid w:val="00C3330B"/>
    <w:rsid w:val="00C33A24"/>
    <w:rsid w:val="00C33A62"/>
    <w:rsid w:val="00C33D63"/>
    <w:rsid w:val="00C341BE"/>
    <w:rsid w:val="00C35960"/>
    <w:rsid w:val="00C36DA0"/>
    <w:rsid w:val="00C37307"/>
    <w:rsid w:val="00C37D4E"/>
    <w:rsid w:val="00C37E46"/>
    <w:rsid w:val="00C37FB6"/>
    <w:rsid w:val="00C40A8A"/>
    <w:rsid w:val="00C41113"/>
    <w:rsid w:val="00C41E34"/>
    <w:rsid w:val="00C424D7"/>
    <w:rsid w:val="00C425E6"/>
    <w:rsid w:val="00C42665"/>
    <w:rsid w:val="00C42DD2"/>
    <w:rsid w:val="00C430B3"/>
    <w:rsid w:val="00C432E4"/>
    <w:rsid w:val="00C433D8"/>
    <w:rsid w:val="00C4423A"/>
    <w:rsid w:val="00C442A1"/>
    <w:rsid w:val="00C44325"/>
    <w:rsid w:val="00C44875"/>
    <w:rsid w:val="00C455EA"/>
    <w:rsid w:val="00C458E3"/>
    <w:rsid w:val="00C45E8D"/>
    <w:rsid w:val="00C46694"/>
    <w:rsid w:val="00C46CE8"/>
    <w:rsid w:val="00C46D6A"/>
    <w:rsid w:val="00C4737C"/>
    <w:rsid w:val="00C477CB"/>
    <w:rsid w:val="00C479D3"/>
    <w:rsid w:val="00C5067E"/>
    <w:rsid w:val="00C50AAD"/>
    <w:rsid w:val="00C50BA0"/>
    <w:rsid w:val="00C50DE8"/>
    <w:rsid w:val="00C50E3C"/>
    <w:rsid w:val="00C50E69"/>
    <w:rsid w:val="00C513A3"/>
    <w:rsid w:val="00C51581"/>
    <w:rsid w:val="00C51962"/>
    <w:rsid w:val="00C52956"/>
    <w:rsid w:val="00C52D09"/>
    <w:rsid w:val="00C532E8"/>
    <w:rsid w:val="00C53D2A"/>
    <w:rsid w:val="00C53D32"/>
    <w:rsid w:val="00C53F82"/>
    <w:rsid w:val="00C5418D"/>
    <w:rsid w:val="00C55096"/>
    <w:rsid w:val="00C55339"/>
    <w:rsid w:val="00C555D9"/>
    <w:rsid w:val="00C557BE"/>
    <w:rsid w:val="00C55F35"/>
    <w:rsid w:val="00C56039"/>
    <w:rsid w:val="00C56B6F"/>
    <w:rsid w:val="00C56D25"/>
    <w:rsid w:val="00C570E5"/>
    <w:rsid w:val="00C57FD0"/>
    <w:rsid w:val="00C60F3E"/>
    <w:rsid w:val="00C61497"/>
    <w:rsid w:val="00C61B50"/>
    <w:rsid w:val="00C6243F"/>
    <w:rsid w:val="00C62489"/>
    <w:rsid w:val="00C627E6"/>
    <w:rsid w:val="00C62D06"/>
    <w:rsid w:val="00C6570C"/>
    <w:rsid w:val="00C65757"/>
    <w:rsid w:val="00C659D7"/>
    <w:rsid w:val="00C65CB3"/>
    <w:rsid w:val="00C660DC"/>
    <w:rsid w:val="00C663E2"/>
    <w:rsid w:val="00C6747B"/>
    <w:rsid w:val="00C67D76"/>
    <w:rsid w:val="00C702D8"/>
    <w:rsid w:val="00C705AF"/>
    <w:rsid w:val="00C706FA"/>
    <w:rsid w:val="00C708AD"/>
    <w:rsid w:val="00C70D22"/>
    <w:rsid w:val="00C70FDD"/>
    <w:rsid w:val="00C718E5"/>
    <w:rsid w:val="00C71955"/>
    <w:rsid w:val="00C71BD5"/>
    <w:rsid w:val="00C720D1"/>
    <w:rsid w:val="00C7249A"/>
    <w:rsid w:val="00C7261A"/>
    <w:rsid w:val="00C726D7"/>
    <w:rsid w:val="00C72731"/>
    <w:rsid w:val="00C72A73"/>
    <w:rsid w:val="00C72C33"/>
    <w:rsid w:val="00C72D17"/>
    <w:rsid w:val="00C73071"/>
    <w:rsid w:val="00C73F88"/>
    <w:rsid w:val="00C74431"/>
    <w:rsid w:val="00C7444C"/>
    <w:rsid w:val="00C748D0"/>
    <w:rsid w:val="00C756F4"/>
    <w:rsid w:val="00C75CDF"/>
    <w:rsid w:val="00C75CF2"/>
    <w:rsid w:val="00C76556"/>
    <w:rsid w:val="00C766E0"/>
    <w:rsid w:val="00C76A25"/>
    <w:rsid w:val="00C76D68"/>
    <w:rsid w:val="00C76FCA"/>
    <w:rsid w:val="00C772F1"/>
    <w:rsid w:val="00C7746A"/>
    <w:rsid w:val="00C80055"/>
    <w:rsid w:val="00C806B4"/>
    <w:rsid w:val="00C80E8E"/>
    <w:rsid w:val="00C8192B"/>
    <w:rsid w:val="00C81CE2"/>
    <w:rsid w:val="00C81F4F"/>
    <w:rsid w:val="00C82CD8"/>
    <w:rsid w:val="00C82F7C"/>
    <w:rsid w:val="00C83778"/>
    <w:rsid w:val="00C83BA8"/>
    <w:rsid w:val="00C841A6"/>
    <w:rsid w:val="00C84861"/>
    <w:rsid w:val="00C8536B"/>
    <w:rsid w:val="00C85960"/>
    <w:rsid w:val="00C85C35"/>
    <w:rsid w:val="00C85F95"/>
    <w:rsid w:val="00C86447"/>
    <w:rsid w:val="00C86B27"/>
    <w:rsid w:val="00C87A0C"/>
    <w:rsid w:val="00C9005C"/>
    <w:rsid w:val="00C90253"/>
    <w:rsid w:val="00C918BA"/>
    <w:rsid w:val="00C91A8F"/>
    <w:rsid w:val="00C935F4"/>
    <w:rsid w:val="00C93812"/>
    <w:rsid w:val="00C93B39"/>
    <w:rsid w:val="00C93E40"/>
    <w:rsid w:val="00C93F17"/>
    <w:rsid w:val="00C94938"/>
    <w:rsid w:val="00C94B96"/>
    <w:rsid w:val="00C94BEC"/>
    <w:rsid w:val="00C955C6"/>
    <w:rsid w:val="00C95AD6"/>
    <w:rsid w:val="00C95E19"/>
    <w:rsid w:val="00C966FB"/>
    <w:rsid w:val="00C967E2"/>
    <w:rsid w:val="00C9687C"/>
    <w:rsid w:val="00C96944"/>
    <w:rsid w:val="00C97233"/>
    <w:rsid w:val="00C97617"/>
    <w:rsid w:val="00C977F9"/>
    <w:rsid w:val="00C97A66"/>
    <w:rsid w:val="00C97E9D"/>
    <w:rsid w:val="00CA0042"/>
    <w:rsid w:val="00CA0149"/>
    <w:rsid w:val="00CA0282"/>
    <w:rsid w:val="00CA0693"/>
    <w:rsid w:val="00CA06C4"/>
    <w:rsid w:val="00CA0718"/>
    <w:rsid w:val="00CA0891"/>
    <w:rsid w:val="00CA0A1D"/>
    <w:rsid w:val="00CA0D5F"/>
    <w:rsid w:val="00CA0E04"/>
    <w:rsid w:val="00CA1004"/>
    <w:rsid w:val="00CA103B"/>
    <w:rsid w:val="00CA1054"/>
    <w:rsid w:val="00CA1522"/>
    <w:rsid w:val="00CA15CA"/>
    <w:rsid w:val="00CA19E4"/>
    <w:rsid w:val="00CA20A4"/>
    <w:rsid w:val="00CA2501"/>
    <w:rsid w:val="00CA283C"/>
    <w:rsid w:val="00CA2E82"/>
    <w:rsid w:val="00CA3409"/>
    <w:rsid w:val="00CA3A54"/>
    <w:rsid w:val="00CA3CF2"/>
    <w:rsid w:val="00CA444F"/>
    <w:rsid w:val="00CA4E57"/>
    <w:rsid w:val="00CA5161"/>
    <w:rsid w:val="00CA52DB"/>
    <w:rsid w:val="00CA5A92"/>
    <w:rsid w:val="00CA5B4A"/>
    <w:rsid w:val="00CA5D7E"/>
    <w:rsid w:val="00CA5EA2"/>
    <w:rsid w:val="00CA6022"/>
    <w:rsid w:val="00CA6126"/>
    <w:rsid w:val="00CA64C4"/>
    <w:rsid w:val="00CA6EF1"/>
    <w:rsid w:val="00CA72E3"/>
    <w:rsid w:val="00CA744B"/>
    <w:rsid w:val="00CA76CD"/>
    <w:rsid w:val="00CB01DE"/>
    <w:rsid w:val="00CB0482"/>
    <w:rsid w:val="00CB0D49"/>
    <w:rsid w:val="00CB0DAB"/>
    <w:rsid w:val="00CB12CF"/>
    <w:rsid w:val="00CB1C88"/>
    <w:rsid w:val="00CB21CC"/>
    <w:rsid w:val="00CB21FE"/>
    <w:rsid w:val="00CB255C"/>
    <w:rsid w:val="00CB2663"/>
    <w:rsid w:val="00CB2B77"/>
    <w:rsid w:val="00CB364E"/>
    <w:rsid w:val="00CB3D5E"/>
    <w:rsid w:val="00CB3FCA"/>
    <w:rsid w:val="00CB42DA"/>
    <w:rsid w:val="00CB4C98"/>
    <w:rsid w:val="00CB4EC2"/>
    <w:rsid w:val="00CB556F"/>
    <w:rsid w:val="00CB5993"/>
    <w:rsid w:val="00CB6057"/>
    <w:rsid w:val="00CB65EB"/>
    <w:rsid w:val="00CB7418"/>
    <w:rsid w:val="00CB7485"/>
    <w:rsid w:val="00CB75CB"/>
    <w:rsid w:val="00CB7657"/>
    <w:rsid w:val="00CC0106"/>
    <w:rsid w:val="00CC02B0"/>
    <w:rsid w:val="00CC05E2"/>
    <w:rsid w:val="00CC0A4A"/>
    <w:rsid w:val="00CC0B99"/>
    <w:rsid w:val="00CC0EE5"/>
    <w:rsid w:val="00CC0F3B"/>
    <w:rsid w:val="00CC14CE"/>
    <w:rsid w:val="00CC1C0A"/>
    <w:rsid w:val="00CC1EEE"/>
    <w:rsid w:val="00CC2003"/>
    <w:rsid w:val="00CC22A1"/>
    <w:rsid w:val="00CC242C"/>
    <w:rsid w:val="00CC25E2"/>
    <w:rsid w:val="00CC2883"/>
    <w:rsid w:val="00CC2892"/>
    <w:rsid w:val="00CC37AD"/>
    <w:rsid w:val="00CC41D0"/>
    <w:rsid w:val="00CC49ED"/>
    <w:rsid w:val="00CC512C"/>
    <w:rsid w:val="00CC5313"/>
    <w:rsid w:val="00CC558B"/>
    <w:rsid w:val="00CC72F0"/>
    <w:rsid w:val="00CC74CC"/>
    <w:rsid w:val="00CC7EDE"/>
    <w:rsid w:val="00CD1C24"/>
    <w:rsid w:val="00CD1C68"/>
    <w:rsid w:val="00CD297F"/>
    <w:rsid w:val="00CD2F05"/>
    <w:rsid w:val="00CD33B9"/>
    <w:rsid w:val="00CD4155"/>
    <w:rsid w:val="00CD4626"/>
    <w:rsid w:val="00CD470C"/>
    <w:rsid w:val="00CD4B1F"/>
    <w:rsid w:val="00CD4E8E"/>
    <w:rsid w:val="00CD4EB6"/>
    <w:rsid w:val="00CD5180"/>
    <w:rsid w:val="00CD613C"/>
    <w:rsid w:val="00CD6799"/>
    <w:rsid w:val="00CD687A"/>
    <w:rsid w:val="00CD699A"/>
    <w:rsid w:val="00CD69EB"/>
    <w:rsid w:val="00CD6C18"/>
    <w:rsid w:val="00CD759F"/>
    <w:rsid w:val="00CD79D8"/>
    <w:rsid w:val="00CD7B1E"/>
    <w:rsid w:val="00CD7BA5"/>
    <w:rsid w:val="00CD7C22"/>
    <w:rsid w:val="00CD7E56"/>
    <w:rsid w:val="00CE0550"/>
    <w:rsid w:val="00CE05B9"/>
    <w:rsid w:val="00CE11A3"/>
    <w:rsid w:val="00CE1B75"/>
    <w:rsid w:val="00CE20C6"/>
    <w:rsid w:val="00CE22A4"/>
    <w:rsid w:val="00CE28C9"/>
    <w:rsid w:val="00CE2A34"/>
    <w:rsid w:val="00CE35E9"/>
    <w:rsid w:val="00CE383A"/>
    <w:rsid w:val="00CE396F"/>
    <w:rsid w:val="00CE42EB"/>
    <w:rsid w:val="00CE4698"/>
    <w:rsid w:val="00CE5B30"/>
    <w:rsid w:val="00CE5BC9"/>
    <w:rsid w:val="00CE6182"/>
    <w:rsid w:val="00CE628D"/>
    <w:rsid w:val="00CE6968"/>
    <w:rsid w:val="00CE70CB"/>
    <w:rsid w:val="00CE7D16"/>
    <w:rsid w:val="00CF0386"/>
    <w:rsid w:val="00CF03A2"/>
    <w:rsid w:val="00CF060F"/>
    <w:rsid w:val="00CF0644"/>
    <w:rsid w:val="00CF08CB"/>
    <w:rsid w:val="00CF0DE5"/>
    <w:rsid w:val="00CF115A"/>
    <w:rsid w:val="00CF1182"/>
    <w:rsid w:val="00CF1805"/>
    <w:rsid w:val="00CF1FD4"/>
    <w:rsid w:val="00CF27D0"/>
    <w:rsid w:val="00CF2BCF"/>
    <w:rsid w:val="00CF2DDA"/>
    <w:rsid w:val="00CF3004"/>
    <w:rsid w:val="00CF32B7"/>
    <w:rsid w:val="00CF3512"/>
    <w:rsid w:val="00CF3948"/>
    <w:rsid w:val="00CF3A8A"/>
    <w:rsid w:val="00CF4F7D"/>
    <w:rsid w:val="00CF51AF"/>
    <w:rsid w:val="00CF53B3"/>
    <w:rsid w:val="00CF57F0"/>
    <w:rsid w:val="00CF5B95"/>
    <w:rsid w:val="00CF5CB9"/>
    <w:rsid w:val="00CF64D6"/>
    <w:rsid w:val="00CF6EC9"/>
    <w:rsid w:val="00CF7B41"/>
    <w:rsid w:val="00CF7E9E"/>
    <w:rsid w:val="00CF7E9F"/>
    <w:rsid w:val="00D00631"/>
    <w:rsid w:val="00D006D4"/>
    <w:rsid w:val="00D010EC"/>
    <w:rsid w:val="00D01F78"/>
    <w:rsid w:val="00D02010"/>
    <w:rsid w:val="00D02032"/>
    <w:rsid w:val="00D0283E"/>
    <w:rsid w:val="00D02877"/>
    <w:rsid w:val="00D02DBB"/>
    <w:rsid w:val="00D0306B"/>
    <w:rsid w:val="00D0376B"/>
    <w:rsid w:val="00D03790"/>
    <w:rsid w:val="00D03BF4"/>
    <w:rsid w:val="00D03F60"/>
    <w:rsid w:val="00D0418C"/>
    <w:rsid w:val="00D04B6B"/>
    <w:rsid w:val="00D04C2D"/>
    <w:rsid w:val="00D04D10"/>
    <w:rsid w:val="00D04EE8"/>
    <w:rsid w:val="00D05057"/>
    <w:rsid w:val="00D05B64"/>
    <w:rsid w:val="00D05C93"/>
    <w:rsid w:val="00D06387"/>
    <w:rsid w:val="00D064FF"/>
    <w:rsid w:val="00D069FE"/>
    <w:rsid w:val="00D07304"/>
    <w:rsid w:val="00D074A7"/>
    <w:rsid w:val="00D07A66"/>
    <w:rsid w:val="00D07FFB"/>
    <w:rsid w:val="00D104A8"/>
    <w:rsid w:val="00D10D5B"/>
    <w:rsid w:val="00D10DC7"/>
    <w:rsid w:val="00D10DD7"/>
    <w:rsid w:val="00D1112E"/>
    <w:rsid w:val="00D11BC2"/>
    <w:rsid w:val="00D11C4E"/>
    <w:rsid w:val="00D11E00"/>
    <w:rsid w:val="00D122E8"/>
    <w:rsid w:val="00D123E9"/>
    <w:rsid w:val="00D1249A"/>
    <w:rsid w:val="00D12CF0"/>
    <w:rsid w:val="00D131D4"/>
    <w:rsid w:val="00D1326E"/>
    <w:rsid w:val="00D13354"/>
    <w:rsid w:val="00D1341D"/>
    <w:rsid w:val="00D13811"/>
    <w:rsid w:val="00D139A3"/>
    <w:rsid w:val="00D13A04"/>
    <w:rsid w:val="00D13AA0"/>
    <w:rsid w:val="00D13AFD"/>
    <w:rsid w:val="00D14C23"/>
    <w:rsid w:val="00D14E6B"/>
    <w:rsid w:val="00D15101"/>
    <w:rsid w:val="00D151F0"/>
    <w:rsid w:val="00D15290"/>
    <w:rsid w:val="00D1567D"/>
    <w:rsid w:val="00D158B0"/>
    <w:rsid w:val="00D158D0"/>
    <w:rsid w:val="00D16B97"/>
    <w:rsid w:val="00D16C15"/>
    <w:rsid w:val="00D172FE"/>
    <w:rsid w:val="00D17786"/>
    <w:rsid w:val="00D17FA3"/>
    <w:rsid w:val="00D204EA"/>
    <w:rsid w:val="00D20511"/>
    <w:rsid w:val="00D20FCE"/>
    <w:rsid w:val="00D21988"/>
    <w:rsid w:val="00D21CF8"/>
    <w:rsid w:val="00D21D6F"/>
    <w:rsid w:val="00D22880"/>
    <w:rsid w:val="00D22A3E"/>
    <w:rsid w:val="00D22B6D"/>
    <w:rsid w:val="00D23217"/>
    <w:rsid w:val="00D2384C"/>
    <w:rsid w:val="00D2397E"/>
    <w:rsid w:val="00D23AE0"/>
    <w:rsid w:val="00D23DF2"/>
    <w:rsid w:val="00D23FEE"/>
    <w:rsid w:val="00D241C4"/>
    <w:rsid w:val="00D24206"/>
    <w:rsid w:val="00D24506"/>
    <w:rsid w:val="00D24733"/>
    <w:rsid w:val="00D256F3"/>
    <w:rsid w:val="00D2583F"/>
    <w:rsid w:val="00D260A2"/>
    <w:rsid w:val="00D261B1"/>
    <w:rsid w:val="00D263D7"/>
    <w:rsid w:val="00D264BC"/>
    <w:rsid w:val="00D2747B"/>
    <w:rsid w:val="00D279C3"/>
    <w:rsid w:val="00D279EB"/>
    <w:rsid w:val="00D27C4D"/>
    <w:rsid w:val="00D305D5"/>
    <w:rsid w:val="00D30759"/>
    <w:rsid w:val="00D307C7"/>
    <w:rsid w:val="00D30BC0"/>
    <w:rsid w:val="00D31003"/>
    <w:rsid w:val="00D3142D"/>
    <w:rsid w:val="00D316BA"/>
    <w:rsid w:val="00D3181C"/>
    <w:rsid w:val="00D32632"/>
    <w:rsid w:val="00D335F6"/>
    <w:rsid w:val="00D33708"/>
    <w:rsid w:val="00D33890"/>
    <w:rsid w:val="00D34976"/>
    <w:rsid w:val="00D34A06"/>
    <w:rsid w:val="00D34A29"/>
    <w:rsid w:val="00D34CBC"/>
    <w:rsid w:val="00D35180"/>
    <w:rsid w:val="00D35597"/>
    <w:rsid w:val="00D356CE"/>
    <w:rsid w:val="00D35817"/>
    <w:rsid w:val="00D36126"/>
    <w:rsid w:val="00D361E3"/>
    <w:rsid w:val="00D362DA"/>
    <w:rsid w:val="00D371C0"/>
    <w:rsid w:val="00D372A8"/>
    <w:rsid w:val="00D378C5"/>
    <w:rsid w:val="00D37C23"/>
    <w:rsid w:val="00D37D1A"/>
    <w:rsid w:val="00D402A0"/>
    <w:rsid w:val="00D4071A"/>
    <w:rsid w:val="00D4133C"/>
    <w:rsid w:val="00D4248D"/>
    <w:rsid w:val="00D42BC6"/>
    <w:rsid w:val="00D4387F"/>
    <w:rsid w:val="00D43F0A"/>
    <w:rsid w:val="00D446C7"/>
    <w:rsid w:val="00D44BA6"/>
    <w:rsid w:val="00D458F2"/>
    <w:rsid w:val="00D45D83"/>
    <w:rsid w:val="00D45E45"/>
    <w:rsid w:val="00D45EF9"/>
    <w:rsid w:val="00D466DE"/>
    <w:rsid w:val="00D4699E"/>
    <w:rsid w:val="00D469F4"/>
    <w:rsid w:val="00D470BC"/>
    <w:rsid w:val="00D50698"/>
    <w:rsid w:val="00D526FE"/>
    <w:rsid w:val="00D52BE0"/>
    <w:rsid w:val="00D52DBF"/>
    <w:rsid w:val="00D532F6"/>
    <w:rsid w:val="00D53F76"/>
    <w:rsid w:val="00D548C8"/>
    <w:rsid w:val="00D54BF4"/>
    <w:rsid w:val="00D54C2C"/>
    <w:rsid w:val="00D5503B"/>
    <w:rsid w:val="00D56A67"/>
    <w:rsid w:val="00D5720F"/>
    <w:rsid w:val="00D60495"/>
    <w:rsid w:val="00D61106"/>
    <w:rsid w:val="00D61182"/>
    <w:rsid w:val="00D619C7"/>
    <w:rsid w:val="00D61FBB"/>
    <w:rsid w:val="00D62671"/>
    <w:rsid w:val="00D62E0F"/>
    <w:rsid w:val="00D62F90"/>
    <w:rsid w:val="00D63D8D"/>
    <w:rsid w:val="00D63EA0"/>
    <w:rsid w:val="00D63FFC"/>
    <w:rsid w:val="00D64095"/>
    <w:rsid w:val="00D649AE"/>
    <w:rsid w:val="00D64A03"/>
    <w:rsid w:val="00D64DC6"/>
    <w:rsid w:val="00D65899"/>
    <w:rsid w:val="00D66052"/>
    <w:rsid w:val="00D6623B"/>
    <w:rsid w:val="00D6702B"/>
    <w:rsid w:val="00D678C3"/>
    <w:rsid w:val="00D67902"/>
    <w:rsid w:val="00D67B62"/>
    <w:rsid w:val="00D67CBA"/>
    <w:rsid w:val="00D7025D"/>
    <w:rsid w:val="00D70A10"/>
    <w:rsid w:val="00D70A47"/>
    <w:rsid w:val="00D70FE4"/>
    <w:rsid w:val="00D71059"/>
    <w:rsid w:val="00D7157A"/>
    <w:rsid w:val="00D716B5"/>
    <w:rsid w:val="00D71C45"/>
    <w:rsid w:val="00D71D66"/>
    <w:rsid w:val="00D71D7A"/>
    <w:rsid w:val="00D7250D"/>
    <w:rsid w:val="00D72A74"/>
    <w:rsid w:val="00D72FCB"/>
    <w:rsid w:val="00D73244"/>
    <w:rsid w:val="00D73669"/>
    <w:rsid w:val="00D7391A"/>
    <w:rsid w:val="00D73D86"/>
    <w:rsid w:val="00D740F7"/>
    <w:rsid w:val="00D74AAC"/>
    <w:rsid w:val="00D74ADB"/>
    <w:rsid w:val="00D74B81"/>
    <w:rsid w:val="00D7551B"/>
    <w:rsid w:val="00D75859"/>
    <w:rsid w:val="00D75957"/>
    <w:rsid w:val="00D75973"/>
    <w:rsid w:val="00D759BE"/>
    <w:rsid w:val="00D75C27"/>
    <w:rsid w:val="00D75D66"/>
    <w:rsid w:val="00D779F7"/>
    <w:rsid w:val="00D77EA9"/>
    <w:rsid w:val="00D804A9"/>
    <w:rsid w:val="00D80755"/>
    <w:rsid w:val="00D80BE8"/>
    <w:rsid w:val="00D81838"/>
    <w:rsid w:val="00D819C4"/>
    <w:rsid w:val="00D82932"/>
    <w:rsid w:val="00D82DBA"/>
    <w:rsid w:val="00D8315F"/>
    <w:rsid w:val="00D833E0"/>
    <w:rsid w:val="00D8364E"/>
    <w:rsid w:val="00D83744"/>
    <w:rsid w:val="00D83941"/>
    <w:rsid w:val="00D83992"/>
    <w:rsid w:val="00D842DB"/>
    <w:rsid w:val="00D84E08"/>
    <w:rsid w:val="00D850F2"/>
    <w:rsid w:val="00D86156"/>
    <w:rsid w:val="00D862FD"/>
    <w:rsid w:val="00D8636F"/>
    <w:rsid w:val="00D871A2"/>
    <w:rsid w:val="00D873B3"/>
    <w:rsid w:val="00D87B39"/>
    <w:rsid w:val="00D87BCC"/>
    <w:rsid w:val="00D905E5"/>
    <w:rsid w:val="00D91AD5"/>
    <w:rsid w:val="00D925DD"/>
    <w:rsid w:val="00D9304C"/>
    <w:rsid w:val="00D9363F"/>
    <w:rsid w:val="00D93908"/>
    <w:rsid w:val="00D93B7F"/>
    <w:rsid w:val="00D93CD3"/>
    <w:rsid w:val="00D9450A"/>
    <w:rsid w:val="00D95094"/>
    <w:rsid w:val="00D9655F"/>
    <w:rsid w:val="00D96D02"/>
    <w:rsid w:val="00D970B5"/>
    <w:rsid w:val="00D9738C"/>
    <w:rsid w:val="00DA041C"/>
    <w:rsid w:val="00DA0B4B"/>
    <w:rsid w:val="00DA12FF"/>
    <w:rsid w:val="00DA1A45"/>
    <w:rsid w:val="00DA298E"/>
    <w:rsid w:val="00DA2C24"/>
    <w:rsid w:val="00DA33EB"/>
    <w:rsid w:val="00DA3F43"/>
    <w:rsid w:val="00DA40C5"/>
    <w:rsid w:val="00DA43DB"/>
    <w:rsid w:val="00DA468E"/>
    <w:rsid w:val="00DA4855"/>
    <w:rsid w:val="00DA4D99"/>
    <w:rsid w:val="00DA5AFB"/>
    <w:rsid w:val="00DA5F81"/>
    <w:rsid w:val="00DA6BAD"/>
    <w:rsid w:val="00DA6FFF"/>
    <w:rsid w:val="00DA70B2"/>
    <w:rsid w:val="00DA7D1F"/>
    <w:rsid w:val="00DB006D"/>
    <w:rsid w:val="00DB017E"/>
    <w:rsid w:val="00DB05D2"/>
    <w:rsid w:val="00DB161C"/>
    <w:rsid w:val="00DB24B1"/>
    <w:rsid w:val="00DB2519"/>
    <w:rsid w:val="00DB2595"/>
    <w:rsid w:val="00DB263D"/>
    <w:rsid w:val="00DB2B09"/>
    <w:rsid w:val="00DB2C40"/>
    <w:rsid w:val="00DB33B4"/>
    <w:rsid w:val="00DB3EA8"/>
    <w:rsid w:val="00DB3F42"/>
    <w:rsid w:val="00DB42CF"/>
    <w:rsid w:val="00DB4C8A"/>
    <w:rsid w:val="00DB4CBA"/>
    <w:rsid w:val="00DB4E4D"/>
    <w:rsid w:val="00DB5C85"/>
    <w:rsid w:val="00DB65EF"/>
    <w:rsid w:val="00DB681C"/>
    <w:rsid w:val="00DB69B6"/>
    <w:rsid w:val="00DB6AE7"/>
    <w:rsid w:val="00DB7343"/>
    <w:rsid w:val="00DB7870"/>
    <w:rsid w:val="00DC013E"/>
    <w:rsid w:val="00DC0308"/>
    <w:rsid w:val="00DC0451"/>
    <w:rsid w:val="00DC09CC"/>
    <w:rsid w:val="00DC0D0F"/>
    <w:rsid w:val="00DC101F"/>
    <w:rsid w:val="00DC14FF"/>
    <w:rsid w:val="00DC2391"/>
    <w:rsid w:val="00DC251B"/>
    <w:rsid w:val="00DC27A7"/>
    <w:rsid w:val="00DC2D9B"/>
    <w:rsid w:val="00DC32DC"/>
    <w:rsid w:val="00DC3E74"/>
    <w:rsid w:val="00DC4687"/>
    <w:rsid w:val="00DC51AD"/>
    <w:rsid w:val="00DC5E40"/>
    <w:rsid w:val="00DC6260"/>
    <w:rsid w:val="00DC712E"/>
    <w:rsid w:val="00DC71ED"/>
    <w:rsid w:val="00DC7516"/>
    <w:rsid w:val="00DC7AE9"/>
    <w:rsid w:val="00DC7C79"/>
    <w:rsid w:val="00DC7DE3"/>
    <w:rsid w:val="00DD0096"/>
    <w:rsid w:val="00DD039A"/>
    <w:rsid w:val="00DD0FAD"/>
    <w:rsid w:val="00DD14CB"/>
    <w:rsid w:val="00DD193A"/>
    <w:rsid w:val="00DD1A32"/>
    <w:rsid w:val="00DD1F46"/>
    <w:rsid w:val="00DD2497"/>
    <w:rsid w:val="00DD2697"/>
    <w:rsid w:val="00DD2715"/>
    <w:rsid w:val="00DD31DC"/>
    <w:rsid w:val="00DD397D"/>
    <w:rsid w:val="00DD459C"/>
    <w:rsid w:val="00DD4B54"/>
    <w:rsid w:val="00DD5335"/>
    <w:rsid w:val="00DD55B3"/>
    <w:rsid w:val="00DD5881"/>
    <w:rsid w:val="00DD5E5E"/>
    <w:rsid w:val="00DD5FB7"/>
    <w:rsid w:val="00DD6282"/>
    <w:rsid w:val="00DD62A7"/>
    <w:rsid w:val="00DD62BC"/>
    <w:rsid w:val="00DD653F"/>
    <w:rsid w:val="00DD6758"/>
    <w:rsid w:val="00DD70D4"/>
    <w:rsid w:val="00DD7BA9"/>
    <w:rsid w:val="00DD7D0E"/>
    <w:rsid w:val="00DE0768"/>
    <w:rsid w:val="00DE14E9"/>
    <w:rsid w:val="00DE1543"/>
    <w:rsid w:val="00DE1AEB"/>
    <w:rsid w:val="00DE1B33"/>
    <w:rsid w:val="00DE1E72"/>
    <w:rsid w:val="00DE27BB"/>
    <w:rsid w:val="00DE2D15"/>
    <w:rsid w:val="00DE2F1A"/>
    <w:rsid w:val="00DE2F9B"/>
    <w:rsid w:val="00DE3096"/>
    <w:rsid w:val="00DE3117"/>
    <w:rsid w:val="00DE3461"/>
    <w:rsid w:val="00DE34A0"/>
    <w:rsid w:val="00DE3DB0"/>
    <w:rsid w:val="00DE41DA"/>
    <w:rsid w:val="00DE4418"/>
    <w:rsid w:val="00DE4422"/>
    <w:rsid w:val="00DE4554"/>
    <w:rsid w:val="00DE4C93"/>
    <w:rsid w:val="00DE5499"/>
    <w:rsid w:val="00DE58F5"/>
    <w:rsid w:val="00DE5CC5"/>
    <w:rsid w:val="00DE6009"/>
    <w:rsid w:val="00DE609F"/>
    <w:rsid w:val="00DE68EF"/>
    <w:rsid w:val="00DE6C60"/>
    <w:rsid w:val="00DE7442"/>
    <w:rsid w:val="00DE796E"/>
    <w:rsid w:val="00DE7DE2"/>
    <w:rsid w:val="00DE7EED"/>
    <w:rsid w:val="00DF0381"/>
    <w:rsid w:val="00DF0424"/>
    <w:rsid w:val="00DF04A8"/>
    <w:rsid w:val="00DF06D1"/>
    <w:rsid w:val="00DF0F39"/>
    <w:rsid w:val="00DF175C"/>
    <w:rsid w:val="00DF1CB4"/>
    <w:rsid w:val="00DF2665"/>
    <w:rsid w:val="00DF2710"/>
    <w:rsid w:val="00DF2805"/>
    <w:rsid w:val="00DF29D3"/>
    <w:rsid w:val="00DF2CF8"/>
    <w:rsid w:val="00DF2F27"/>
    <w:rsid w:val="00DF3D21"/>
    <w:rsid w:val="00DF4AEB"/>
    <w:rsid w:val="00DF4D05"/>
    <w:rsid w:val="00DF5510"/>
    <w:rsid w:val="00DF609C"/>
    <w:rsid w:val="00DF630C"/>
    <w:rsid w:val="00DF6442"/>
    <w:rsid w:val="00DF6A3C"/>
    <w:rsid w:val="00DF6DDB"/>
    <w:rsid w:val="00DF6FDA"/>
    <w:rsid w:val="00DF7086"/>
    <w:rsid w:val="00DF770E"/>
    <w:rsid w:val="00DF7C65"/>
    <w:rsid w:val="00E0024D"/>
    <w:rsid w:val="00E005FA"/>
    <w:rsid w:val="00E00688"/>
    <w:rsid w:val="00E018AD"/>
    <w:rsid w:val="00E01D48"/>
    <w:rsid w:val="00E02305"/>
    <w:rsid w:val="00E0279E"/>
    <w:rsid w:val="00E028D4"/>
    <w:rsid w:val="00E028FD"/>
    <w:rsid w:val="00E02C87"/>
    <w:rsid w:val="00E03717"/>
    <w:rsid w:val="00E03AAB"/>
    <w:rsid w:val="00E046D4"/>
    <w:rsid w:val="00E04AB5"/>
    <w:rsid w:val="00E056C1"/>
    <w:rsid w:val="00E05CC5"/>
    <w:rsid w:val="00E05D64"/>
    <w:rsid w:val="00E05ED8"/>
    <w:rsid w:val="00E0611D"/>
    <w:rsid w:val="00E07401"/>
    <w:rsid w:val="00E0754D"/>
    <w:rsid w:val="00E0763B"/>
    <w:rsid w:val="00E076ED"/>
    <w:rsid w:val="00E07AF0"/>
    <w:rsid w:val="00E10BAE"/>
    <w:rsid w:val="00E10D7A"/>
    <w:rsid w:val="00E11908"/>
    <w:rsid w:val="00E11B7A"/>
    <w:rsid w:val="00E12B3E"/>
    <w:rsid w:val="00E13A12"/>
    <w:rsid w:val="00E13CA2"/>
    <w:rsid w:val="00E13D31"/>
    <w:rsid w:val="00E1416C"/>
    <w:rsid w:val="00E142DB"/>
    <w:rsid w:val="00E15DE3"/>
    <w:rsid w:val="00E1662D"/>
    <w:rsid w:val="00E1691E"/>
    <w:rsid w:val="00E16A29"/>
    <w:rsid w:val="00E16B4C"/>
    <w:rsid w:val="00E16D17"/>
    <w:rsid w:val="00E173E5"/>
    <w:rsid w:val="00E17405"/>
    <w:rsid w:val="00E1766D"/>
    <w:rsid w:val="00E17F6F"/>
    <w:rsid w:val="00E20912"/>
    <w:rsid w:val="00E20964"/>
    <w:rsid w:val="00E21C86"/>
    <w:rsid w:val="00E21FEB"/>
    <w:rsid w:val="00E22C65"/>
    <w:rsid w:val="00E22FEF"/>
    <w:rsid w:val="00E23CFA"/>
    <w:rsid w:val="00E23D04"/>
    <w:rsid w:val="00E23F68"/>
    <w:rsid w:val="00E24093"/>
    <w:rsid w:val="00E2434A"/>
    <w:rsid w:val="00E24432"/>
    <w:rsid w:val="00E24506"/>
    <w:rsid w:val="00E247F7"/>
    <w:rsid w:val="00E24EEB"/>
    <w:rsid w:val="00E255A1"/>
    <w:rsid w:val="00E25BE2"/>
    <w:rsid w:val="00E26607"/>
    <w:rsid w:val="00E26E10"/>
    <w:rsid w:val="00E27B88"/>
    <w:rsid w:val="00E27C2C"/>
    <w:rsid w:val="00E27D8C"/>
    <w:rsid w:val="00E30174"/>
    <w:rsid w:val="00E30411"/>
    <w:rsid w:val="00E309FD"/>
    <w:rsid w:val="00E30CB0"/>
    <w:rsid w:val="00E30F43"/>
    <w:rsid w:val="00E31051"/>
    <w:rsid w:val="00E31347"/>
    <w:rsid w:val="00E31612"/>
    <w:rsid w:val="00E320ED"/>
    <w:rsid w:val="00E32202"/>
    <w:rsid w:val="00E32270"/>
    <w:rsid w:val="00E32B0F"/>
    <w:rsid w:val="00E32DA2"/>
    <w:rsid w:val="00E32F6B"/>
    <w:rsid w:val="00E33D29"/>
    <w:rsid w:val="00E342E4"/>
    <w:rsid w:val="00E34F28"/>
    <w:rsid w:val="00E3539C"/>
    <w:rsid w:val="00E359BE"/>
    <w:rsid w:val="00E35E0C"/>
    <w:rsid w:val="00E36666"/>
    <w:rsid w:val="00E36940"/>
    <w:rsid w:val="00E36E37"/>
    <w:rsid w:val="00E36FAC"/>
    <w:rsid w:val="00E37AE7"/>
    <w:rsid w:val="00E37EC0"/>
    <w:rsid w:val="00E40158"/>
    <w:rsid w:val="00E40266"/>
    <w:rsid w:val="00E40BC5"/>
    <w:rsid w:val="00E40DD7"/>
    <w:rsid w:val="00E40E5B"/>
    <w:rsid w:val="00E40F5B"/>
    <w:rsid w:val="00E4177D"/>
    <w:rsid w:val="00E4212D"/>
    <w:rsid w:val="00E42196"/>
    <w:rsid w:val="00E42B41"/>
    <w:rsid w:val="00E438C9"/>
    <w:rsid w:val="00E43D9B"/>
    <w:rsid w:val="00E4454C"/>
    <w:rsid w:val="00E44AC1"/>
    <w:rsid w:val="00E44C95"/>
    <w:rsid w:val="00E44F66"/>
    <w:rsid w:val="00E45536"/>
    <w:rsid w:val="00E46A70"/>
    <w:rsid w:val="00E4736B"/>
    <w:rsid w:val="00E47970"/>
    <w:rsid w:val="00E479B5"/>
    <w:rsid w:val="00E47C70"/>
    <w:rsid w:val="00E500DA"/>
    <w:rsid w:val="00E50157"/>
    <w:rsid w:val="00E5038F"/>
    <w:rsid w:val="00E508D9"/>
    <w:rsid w:val="00E50C6B"/>
    <w:rsid w:val="00E5110E"/>
    <w:rsid w:val="00E52DFF"/>
    <w:rsid w:val="00E53056"/>
    <w:rsid w:val="00E53473"/>
    <w:rsid w:val="00E53FE1"/>
    <w:rsid w:val="00E540A5"/>
    <w:rsid w:val="00E543FF"/>
    <w:rsid w:val="00E55141"/>
    <w:rsid w:val="00E5630D"/>
    <w:rsid w:val="00E56499"/>
    <w:rsid w:val="00E5653B"/>
    <w:rsid w:val="00E56913"/>
    <w:rsid w:val="00E56AAC"/>
    <w:rsid w:val="00E56AD7"/>
    <w:rsid w:val="00E5757D"/>
    <w:rsid w:val="00E57C66"/>
    <w:rsid w:val="00E60443"/>
    <w:rsid w:val="00E608E4"/>
    <w:rsid w:val="00E609F7"/>
    <w:rsid w:val="00E60E41"/>
    <w:rsid w:val="00E60F34"/>
    <w:rsid w:val="00E61C30"/>
    <w:rsid w:val="00E61D95"/>
    <w:rsid w:val="00E61F13"/>
    <w:rsid w:val="00E62467"/>
    <w:rsid w:val="00E6250E"/>
    <w:rsid w:val="00E627A0"/>
    <w:rsid w:val="00E629C9"/>
    <w:rsid w:val="00E62CCB"/>
    <w:rsid w:val="00E6371E"/>
    <w:rsid w:val="00E639C7"/>
    <w:rsid w:val="00E63CE0"/>
    <w:rsid w:val="00E64814"/>
    <w:rsid w:val="00E64824"/>
    <w:rsid w:val="00E64CFA"/>
    <w:rsid w:val="00E650BE"/>
    <w:rsid w:val="00E66397"/>
    <w:rsid w:val="00E66BBA"/>
    <w:rsid w:val="00E6713A"/>
    <w:rsid w:val="00E67149"/>
    <w:rsid w:val="00E6755E"/>
    <w:rsid w:val="00E676F6"/>
    <w:rsid w:val="00E67A65"/>
    <w:rsid w:val="00E67C1E"/>
    <w:rsid w:val="00E7078A"/>
    <w:rsid w:val="00E70AF9"/>
    <w:rsid w:val="00E715A3"/>
    <w:rsid w:val="00E71752"/>
    <w:rsid w:val="00E71AFF"/>
    <w:rsid w:val="00E71C12"/>
    <w:rsid w:val="00E7207D"/>
    <w:rsid w:val="00E721A6"/>
    <w:rsid w:val="00E72912"/>
    <w:rsid w:val="00E7292C"/>
    <w:rsid w:val="00E73386"/>
    <w:rsid w:val="00E734DB"/>
    <w:rsid w:val="00E73860"/>
    <w:rsid w:val="00E73B68"/>
    <w:rsid w:val="00E73FE1"/>
    <w:rsid w:val="00E7402E"/>
    <w:rsid w:val="00E74124"/>
    <w:rsid w:val="00E75AEA"/>
    <w:rsid w:val="00E75E1F"/>
    <w:rsid w:val="00E75E3C"/>
    <w:rsid w:val="00E75F80"/>
    <w:rsid w:val="00E76686"/>
    <w:rsid w:val="00E76A4E"/>
    <w:rsid w:val="00E76B2F"/>
    <w:rsid w:val="00E76C08"/>
    <w:rsid w:val="00E76FA0"/>
    <w:rsid w:val="00E7716B"/>
    <w:rsid w:val="00E7758D"/>
    <w:rsid w:val="00E77949"/>
    <w:rsid w:val="00E77CED"/>
    <w:rsid w:val="00E80520"/>
    <w:rsid w:val="00E805DD"/>
    <w:rsid w:val="00E80AF8"/>
    <w:rsid w:val="00E80E8A"/>
    <w:rsid w:val="00E81C4F"/>
    <w:rsid w:val="00E82B72"/>
    <w:rsid w:val="00E83D1C"/>
    <w:rsid w:val="00E84469"/>
    <w:rsid w:val="00E852DD"/>
    <w:rsid w:val="00E85302"/>
    <w:rsid w:val="00E85FCF"/>
    <w:rsid w:val="00E86C8E"/>
    <w:rsid w:val="00E86E1B"/>
    <w:rsid w:val="00E87B4D"/>
    <w:rsid w:val="00E900BE"/>
    <w:rsid w:val="00E9089D"/>
    <w:rsid w:val="00E909DB"/>
    <w:rsid w:val="00E90C09"/>
    <w:rsid w:val="00E90CC0"/>
    <w:rsid w:val="00E90E07"/>
    <w:rsid w:val="00E9102D"/>
    <w:rsid w:val="00E915D2"/>
    <w:rsid w:val="00E922CC"/>
    <w:rsid w:val="00E92B2E"/>
    <w:rsid w:val="00E92BE6"/>
    <w:rsid w:val="00E93002"/>
    <w:rsid w:val="00E9349E"/>
    <w:rsid w:val="00E93BC7"/>
    <w:rsid w:val="00E93C17"/>
    <w:rsid w:val="00E93D19"/>
    <w:rsid w:val="00E93D8C"/>
    <w:rsid w:val="00E93DB3"/>
    <w:rsid w:val="00E940CF"/>
    <w:rsid w:val="00E94307"/>
    <w:rsid w:val="00E943F5"/>
    <w:rsid w:val="00E94487"/>
    <w:rsid w:val="00E94FB1"/>
    <w:rsid w:val="00E95035"/>
    <w:rsid w:val="00E95ACA"/>
    <w:rsid w:val="00E95BBB"/>
    <w:rsid w:val="00E96388"/>
    <w:rsid w:val="00E96874"/>
    <w:rsid w:val="00E97621"/>
    <w:rsid w:val="00E97CBB"/>
    <w:rsid w:val="00EA05BF"/>
    <w:rsid w:val="00EA0B88"/>
    <w:rsid w:val="00EA1237"/>
    <w:rsid w:val="00EA293E"/>
    <w:rsid w:val="00EA296A"/>
    <w:rsid w:val="00EA2BB5"/>
    <w:rsid w:val="00EA2CEC"/>
    <w:rsid w:val="00EA3281"/>
    <w:rsid w:val="00EA32FC"/>
    <w:rsid w:val="00EA4008"/>
    <w:rsid w:val="00EA4011"/>
    <w:rsid w:val="00EA4665"/>
    <w:rsid w:val="00EA4833"/>
    <w:rsid w:val="00EA5122"/>
    <w:rsid w:val="00EA525D"/>
    <w:rsid w:val="00EA55E7"/>
    <w:rsid w:val="00EA58F3"/>
    <w:rsid w:val="00EA5C30"/>
    <w:rsid w:val="00EA5D70"/>
    <w:rsid w:val="00EA5E9D"/>
    <w:rsid w:val="00EA6106"/>
    <w:rsid w:val="00EA64E4"/>
    <w:rsid w:val="00EA6966"/>
    <w:rsid w:val="00EA7424"/>
    <w:rsid w:val="00EA7473"/>
    <w:rsid w:val="00EA76AE"/>
    <w:rsid w:val="00EA7F62"/>
    <w:rsid w:val="00EB0126"/>
    <w:rsid w:val="00EB03A5"/>
    <w:rsid w:val="00EB0472"/>
    <w:rsid w:val="00EB12EC"/>
    <w:rsid w:val="00EB1418"/>
    <w:rsid w:val="00EB1FD7"/>
    <w:rsid w:val="00EB2038"/>
    <w:rsid w:val="00EB213E"/>
    <w:rsid w:val="00EB22B1"/>
    <w:rsid w:val="00EB2EF2"/>
    <w:rsid w:val="00EB314F"/>
    <w:rsid w:val="00EB374D"/>
    <w:rsid w:val="00EB393C"/>
    <w:rsid w:val="00EB3D66"/>
    <w:rsid w:val="00EB4086"/>
    <w:rsid w:val="00EB418A"/>
    <w:rsid w:val="00EB41E5"/>
    <w:rsid w:val="00EB43C9"/>
    <w:rsid w:val="00EB5886"/>
    <w:rsid w:val="00EB59F5"/>
    <w:rsid w:val="00EB5B9F"/>
    <w:rsid w:val="00EB63BC"/>
    <w:rsid w:val="00EB6D1C"/>
    <w:rsid w:val="00EB6D69"/>
    <w:rsid w:val="00EB7175"/>
    <w:rsid w:val="00EB722B"/>
    <w:rsid w:val="00EB72EE"/>
    <w:rsid w:val="00EB752B"/>
    <w:rsid w:val="00EB77DC"/>
    <w:rsid w:val="00EB77FC"/>
    <w:rsid w:val="00EB7B46"/>
    <w:rsid w:val="00EC074F"/>
    <w:rsid w:val="00EC13A0"/>
    <w:rsid w:val="00EC1540"/>
    <w:rsid w:val="00EC172C"/>
    <w:rsid w:val="00EC198E"/>
    <w:rsid w:val="00EC19EB"/>
    <w:rsid w:val="00EC1FC0"/>
    <w:rsid w:val="00EC2387"/>
    <w:rsid w:val="00EC2E4C"/>
    <w:rsid w:val="00EC377A"/>
    <w:rsid w:val="00EC7EA5"/>
    <w:rsid w:val="00ED0449"/>
    <w:rsid w:val="00ED12EA"/>
    <w:rsid w:val="00ED1329"/>
    <w:rsid w:val="00ED1E57"/>
    <w:rsid w:val="00ED2AA2"/>
    <w:rsid w:val="00ED2DF3"/>
    <w:rsid w:val="00ED3A12"/>
    <w:rsid w:val="00ED3B58"/>
    <w:rsid w:val="00ED426F"/>
    <w:rsid w:val="00ED46F9"/>
    <w:rsid w:val="00ED4BA6"/>
    <w:rsid w:val="00ED5BA8"/>
    <w:rsid w:val="00ED6914"/>
    <w:rsid w:val="00ED6F0C"/>
    <w:rsid w:val="00ED7A67"/>
    <w:rsid w:val="00ED7FCD"/>
    <w:rsid w:val="00EE0E93"/>
    <w:rsid w:val="00EE12C6"/>
    <w:rsid w:val="00EE1360"/>
    <w:rsid w:val="00EE1576"/>
    <w:rsid w:val="00EE16FE"/>
    <w:rsid w:val="00EE1E06"/>
    <w:rsid w:val="00EE1EBA"/>
    <w:rsid w:val="00EE29A4"/>
    <w:rsid w:val="00EE2DB8"/>
    <w:rsid w:val="00EE2E7D"/>
    <w:rsid w:val="00EE34F1"/>
    <w:rsid w:val="00EE3F8C"/>
    <w:rsid w:val="00EE4B71"/>
    <w:rsid w:val="00EE4D09"/>
    <w:rsid w:val="00EE4D3A"/>
    <w:rsid w:val="00EE578E"/>
    <w:rsid w:val="00EE63F1"/>
    <w:rsid w:val="00EE645B"/>
    <w:rsid w:val="00EE64AC"/>
    <w:rsid w:val="00EE7141"/>
    <w:rsid w:val="00EE76D3"/>
    <w:rsid w:val="00EF08CC"/>
    <w:rsid w:val="00EF0EBC"/>
    <w:rsid w:val="00EF1077"/>
    <w:rsid w:val="00EF13CB"/>
    <w:rsid w:val="00EF165E"/>
    <w:rsid w:val="00EF1CAA"/>
    <w:rsid w:val="00EF1F6F"/>
    <w:rsid w:val="00EF2368"/>
    <w:rsid w:val="00EF23AF"/>
    <w:rsid w:val="00EF2865"/>
    <w:rsid w:val="00EF3356"/>
    <w:rsid w:val="00EF35F9"/>
    <w:rsid w:val="00EF3758"/>
    <w:rsid w:val="00EF3D33"/>
    <w:rsid w:val="00EF3E66"/>
    <w:rsid w:val="00EF46CF"/>
    <w:rsid w:val="00EF48C6"/>
    <w:rsid w:val="00EF48F6"/>
    <w:rsid w:val="00EF4B78"/>
    <w:rsid w:val="00EF5DA9"/>
    <w:rsid w:val="00EF5FCE"/>
    <w:rsid w:val="00EF656F"/>
    <w:rsid w:val="00EF707A"/>
    <w:rsid w:val="00EF72DE"/>
    <w:rsid w:val="00EF7774"/>
    <w:rsid w:val="00F00E91"/>
    <w:rsid w:val="00F02D58"/>
    <w:rsid w:val="00F02F98"/>
    <w:rsid w:val="00F03426"/>
    <w:rsid w:val="00F03E41"/>
    <w:rsid w:val="00F03E62"/>
    <w:rsid w:val="00F03F17"/>
    <w:rsid w:val="00F041A0"/>
    <w:rsid w:val="00F04237"/>
    <w:rsid w:val="00F044BF"/>
    <w:rsid w:val="00F045BE"/>
    <w:rsid w:val="00F0473A"/>
    <w:rsid w:val="00F04996"/>
    <w:rsid w:val="00F04C7B"/>
    <w:rsid w:val="00F0503D"/>
    <w:rsid w:val="00F05EA3"/>
    <w:rsid w:val="00F0616E"/>
    <w:rsid w:val="00F0689F"/>
    <w:rsid w:val="00F07583"/>
    <w:rsid w:val="00F0783F"/>
    <w:rsid w:val="00F1068B"/>
    <w:rsid w:val="00F10DE0"/>
    <w:rsid w:val="00F11194"/>
    <w:rsid w:val="00F1125B"/>
    <w:rsid w:val="00F11541"/>
    <w:rsid w:val="00F11CE7"/>
    <w:rsid w:val="00F12264"/>
    <w:rsid w:val="00F12343"/>
    <w:rsid w:val="00F12801"/>
    <w:rsid w:val="00F12BCB"/>
    <w:rsid w:val="00F12C70"/>
    <w:rsid w:val="00F1389D"/>
    <w:rsid w:val="00F13C6E"/>
    <w:rsid w:val="00F142B2"/>
    <w:rsid w:val="00F144C1"/>
    <w:rsid w:val="00F1457A"/>
    <w:rsid w:val="00F14C94"/>
    <w:rsid w:val="00F14DE1"/>
    <w:rsid w:val="00F14E9C"/>
    <w:rsid w:val="00F153EF"/>
    <w:rsid w:val="00F15D10"/>
    <w:rsid w:val="00F15FA0"/>
    <w:rsid w:val="00F16312"/>
    <w:rsid w:val="00F1653E"/>
    <w:rsid w:val="00F166B5"/>
    <w:rsid w:val="00F1670B"/>
    <w:rsid w:val="00F179AF"/>
    <w:rsid w:val="00F17DFD"/>
    <w:rsid w:val="00F202E5"/>
    <w:rsid w:val="00F205B2"/>
    <w:rsid w:val="00F207AC"/>
    <w:rsid w:val="00F20A8C"/>
    <w:rsid w:val="00F21112"/>
    <w:rsid w:val="00F2247F"/>
    <w:rsid w:val="00F22487"/>
    <w:rsid w:val="00F22C64"/>
    <w:rsid w:val="00F23053"/>
    <w:rsid w:val="00F23560"/>
    <w:rsid w:val="00F23617"/>
    <w:rsid w:val="00F23745"/>
    <w:rsid w:val="00F23C15"/>
    <w:rsid w:val="00F241A2"/>
    <w:rsid w:val="00F24598"/>
    <w:rsid w:val="00F245C9"/>
    <w:rsid w:val="00F2464A"/>
    <w:rsid w:val="00F24698"/>
    <w:rsid w:val="00F24E03"/>
    <w:rsid w:val="00F24F81"/>
    <w:rsid w:val="00F252BD"/>
    <w:rsid w:val="00F2532D"/>
    <w:rsid w:val="00F2547C"/>
    <w:rsid w:val="00F25F05"/>
    <w:rsid w:val="00F26292"/>
    <w:rsid w:val="00F26EA3"/>
    <w:rsid w:val="00F26FB8"/>
    <w:rsid w:val="00F27517"/>
    <w:rsid w:val="00F2763C"/>
    <w:rsid w:val="00F27A75"/>
    <w:rsid w:val="00F27FE9"/>
    <w:rsid w:val="00F30444"/>
    <w:rsid w:val="00F30C08"/>
    <w:rsid w:val="00F30E33"/>
    <w:rsid w:val="00F31DC8"/>
    <w:rsid w:val="00F321B5"/>
    <w:rsid w:val="00F32AD2"/>
    <w:rsid w:val="00F33E05"/>
    <w:rsid w:val="00F3477F"/>
    <w:rsid w:val="00F36684"/>
    <w:rsid w:val="00F36685"/>
    <w:rsid w:val="00F36802"/>
    <w:rsid w:val="00F374C8"/>
    <w:rsid w:val="00F37CBB"/>
    <w:rsid w:val="00F40D7A"/>
    <w:rsid w:val="00F410BC"/>
    <w:rsid w:val="00F4110A"/>
    <w:rsid w:val="00F413ED"/>
    <w:rsid w:val="00F41CA2"/>
    <w:rsid w:val="00F42210"/>
    <w:rsid w:val="00F4236F"/>
    <w:rsid w:val="00F425CC"/>
    <w:rsid w:val="00F42809"/>
    <w:rsid w:val="00F42A66"/>
    <w:rsid w:val="00F42E38"/>
    <w:rsid w:val="00F43430"/>
    <w:rsid w:val="00F43ADE"/>
    <w:rsid w:val="00F444EF"/>
    <w:rsid w:val="00F4483C"/>
    <w:rsid w:val="00F44959"/>
    <w:rsid w:val="00F4497F"/>
    <w:rsid w:val="00F45093"/>
    <w:rsid w:val="00F4558B"/>
    <w:rsid w:val="00F45DC6"/>
    <w:rsid w:val="00F4610E"/>
    <w:rsid w:val="00F46312"/>
    <w:rsid w:val="00F465D2"/>
    <w:rsid w:val="00F46894"/>
    <w:rsid w:val="00F46DCA"/>
    <w:rsid w:val="00F50087"/>
    <w:rsid w:val="00F5059C"/>
    <w:rsid w:val="00F51F8C"/>
    <w:rsid w:val="00F51FED"/>
    <w:rsid w:val="00F52196"/>
    <w:rsid w:val="00F5224D"/>
    <w:rsid w:val="00F523C5"/>
    <w:rsid w:val="00F523E6"/>
    <w:rsid w:val="00F52596"/>
    <w:rsid w:val="00F52BD8"/>
    <w:rsid w:val="00F52D6D"/>
    <w:rsid w:val="00F530F3"/>
    <w:rsid w:val="00F5408A"/>
    <w:rsid w:val="00F540F1"/>
    <w:rsid w:val="00F54453"/>
    <w:rsid w:val="00F544C7"/>
    <w:rsid w:val="00F544F8"/>
    <w:rsid w:val="00F54E8E"/>
    <w:rsid w:val="00F552D4"/>
    <w:rsid w:val="00F560BA"/>
    <w:rsid w:val="00F5639D"/>
    <w:rsid w:val="00F56935"/>
    <w:rsid w:val="00F57232"/>
    <w:rsid w:val="00F57407"/>
    <w:rsid w:val="00F578B8"/>
    <w:rsid w:val="00F57C3C"/>
    <w:rsid w:val="00F608C6"/>
    <w:rsid w:val="00F61B68"/>
    <w:rsid w:val="00F61C8E"/>
    <w:rsid w:val="00F61E91"/>
    <w:rsid w:val="00F625B5"/>
    <w:rsid w:val="00F62C72"/>
    <w:rsid w:val="00F62D30"/>
    <w:rsid w:val="00F6348F"/>
    <w:rsid w:val="00F63750"/>
    <w:rsid w:val="00F63E15"/>
    <w:rsid w:val="00F640AF"/>
    <w:rsid w:val="00F642E2"/>
    <w:rsid w:val="00F6450D"/>
    <w:rsid w:val="00F649EE"/>
    <w:rsid w:val="00F64A9B"/>
    <w:rsid w:val="00F64C31"/>
    <w:rsid w:val="00F64FE0"/>
    <w:rsid w:val="00F65449"/>
    <w:rsid w:val="00F65B65"/>
    <w:rsid w:val="00F65DB0"/>
    <w:rsid w:val="00F65EF8"/>
    <w:rsid w:val="00F6628A"/>
    <w:rsid w:val="00F66AE3"/>
    <w:rsid w:val="00F66B26"/>
    <w:rsid w:val="00F66CC7"/>
    <w:rsid w:val="00F66E0B"/>
    <w:rsid w:val="00F675CA"/>
    <w:rsid w:val="00F67CA3"/>
    <w:rsid w:val="00F7038B"/>
    <w:rsid w:val="00F703EF"/>
    <w:rsid w:val="00F70E0D"/>
    <w:rsid w:val="00F70E77"/>
    <w:rsid w:val="00F716AE"/>
    <w:rsid w:val="00F72181"/>
    <w:rsid w:val="00F72305"/>
    <w:rsid w:val="00F72DE2"/>
    <w:rsid w:val="00F7366A"/>
    <w:rsid w:val="00F73AF6"/>
    <w:rsid w:val="00F740E7"/>
    <w:rsid w:val="00F7442F"/>
    <w:rsid w:val="00F7458F"/>
    <w:rsid w:val="00F75E5E"/>
    <w:rsid w:val="00F762DB"/>
    <w:rsid w:val="00F763B1"/>
    <w:rsid w:val="00F77005"/>
    <w:rsid w:val="00F81511"/>
    <w:rsid w:val="00F815A9"/>
    <w:rsid w:val="00F81BFE"/>
    <w:rsid w:val="00F81DDA"/>
    <w:rsid w:val="00F81FB3"/>
    <w:rsid w:val="00F820F5"/>
    <w:rsid w:val="00F82238"/>
    <w:rsid w:val="00F832E0"/>
    <w:rsid w:val="00F83F33"/>
    <w:rsid w:val="00F85039"/>
    <w:rsid w:val="00F85DCE"/>
    <w:rsid w:val="00F8620F"/>
    <w:rsid w:val="00F86242"/>
    <w:rsid w:val="00F868DE"/>
    <w:rsid w:val="00F869BA"/>
    <w:rsid w:val="00F871BF"/>
    <w:rsid w:val="00F9063D"/>
    <w:rsid w:val="00F90C08"/>
    <w:rsid w:val="00F913C8"/>
    <w:rsid w:val="00F9148D"/>
    <w:rsid w:val="00F914D8"/>
    <w:rsid w:val="00F91AB6"/>
    <w:rsid w:val="00F924C4"/>
    <w:rsid w:val="00F92554"/>
    <w:rsid w:val="00F92A60"/>
    <w:rsid w:val="00F92C21"/>
    <w:rsid w:val="00F92C2F"/>
    <w:rsid w:val="00F92E92"/>
    <w:rsid w:val="00F93462"/>
    <w:rsid w:val="00F93F7B"/>
    <w:rsid w:val="00F948A2"/>
    <w:rsid w:val="00F951FD"/>
    <w:rsid w:val="00F960C2"/>
    <w:rsid w:val="00F96211"/>
    <w:rsid w:val="00F970E1"/>
    <w:rsid w:val="00F97A61"/>
    <w:rsid w:val="00F97A9F"/>
    <w:rsid w:val="00F97BA4"/>
    <w:rsid w:val="00FA01D0"/>
    <w:rsid w:val="00FA036A"/>
    <w:rsid w:val="00FA063F"/>
    <w:rsid w:val="00FA0ED4"/>
    <w:rsid w:val="00FA19AE"/>
    <w:rsid w:val="00FA321A"/>
    <w:rsid w:val="00FA3BFC"/>
    <w:rsid w:val="00FA4242"/>
    <w:rsid w:val="00FA4526"/>
    <w:rsid w:val="00FA48AD"/>
    <w:rsid w:val="00FA48E4"/>
    <w:rsid w:val="00FA54AE"/>
    <w:rsid w:val="00FA5504"/>
    <w:rsid w:val="00FA5A0A"/>
    <w:rsid w:val="00FA5A20"/>
    <w:rsid w:val="00FA5B99"/>
    <w:rsid w:val="00FA60B3"/>
    <w:rsid w:val="00FA64F1"/>
    <w:rsid w:val="00FA67E9"/>
    <w:rsid w:val="00FA78D0"/>
    <w:rsid w:val="00FA7ECE"/>
    <w:rsid w:val="00FB10BE"/>
    <w:rsid w:val="00FB12A1"/>
    <w:rsid w:val="00FB181E"/>
    <w:rsid w:val="00FB1BEC"/>
    <w:rsid w:val="00FB2760"/>
    <w:rsid w:val="00FB28E1"/>
    <w:rsid w:val="00FB2A1C"/>
    <w:rsid w:val="00FB3053"/>
    <w:rsid w:val="00FB30AE"/>
    <w:rsid w:val="00FB3C83"/>
    <w:rsid w:val="00FB3F30"/>
    <w:rsid w:val="00FB4440"/>
    <w:rsid w:val="00FB468E"/>
    <w:rsid w:val="00FB52FA"/>
    <w:rsid w:val="00FB5427"/>
    <w:rsid w:val="00FB6036"/>
    <w:rsid w:val="00FB6292"/>
    <w:rsid w:val="00FB677E"/>
    <w:rsid w:val="00FB6AD8"/>
    <w:rsid w:val="00FB6EE4"/>
    <w:rsid w:val="00FB71C8"/>
    <w:rsid w:val="00FB75DC"/>
    <w:rsid w:val="00FC069E"/>
    <w:rsid w:val="00FC0D25"/>
    <w:rsid w:val="00FC1255"/>
    <w:rsid w:val="00FC1E59"/>
    <w:rsid w:val="00FC3727"/>
    <w:rsid w:val="00FC3797"/>
    <w:rsid w:val="00FC3DCA"/>
    <w:rsid w:val="00FC4212"/>
    <w:rsid w:val="00FC49F0"/>
    <w:rsid w:val="00FC4C9B"/>
    <w:rsid w:val="00FC4F1D"/>
    <w:rsid w:val="00FC51D3"/>
    <w:rsid w:val="00FC5E52"/>
    <w:rsid w:val="00FC6679"/>
    <w:rsid w:val="00FC6874"/>
    <w:rsid w:val="00FC7549"/>
    <w:rsid w:val="00FC7CB8"/>
    <w:rsid w:val="00FC7D13"/>
    <w:rsid w:val="00FD01A9"/>
    <w:rsid w:val="00FD04C9"/>
    <w:rsid w:val="00FD1078"/>
    <w:rsid w:val="00FD1A11"/>
    <w:rsid w:val="00FD1DAA"/>
    <w:rsid w:val="00FD24A1"/>
    <w:rsid w:val="00FD2FAE"/>
    <w:rsid w:val="00FD39EF"/>
    <w:rsid w:val="00FD3B1C"/>
    <w:rsid w:val="00FD3B7C"/>
    <w:rsid w:val="00FD4443"/>
    <w:rsid w:val="00FD4532"/>
    <w:rsid w:val="00FD5311"/>
    <w:rsid w:val="00FD5633"/>
    <w:rsid w:val="00FD5689"/>
    <w:rsid w:val="00FD5D13"/>
    <w:rsid w:val="00FD5EEA"/>
    <w:rsid w:val="00FD63F4"/>
    <w:rsid w:val="00FD6AC8"/>
    <w:rsid w:val="00FD6C5E"/>
    <w:rsid w:val="00FD701D"/>
    <w:rsid w:val="00FD727B"/>
    <w:rsid w:val="00FD77FD"/>
    <w:rsid w:val="00FD7C4F"/>
    <w:rsid w:val="00FE01FC"/>
    <w:rsid w:val="00FE0B07"/>
    <w:rsid w:val="00FE12E4"/>
    <w:rsid w:val="00FE1533"/>
    <w:rsid w:val="00FE2EAC"/>
    <w:rsid w:val="00FE3F21"/>
    <w:rsid w:val="00FE4CD8"/>
    <w:rsid w:val="00FE4E33"/>
    <w:rsid w:val="00FE50F9"/>
    <w:rsid w:val="00FE6305"/>
    <w:rsid w:val="00FE6B3E"/>
    <w:rsid w:val="00FE6CCE"/>
    <w:rsid w:val="00FE706E"/>
    <w:rsid w:val="00FE78CC"/>
    <w:rsid w:val="00FE79B1"/>
    <w:rsid w:val="00FE7A27"/>
    <w:rsid w:val="00FE7AC0"/>
    <w:rsid w:val="00FF00C4"/>
    <w:rsid w:val="00FF05B3"/>
    <w:rsid w:val="00FF09F6"/>
    <w:rsid w:val="00FF13CD"/>
    <w:rsid w:val="00FF1473"/>
    <w:rsid w:val="00FF1769"/>
    <w:rsid w:val="00FF1F84"/>
    <w:rsid w:val="00FF2D3A"/>
    <w:rsid w:val="00FF355E"/>
    <w:rsid w:val="00FF39B5"/>
    <w:rsid w:val="00FF42BB"/>
    <w:rsid w:val="00FF4439"/>
    <w:rsid w:val="00FF4D18"/>
    <w:rsid w:val="00FF509A"/>
    <w:rsid w:val="00FF50DB"/>
    <w:rsid w:val="00FF55D2"/>
    <w:rsid w:val="00FF61A1"/>
    <w:rsid w:val="00FF73EB"/>
    <w:rsid w:val="00FF77B3"/>
    <w:rsid w:val="00FF7C27"/>
    <w:rsid w:val="00FF7EB7"/>
    <w:rsid w:val="01189EB9"/>
    <w:rsid w:val="013C702E"/>
    <w:rsid w:val="01784B48"/>
    <w:rsid w:val="019C0CFC"/>
    <w:rsid w:val="021BDA4E"/>
    <w:rsid w:val="02902F3F"/>
    <w:rsid w:val="02DCD4B5"/>
    <w:rsid w:val="0359D68E"/>
    <w:rsid w:val="037DAFD2"/>
    <w:rsid w:val="0398CB58"/>
    <w:rsid w:val="03CFD7B1"/>
    <w:rsid w:val="03F1D762"/>
    <w:rsid w:val="04225D33"/>
    <w:rsid w:val="0424440D"/>
    <w:rsid w:val="044722DB"/>
    <w:rsid w:val="045E1F5A"/>
    <w:rsid w:val="04670A50"/>
    <w:rsid w:val="04A1C44E"/>
    <w:rsid w:val="04C8A08C"/>
    <w:rsid w:val="04F0A3A3"/>
    <w:rsid w:val="057DE28E"/>
    <w:rsid w:val="05E49F86"/>
    <w:rsid w:val="05F82E98"/>
    <w:rsid w:val="061407D9"/>
    <w:rsid w:val="069A4761"/>
    <w:rsid w:val="06AF76B9"/>
    <w:rsid w:val="06EA3BDF"/>
    <w:rsid w:val="076255F0"/>
    <w:rsid w:val="076D5691"/>
    <w:rsid w:val="0777D467"/>
    <w:rsid w:val="07946ABD"/>
    <w:rsid w:val="07A56002"/>
    <w:rsid w:val="0857F5E0"/>
    <w:rsid w:val="087A9FF7"/>
    <w:rsid w:val="097FFD66"/>
    <w:rsid w:val="0A84A6A9"/>
    <w:rsid w:val="0B1EF11E"/>
    <w:rsid w:val="0B808777"/>
    <w:rsid w:val="0BA3F83A"/>
    <w:rsid w:val="0C677FF9"/>
    <w:rsid w:val="0D5823B5"/>
    <w:rsid w:val="0D79AEF6"/>
    <w:rsid w:val="0DF9F7D3"/>
    <w:rsid w:val="0E8D29E5"/>
    <w:rsid w:val="0F4A6887"/>
    <w:rsid w:val="0F5A6682"/>
    <w:rsid w:val="10428FC4"/>
    <w:rsid w:val="10C8BD51"/>
    <w:rsid w:val="10F9836F"/>
    <w:rsid w:val="1114A8FB"/>
    <w:rsid w:val="1128853A"/>
    <w:rsid w:val="123C6216"/>
    <w:rsid w:val="1268D78D"/>
    <w:rsid w:val="12E3B39E"/>
    <w:rsid w:val="12E81656"/>
    <w:rsid w:val="133B2D1B"/>
    <w:rsid w:val="1369BB3F"/>
    <w:rsid w:val="13A654B1"/>
    <w:rsid w:val="13D8E6D5"/>
    <w:rsid w:val="16127BD1"/>
    <w:rsid w:val="16422730"/>
    <w:rsid w:val="1669A10C"/>
    <w:rsid w:val="1759E23C"/>
    <w:rsid w:val="180CDEE7"/>
    <w:rsid w:val="181ABD2C"/>
    <w:rsid w:val="183E5696"/>
    <w:rsid w:val="1890E26B"/>
    <w:rsid w:val="18B21C3A"/>
    <w:rsid w:val="19D649BA"/>
    <w:rsid w:val="1A7F186E"/>
    <w:rsid w:val="1AA6D211"/>
    <w:rsid w:val="1B1FF009"/>
    <w:rsid w:val="1B38C13A"/>
    <w:rsid w:val="1B4FDD38"/>
    <w:rsid w:val="1B64ACDB"/>
    <w:rsid w:val="1B8FAC8D"/>
    <w:rsid w:val="1BFE3E7F"/>
    <w:rsid w:val="1C4926BA"/>
    <w:rsid w:val="1C8EFC06"/>
    <w:rsid w:val="1D8E2564"/>
    <w:rsid w:val="1E0D5998"/>
    <w:rsid w:val="1E136374"/>
    <w:rsid w:val="1E5E35D2"/>
    <w:rsid w:val="1F038841"/>
    <w:rsid w:val="1FD4FA20"/>
    <w:rsid w:val="1FF7BCEA"/>
    <w:rsid w:val="205D0A94"/>
    <w:rsid w:val="2060EE9A"/>
    <w:rsid w:val="20AD1991"/>
    <w:rsid w:val="20C79485"/>
    <w:rsid w:val="21F7F839"/>
    <w:rsid w:val="2229870E"/>
    <w:rsid w:val="2388EA8E"/>
    <w:rsid w:val="23CCBF86"/>
    <w:rsid w:val="2425A627"/>
    <w:rsid w:val="25998B66"/>
    <w:rsid w:val="25C3AFDF"/>
    <w:rsid w:val="25F18821"/>
    <w:rsid w:val="26077B48"/>
    <w:rsid w:val="2727F413"/>
    <w:rsid w:val="2854E7C7"/>
    <w:rsid w:val="286C6AC2"/>
    <w:rsid w:val="2A0B1F4F"/>
    <w:rsid w:val="2A0CFEDA"/>
    <w:rsid w:val="2A30FFC2"/>
    <w:rsid w:val="2A3E4C6C"/>
    <w:rsid w:val="2A5219F6"/>
    <w:rsid w:val="2A710306"/>
    <w:rsid w:val="2C98876F"/>
    <w:rsid w:val="2D857930"/>
    <w:rsid w:val="2DD9D8CE"/>
    <w:rsid w:val="2E7CEC68"/>
    <w:rsid w:val="31023A80"/>
    <w:rsid w:val="31235B0A"/>
    <w:rsid w:val="314DE57B"/>
    <w:rsid w:val="318804F8"/>
    <w:rsid w:val="31CF7CDE"/>
    <w:rsid w:val="3295BF02"/>
    <w:rsid w:val="32A3D996"/>
    <w:rsid w:val="3330DAD5"/>
    <w:rsid w:val="33373AA0"/>
    <w:rsid w:val="33E1F58B"/>
    <w:rsid w:val="33E87137"/>
    <w:rsid w:val="33E87751"/>
    <w:rsid w:val="34C18826"/>
    <w:rsid w:val="34E8DDBF"/>
    <w:rsid w:val="34E9C425"/>
    <w:rsid w:val="35433E65"/>
    <w:rsid w:val="3579EFE6"/>
    <w:rsid w:val="3588713E"/>
    <w:rsid w:val="3591EE39"/>
    <w:rsid w:val="3680807E"/>
    <w:rsid w:val="368FF7D8"/>
    <w:rsid w:val="36C69F6D"/>
    <w:rsid w:val="37152FA6"/>
    <w:rsid w:val="375AE7E3"/>
    <w:rsid w:val="375F8264"/>
    <w:rsid w:val="37B7CD25"/>
    <w:rsid w:val="3833C860"/>
    <w:rsid w:val="38EC706D"/>
    <w:rsid w:val="3983ADCF"/>
    <w:rsid w:val="39AFCB95"/>
    <w:rsid w:val="3A90D7EC"/>
    <w:rsid w:val="3ACDFECA"/>
    <w:rsid w:val="3B1AD815"/>
    <w:rsid w:val="3BA03569"/>
    <w:rsid w:val="3C57FD5E"/>
    <w:rsid w:val="3CA5977B"/>
    <w:rsid w:val="3CB5894C"/>
    <w:rsid w:val="3CBF4261"/>
    <w:rsid w:val="3DEA4D5A"/>
    <w:rsid w:val="3EA2260B"/>
    <w:rsid w:val="3EFA2498"/>
    <w:rsid w:val="3F37714B"/>
    <w:rsid w:val="401EFEE5"/>
    <w:rsid w:val="404BC5C6"/>
    <w:rsid w:val="40556B15"/>
    <w:rsid w:val="40659A94"/>
    <w:rsid w:val="40D04949"/>
    <w:rsid w:val="40F68D90"/>
    <w:rsid w:val="4108CBF4"/>
    <w:rsid w:val="41661593"/>
    <w:rsid w:val="418C46B6"/>
    <w:rsid w:val="419F3BD5"/>
    <w:rsid w:val="41AB0FF2"/>
    <w:rsid w:val="41C3DABA"/>
    <w:rsid w:val="41FEA70B"/>
    <w:rsid w:val="4262B066"/>
    <w:rsid w:val="426A2817"/>
    <w:rsid w:val="42FE7CBD"/>
    <w:rsid w:val="438145AD"/>
    <w:rsid w:val="4385A047"/>
    <w:rsid w:val="43A74DD4"/>
    <w:rsid w:val="43B078AF"/>
    <w:rsid w:val="43B6371A"/>
    <w:rsid w:val="43BB0A22"/>
    <w:rsid w:val="43F42CF7"/>
    <w:rsid w:val="4467E9FF"/>
    <w:rsid w:val="45606C9D"/>
    <w:rsid w:val="457A1EDA"/>
    <w:rsid w:val="45B3A497"/>
    <w:rsid w:val="45C3BD1D"/>
    <w:rsid w:val="467C2335"/>
    <w:rsid w:val="46B25974"/>
    <w:rsid w:val="46C9DDEB"/>
    <w:rsid w:val="46D17E15"/>
    <w:rsid w:val="4758ACD9"/>
    <w:rsid w:val="47923B13"/>
    <w:rsid w:val="47BF1D9A"/>
    <w:rsid w:val="47EB9F3E"/>
    <w:rsid w:val="4811C6C6"/>
    <w:rsid w:val="4816B9E1"/>
    <w:rsid w:val="486A36B5"/>
    <w:rsid w:val="48884F70"/>
    <w:rsid w:val="49100680"/>
    <w:rsid w:val="4980D85D"/>
    <w:rsid w:val="4A305EE4"/>
    <w:rsid w:val="4A6E14B7"/>
    <w:rsid w:val="4A999596"/>
    <w:rsid w:val="4A9A7E6B"/>
    <w:rsid w:val="4B4955EF"/>
    <w:rsid w:val="4BC68811"/>
    <w:rsid w:val="4D0D3398"/>
    <w:rsid w:val="4FBC8273"/>
    <w:rsid w:val="50ABEB4D"/>
    <w:rsid w:val="51181991"/>
    <w:rsid w:val="5167B0FA"/>
    <w:rsid w:val="51B23494"/>
    <w:rsid w:val="51BC2252"/>
    <w:rsid w:val="51C904C6"/>
    <w:rsid w:val="51E03F21"/>
    <w:rsid w:val="52376BE1"/>
    <w:rsid w:val="52682F0A"/>
    <w:rsid w:val="526C6667"/>
    <w:rsid w:val="53F9FA07"/>
    <w:rsid w:val="54371107"/>
    <w:rsid w:val="54506BF2"/>
    <w:rsid w:val="54C41500"/>
    <w:rsid w:val="55663E84"/>
    <w:rsid w:val="55696B34"/>
    <w:rsid w:val="56C0C2F9"/>
    <w:rsid w:val="576F13A2"/>
    <w:rsid w:val="579550A5"/>
    <w:rsid w:val="57C5E483"/>
    <w:rsid w:val="584A6C9A"/>
    <w:rsid w:val="58A76623"/>
    <w:rsid w:val="5977ED0F"/>
    <w:rsid w:val="59E33108"/>
    <w:rsid w:val="5A69F9D6"/>
    <w:rsid w:val="5AB81B7B"/>
    <w:rsid w:val="5B0C94CC"/>
    <w:rsid w:val="5B1172AD"/>
    <w:rsid w:val="5BD54D4D"/>
    <w:rsid w:val="5C32BF63"/>
    <w:rsid w:val="5C574A7E"/>
    <w:rsid w:val="5CA5A234"/>
    <w:rsid w:val="5CB6390D"/>
    <w:rsid w:val="5CF79665"/>
    <w:rsid w:val="5D435A46"/>
    <w:rsid w:val="5D5B5234"/>
    <w:rsid w:val="5E1AB581"/>
    <w:rsid w:val="5EAA2001"/>
    <w:rsid w:val="5F88298F"/>
    <w:rsid w:val="609CF924"/>
    <w:rsid w:val="6160CC7D"/>
    <w:rsid w:val="6164EB94"/>
    <w:rsid w:val="61DE89D1"/>
    <w:rsid w:val="62A1736D"/>
    <w:rsid w:val="62C7A65C"/>
    <w:rsid w:val="635F291E"/>
    <w:rsid w:val="63AA4784"/>
    <w:rsid w:val="64B8FE20"/>
    <w:rsid w:val="65642609"/>
    <w:rsid w:val="65706C8C"/>
    <w:rsid w:val="65898D49"/>
    <w:rsid w:val="66ABBD3B"/>
    <w:rsid w:val="677AA63C"/>
    <w:rsid w:val="6819B32C"/>
    <w:rsid w:val="688DC1F0"/>
    <w:rsid w:val="68F016EE"/>
    <w:rsid w:val="68F9F53C"/>
    <w:rsid w:val="69A7505A"/>
    <w:rsid w:val="69F70728"/>
    <w:rsid w:val="6A7C628E"/>
    <w:rsid w:val="6AC76CAA"/>
    <w:rsid w:val="6AF7E0E3"/>
    <w:rsid w:val="6B409574"/>
    <w:rsid w:val="6C2AD847"/>
    <w:rsid w:val="6C7303A0"/>
    <w:rsid w:val="6D245D6E"/>
    <w:rsid w:val="6D54D824"/>
    <w:rsid w:val="6D78BB3A"/>
    <w:rsid w:val="6DC9129F"/>
    <w:rsid w:val="6DCE6145"/>
    <w:rsid w:val="6E28C3D8"/>
    <w:rsid w:val="6E9F1AA9"/>
    <w:rsid w:val="6F48B480"/>
    <w:rsid w:val="6F877E19"/>
    <w:rsid w:val="6FF9D66B"/>
    <w:rsid w:val="7000C94B"/>
    <w:rsid w:val="701C64C6"/>
    <w:rsid w:val="70A6E7BE"/>
    <w:rsid w:val="70C7E003"/>
    <w:rsid w:val="7157CC5B"/>
    <w:rsid w:val="71C9F382"/>
    <w:rsid w:val="72C65ED1"/>
    <w:rsid w:val="72DAD0CA"/>
    <w:rsid w:val="72E08E29"/>
    <w:rsid w:val="7353A167"/>
    <w:rsid w:val="741E0E8D"/>
    <w:rsid w:val="742C9336"/>
    <w:rsid w:val="742E1FE0"/>
    <w:rsid w:val="754E2EDB"/>
    <w:rsid w:val="75A17C5E"/>
    <w:rsid w:val="75B89DC6"/>
    <w:rsid w:val="7626F6EE"/>
    <w:rsid w:val="7675C82E"/>
    <w:rsid w:val="7697FDCF"/>
    <w:rsid w:val="76B9F748"/>
    <w:rsid w:val="76C34FA6"/>
    <w:rsid w:val="77A2E8FB"/>
    <w:rsid w:val="77C87D87"/>
    <w:rsid w:val="78B9CBFF"/>
    <w:rsid w:val="79575BC7"/>
    <w:rsid w:val="7A22894B"/>
    <w:rsid w:val="7B0C6DBB"/>
    <w:rsid w:val="7C2C980A"/>
    <w:rsid w:val="7CBAAEE7"/>
    <w:rsid w:val="7CFC17D0"/>
    <w:rsid w:val="7DE66738"/>
    <w:rsid w:val="7E2D1790"/>
    <w:rsid w:val="7E5E93DA"/>
    <w:rsid w:val="7E6C9A4A"/>
    <w:rsid w:val="7F0AF808"/>
    <w:rsid w:val="7F4F56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E7882318-8815-483B-9F69-6501DD49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99"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B92"/>
    <w:rPr>
      <w:rFonts w:ascii="Arial" w:hAnsi="Arial"/>
      <w:sz w:val="22"/>
      <w:szCs w:val="24"/>
    </w:rPr>
  </w:style>
  <w:style w:type="paragraph" w:styleId="Overskrift1">
    <w:name w:val="heading 1"/>
    <w:aliases w:val="TF-Overskrift 1,Huvudrubrik,Heading V,Heading V1,Heading V2,Heading V11,Heading V3,Heading V12,Heading V4,Heading V13,Heading 1 Char,Arial 14 Fett,Arial 14 Fett1,Arial 14 Fett2,H1,Arial 14 Fett3,Arial 14 Fett11,Arial 14 Fett21"/>
    <w:basedOn w:val="Normal"/>
    <w:next w:val="Normal"/>
    <w:link w:val="Overskrift1Tegn"/>
    <w:qFormat/>
    <w:rsid w:val="00E53473"/>
    <w:pPr>
      <w:keepNext/>
      <w:numPr>
        <w:numId w:val="1"/>
      </w:numPr>
      <w:spacing w:before="240" w:after="60" w:line="240" w:lineRule="atLeast"/>
      <w:outlineLvl w:val="0"/>
    </w:pPr>
    <w:rPr>
      <w:rFonts w:cs="Arial"/>
      <w:b/>
      <w:bCs/>
      <w:caps/>
      <w:noProof/>
      <w:kern w:val="28"/>
      <w:sz w:val="24"/>
      <w:szCs w:val="28"/>
      <w:lang w:val="en-GB" w:eastAsia="en-US"/>
    </w:rPr>
  </w:style>
  <w:style w:type="paragraph" w:styleId="Overskrift2">
    <w:name w:val="heading 2"/>
    <w:aliases w:val="Kapitel,Arial 12 Fett Kursiv,TF-Overskrit 2,UNDERRUBRIK 1-2,heading 2,Heading 2 Char Tegn,Arial 12 Fett Kursiv1,Arial 12 Fett Kursiv2,Arial 12 Fett Kursiv11,Arial 12 Fett Kursiv3,Arial 12 Fett Kursiv4,Arial 12 Fett Kursiv1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link w:val="Overskrift3Tegn"/>
    <w:uiPriority w:val="99"/>
    <w:qFormat/>
    <w:rsid w:val="00D716B5"/>
    <w:pPr>
      <w:numPr>
        <w:ilvl w:val="2"/>
        <w:numId w:val="1"/>
      </w:numPr>
      <w:spacing w:before="120"/>
      <w:outlineLvl w:val="2"/>
    </w:pPr>
    <w:rPr>
      <w:i/>
      <w:lang w:eastAsia="en-US"/>
    </w:rPr>
  </w:style>
  <w:style w:type="paragraph" w:styleId="Overskrift4">
    <w:name w:val="heading 4"/>
    <w:basedOn w:val="Normal"/>
    <w:next w:val="Normal"/>
    <w:link w:val="Overskrift4Tegn"/>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link w:val="Overskrift5Tegn"/>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link w:val="Overskrift6Tegn"/>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link w:val="Overskrift7Tegn"/>
    <w:qFormat/>
    <w:rsid w:val="002C512C"/>
    <w:pPr>
      <w:numPr>
        <w:ilvl w:val="6"/>
        <w:numId w:val="1"/>
      </w:numPr>
      <w:spacing w:before="240" w:after="120"/>
      <w:outlineLvl w:val="6"/>
    </w:pPr>
    <w:rPr>
      <w:rFonts w:cs="Arial"/>
      <w:i/>
      <w:iCs/>
      <w:sz w:val="20"/>
      <w:szCs w:val="20"/>
      <w:lang w:eastAsia="en-US"/>
    </w:rPr>
  </w:style>
  <w:style w:type="paragraph" w:styleId="Overskrift8">
    <w:name w:val="heading 8"/>
    <w:aliases w:val="Vedlegg"/>
    <w:basedOn w:val="Normal"/>
    <w:next w:val="Normal"/>
    <w:link w:val="Overskrift8Tegn"/>
    <w:qFormat/>
    <w:rsid w:val="002C512C"/>
    <w:pPr>
      <w:numPr>
        <w:ilvl w:val="7"/>
        <w:numId w:val="1"/>
      </w:numPr>
      <w:spacing w:before="240" w:after="120"/>
      <w:outlineLvl w:val="7"/>
    </w:pPr>
    <w:rPr>
      <w:rFonts w:cs="Arial"/>
      <w:i/>
      <w:iCs/>
      <w:sz w:val="20"/>
      <w:szCs w:val="20"/>
      <w:lang w:eastAsia="en-US"/>
    </w:rPr>
  </w:style>
  <w:style w:type="paragraph" w:styleId="Overskrift9">
    <w:name w:val="heading 9"/>
    <w:aliases w:val="Attachment"/>
    <w:basedOn w:val="Normal"/>
    <w:next w:val="Normal"/>
    <w:link w:val="Overskrift9Tegn"/>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uiPriority w:val="99"/>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uiPriority w:val="99"/>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uiPriority w:val="99"/>
    <w:qFormat/>
    <w:rsid w:val="002C512C"/>
    <w:rPr>
      <w:b/>
      <w:bCs/>
    </w:rPr>
  </w:style>
  <w:style w:type="character" w:customStyle="1" w:styleId="NORMALTABELLTegn">
    <w:name w:val="NORMAL TABELL Tegn"/>
    <w:link w:val="NORMALTABELL"/>
    <w:uiPriority w:val="99"/>
    <w:rsid w:val="002C512C"/>
    <w:rPr>
      <w:color w:val="000000"/>
      <w:sz w:val="22"/>
      <w:szCs w:val="22"/>
      <w:lang w:val="nb-NO" w:eastAsia="nb-NO" w:bidi="ar-SA"/>
    </w:rPr>
  </w:style>
  <w:style w:type="paragraph" w:styleId="INNH1">
    <w:name w:val="toc 1"/>
    <w:basedOn w:val="Normal"/>
    <w:next w:val="Normal"/>
    <w:autoRedefine/>
    <w:uiPriority w:val="39"/>
    <w:qFormat/>
    <w:rsid w:val="00C708AD"/>
    <w:pPr>
      <w:tabs>
        <w:tab w:val="left" w:pos="440"/>
        <w:tab w:val="right" w:leader="dot" w:pos="9061"/>
      </w:tabs>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link w:val="DokumentkartTegn"/>
    <w:uiPriority w:val="99"/>
    <w:semiHidden/>
    <w:rsid w:val="001415EE"/>
    <w:pPr>
      <w:shd w:val="clear" w:color="auto" w:fill="000080"/>
    </w:pPr>
    <w:rPr>
      <w:rFonts w:ascii="Tahoma" w:hAnsi="Tahoma" w:cs="Tahoma"/>
      <w:sz w:val="20"/>
      <w:szCs w:val="20"/>
    </w:rPr>
  </w:style>
  <w:style w:type="paragraph" w:styleId="Bobletekst">
    <w:name w:val="Balloon Text"/>
    <w:basedOn w:val="Normal"/>
    <w:link w:val="BobletekstTegn"/>
    <w:uiPriority w:val="99"/>
    <w:semiHidden/>
    <w:rsid w:val="002508F1"/>
    <w:rPr>
      <w:rFonts w:ascii="Tahoma" w:hAnsi="Tahoma" w:cs="Tahoma"/>
      <w:sz w:val="16"/>
      <w:szCs w:val="16"/>
    </w:rPr>
  </w:style>
  <w:style w:type="paragraph" w:styleId="Brdtekst2">
    <w:name w:val="Body Text 2"/>
    <w:basedOn w:val="Normal"/>
    <w:link w:val="Brdtekst2Tegn"/>
    <w:uiPriority w:val="99"/>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link w:val="TextTegn1"/>
    <w:uiPriority w:val="99"/>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link w:val="KommentaremneTegn"/>
    <w:uiPriority w:val="99"/>
    <w:semiHidden/>
    <w:rsid w:val="006F6D72"/>
    <w:rPr>
      <w:b/>
      <w:bCs/>
    </w:rPr>
  </w:style>
  <w:style w:type="paragraph" w:customStyle="1" w:styleId="Brevtittel">
    <w:name w:val="Brevtittel"/>
    <w:basedOn w:val="Normal"/>
    <w:next w:val="Normal"/>
    <w:uiPriority w:val="99"/>
    <w:rsid w:val="00113C81"/>
    <w:pPr>
      <w:spacing w:line="240" w:lineRule="atLeast"/>
    </w:pPr>
    <w:rPr>
      <w:rFonts w:ascii="Palatino" w:hAnsi="Palatino"/>
      <w:b/>
      <w:szCs w:val="20"/>
    </w:rPr>
  </w:style>
  <w:style w:type="paragraph" w:styleId="Fotnotetekst">
    <w:name w:val="footnote text"/>
    <w:basedOn w:val="Normal"/>
    <w:link w:val="FotnotetekstTegn"/>
    <w:uiPriority w:val="99"/>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uiPriority w:val="99"/>
    <w:rsid w:val="00306086"/>
    <w:pPr>
      <w:keepLines/>
      <w:tabs>
        <w:tab w:val="left" w:pos="720"/>
      </w:tabs>
      <w:spacing w:before="60" w:after="60"/>
      <w:ind w:left="720"/>
    </w:pPr>
    <w:rPr>
      <w:sz w:val="22"/>
      <w:lang w:eastAsia="en-US"/>
    </w:rPr>
  </w:style>
  <w:style w:type="paragraph" w:styleId="Brdtekst">
    <w:name w:val="Body Text"/>
    <w:aliases w:val="GD,DNV-Body,Bodytext,AvtalBrödtext,ändrad,AvtalBrodtext,andrad"/>
    <w:basedOn w:val="Normal"/>
    <w:link w:val="BrdtekstTegn"/>
    <w:uiPriority w:val="99"/>
    <w:rsid w:val="00D63FFC"/>
    <w:pPr>
      <w:spacing w:after="120"/>
    </w:pPr>
  </w:style>
  <w:style w:type="character" w:customStyle="1" w:styleId="BrdtekstTegn">
    <w:name w:val="Brødtekst Tegn"/>
    <w:aliases w:val="GD Tegn,DNV-Body Tegn,Bodytext Tegn,AvtalBrödtext Tegn,ändrad Tegn,AvtalBrodtext Tegn,andrad Tegn"/>
    <w:link w:val="Brdtekst"/>
    <w:uiPriority w:val="99"/>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aliases w:val="TF-Overskrift 1 Tegn,Huvudrubrik Tegn,Heading V Tegn,Heading V1 Tegn,Heading V2 Tegn,Heading V11 Tegn,Heading V3 Tegn,Heading V12 Tegn,Heading V4 Tegn,Heading V13 Tegn,Heading 1 Char Tegn,Arial 14 Fett Tegn,Arial 14 Fett1 Tegn,H1 Tegn"/>
    <w:link w:val="Overskrift1"/>
    <w:rsid w:val="00E53473"/>
    <w:rPr>
      <w:rFonts w:ascii="Arial" w:hAnsi="Arial" w:cs="Arial"/>
      <w:b/>
      <w:bCs/>
      <w:caps/>
      <w:noProof/>
      <w:kern w:val="28"/>
      <w:sz w:val="24"/>
      <w:szCs w:val="28"/>
      <w:lang w:val="en-GB" w:eastAsia="en-US"/>
    </w:rPr>
  </w:style>
  <w:style w:type="paragraph" w:customStyle="1" w:styleId="Default">
    <w:name w:val="Default"/>
    <w:uiPriority w:val="99"/>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uiPriority w:val="99"/>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aliases w:val="Kapitel Tegn,Arial 12 Fett Kursiv Tegn,TF-Overskrit 2 Tegn,UNDERRUBRIK 1-2 Tegn,heading 2 Tegn,Heading 2 Char Tegn Tegn,Arial 12 Fett Kursiv1 Tegn,Arial 12 Fett Kursiv2 Tegn,Arial 12 Fett Kursiv11 Tegn,Arial 12 Fett Kursiv3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uiPriority w:val="99"/>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uiPriority w:val="39"/>
    <w:rsid w:val="00166491"/>
    <w:pPr>
      <w:ind w:left="660"/>
    </w:pPr>
    <w:rPr>
      <w:rFonts w:asciiTheme="minorHAnsi" w:hAnsiTheme="minorHAnsi"/>
      <w:sz w:val="18"/>
      <w:szCs w:val="18"/>
    </w:rPr>
  </w:style>
  <w:style w:type="paragraph" w:styleId="INNH5">
    <w:name w:val="toc 5"/>
    <w:basedOn w:val="Normal"/>
    <w:next w:val="Normal"/>
    <w:autoRedefine/>
    <w:uiPriority w:val="39"/>
    <w:rsid w:val="00166491"/>
    <w:pPr>
      <w:ind w:left="880"/>
    </w:pPr>
    <w:rPr>
      <w:rFonts w:asciiTheme="minorHAnsi" w:hAnsiTheme="minorHAnsi"/>
      <w:sz w:val="18"/>
      <w:szCs w:val="18"/>
    </w:rPr>
  </w:style>
  <w:style w:type="paragraph" w:styleId="INNH6">
    <w:name w:val="toc 6"/>
    <w:basedOn w:val="Normal"/>
    <w:next w:val="Normal"/>
    <w:autoRedefine/>
    <w:uiPriority w:val="39"/>
    <w:rsid w:val="00166491"/>
    <w:pPr>
      <w:ind w:left="1100"/>
    </w:pPr>
    <w:rPr>
      <w:rFonts w:asciiTheme="minorHAnsi" w:hAnsiTheme="minorHAnsi"/>
      <w:sz w:val="18"/>
      <w:szCs w:val="18"/>
    </w:rPr>
  </w:style>
  <w:style w:type="paragraph" w:styleId="INNH7">
    <w:name w:val="toc 7"/>
    <w:basedOn w:val="Normal"/>
    <w:next w:val="Normal"/>
    <w:autoRedefine/>
    <w:uiPriority w:val="39"/>
    <w:rsid w:val="00166491"/>
    <w:pPr>
      <w:ind w:left="1320"/>
    </w:pPr>
    <w:rPr>
      <w:rFonts w:asciiTheme="minorHAnsi" w:hAnsiTheme="minorHAnsi"/>
      <w:sz w:val="18"/>
      <w:szCs w:val="18"/>
    </w:rPr>
  </w:style>
  <w:style w:type="paragraph" w:styleId="INNH8">
    <w:name w:val="toc 8"/>
    <w:basedOn w:val="Normal"/>
    <w:next w:val="Normal"/>
    <w:autoRedefine/>
    <w:uiPriority w:val="39"/>
    <w:rsid w:val="00166491"/>
    <w:pPr>
      <w:ind w:left="1540"/>
    </w:pPr>
    <w:rPr>
      <w:rFonts w:asciiTheme="minorHAnsi" w:hAnsiTheme="minorHAnsi"/>
      <w:sz w:val="18"/>
      <w:szCs w:val="18"/>
    </w:rPr>
  </w:style>
  <w:style w:type="paragraph" w:styleId="INNH9">
    <w:name w:val="toc 9"/>
    <w:basedOn w:val="Normal"/>
    <w:next w:val="Normal"/>
    <w:autoRedefine/>
    <w:uiPriority w:val="39"/>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mmerertliste">
    <w:name w:val="List Number"/>
    <w:basedOn w:val="Normal"/>
    <w:uiPriority w:val="99"/>
    <w:rsid w:val="00F81DDA"/>
    <w:pPr>
      <w:numPr>
        <w:numId w:val="3"/>
      </w:numPr>
      <w:spacing w:before="120" w:line="240" w:lineRule="atLeast"/>
      <w:contextualSpacing/>
    </w:pPr>
    <w:rPr>
      <w:szCs w:val="19"/>
    </w:rPr>
  </w:style>
  <w:style w:type="paragraph" w:customStyle="1" w:styleId="Normal1">
    <w:name w:val="Normal1"/>
    <w:uiPriority w:val="99"/>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uiPriority w:val="10"/>
    <w:qFormat/>
    <w:rsid w:val="00F81DDA"/>
    <w:rPr>
      <w:rFonts w:ascii="Trebuchet MS" w:eastAsia="Trebuchet MS" w:hAnsi="Trebuchet MS" w:cs="Trebuchet MS"/>
      <w:sz w:val="42"/>
    </w:rPr>
  </w:style>
  <w:style w:type="character" w:customStyle="1" w:styleId="TittelTegn">
    <w:name w:val="Tittel Tegn"/>
    <w:basedOn w:val="Standardskriftforavsnitt"/>
    <w:link w:val="Tittel"/>
    <w:uiPriority w:val="10"/>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customStyle="1" w:styleId="UnresolvedMention1">
    <w:name w:val="Unresolved Mention1"/>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uiPriority w:val="99"/>
    <w:rsid w:val="00526324"/>
    <w:rPr>
      <w:rFonts w:ascii="Arial" w:hAnsi="Arial" w:cs="Arial"/>
      <w:b/>
      <w:bCs/>
      <w:sz w:val="28"/>
      <w:szCs w:val="24"/>
    </w:rPr>
  </w:style>
  <w:style w:type="paragraph" w:styleId="Bildetekst">
    <w:name w:val="caption"/>
    <w:basedOn w:val="Normal"/>
    <w:next w:val="Normal"/>
    <w:uiPriority w:val="99"/>
    <w:unhideWhenUsed/>
    <w:qFormat/>
    <w:rsid w:val="000824FC"/>
    <w:pPr>
      <w:spacing w:after="200"/>
    </w:pPr>
    <w:rPr>
      <w:rFonts w:eastAsia="Calibri"/>
      <w:i/>
      <w:iCs/>
      <w:color w:val="44546A"/>
      <w:sz w:val="18"/>
      <w:szCs w:val="18"/>
      <w:lang w:eastAsia="en-US"/>
    </w:rPr>
  </w:style>
  <w:style w:type="character" w:customStyle="1" w:styleId="Overskrift3Tegn">
    <w:name w:val="Overskrift 3 Tegn"/>
    <w:link w:val="Overskrift3"/>
    <w:uiPriority w:val="99"/>
    <w:locked/>
    <w:rsid w:val="00652887"/>
    <w:rPr>
      <w:rFonts w:ascii="Arial" w:hAnsi="Arial"/>
      <w:i/>
      <w:sz w:val="22"/>
      <w:szCs w:val="24"/>
      <w:lang w:eastAsia="en-US"/>
    </w:rPr>
  </w:style>
  <w:style w:type="character" w:customStyle="1" w:styleId="Overskrift4Tegn">
    <w:name w:val="Overskrift 4 Tegn"/>
    <w:link w:val="Overskrift4"/>
    <w:locked/>
    <w:rsid w:val="00652887"/>
    <w:rPr>
      <w:rFonts w:ascii="Arial" w:hAnsi="Arial" w:cs="Arial"/>
      <w:b/>
      <w:bCs/>
      <w:i/>
      <w:iCs/>
      <w:lang w:eastAsia="en-US"/>
    </w:rPr>
  </w:style>
  <w:style w:type="character" w:customStyle="1" w:styleId="Overskrift5Tegn">
    <w:name w:val="Overskrift 5 Tegn"/>
    <w:link w:val="Overskrift5"/>
    <w:locked/>
    <w:rsid w:val="00652887"/>
    <w:rPr>
      <w:rFonts w:ascii="Arial" w:hAnsi="Arial" w:cs="Arial"/>
      <w:b/>
      <w:bCs/>
      <w:i/>
      <w:iCs/>
      <w:lang w:eastAsia="en-US"/>
    </w:rPr>
  </w:style>
  <w:style w:type="character" w:customStyle="1" w:styleId="Overskrift6Tegn">
    <w:name w:val="Overskrift 6 Tegn"/>
    <w:link w:val="Overskrift6"/>
    <w:locked/>
    <w:rsid w:val="00652887"/>
    <w:rPr>
      <w:rFonts w:ascii="Arial" w:hAnsi="Arial" w:cs="Arial"/>
      <w:i/>
      <w:iCs/>
      <w:lang w:eastAsia="en-US"/>
    </w:rPr>
  </w:style>
  <w:style w:type="character" w:customStyle="1" w:styleId="Overskrift7Tegn">
    <w:name w:val="Overskrift 7 Tegn"/>
    <w:link w:val="Overskrift7"/>
    <w:locked/>
    <w:rsid w:val="00652887"/>
    <w:rPr>
      <w:rFonts w:ascii="Arial" w:hAnsi="Arial" w:cs="Arial"/>
      <w:i/>
      <w:iCs/>
      <w:lang w:eastAsia="en-US"/>
    </w:rPr>
  </w:style>
  <w:style w:type="character" w:customStyle="1" w:styleId="Overskrift8Tegn">
    <w:name w:val="Overskrift 8 Tegn"/>
    <w:aliases w:val="Vedlegg Tegn"/>
    <w:link w:val="Overskrift8"/>
    <w:locked/>
    <w:rsid w:val="00652887"/>
    <w:rPr>
      <w:rFonts w:ascii="Arial" w:hAnsi="Arial" w:cs="Arial"/>
      <w:i/>
      <w:iCs/>
      <w:lang w:eastAsia="en-US"/>
    </w:rPr>
  </w:style>
  <w:style w:type="character" w:customStyle="1" w:styleId="Overskrift9Tegn">
    <w:name w:val="Overskrift 9 Tegn"/>
    <w:aliases w:val="Attachment Tegn"/>
    <w:link w:val="Overskrift9"/>
    <w:locked/>
    <w:rsid w:val="00652887"/>
    <w:rPr>
      <w:rFonts w:ascii="Arial" w:hAnsi="Arial" w:cs="Arial"/>
      <w:i/>
      <w:iCs/>
      <w:lang w:eastAsia="en-US"/>
    </w:rPr>
  </w:style>
  <w:style w:type="character" w:customStyle="1" w:styleId="DokumentkartTegn">
    <w:name w:val="Dokumentkart Tegn"/>
    <w:link w:val="Dokumentkart"/>
    <w:uiPriority w:val="99"/>
    <w:semiHidden/>
    <w:locked/>
    <w:rsid w:val="00652887"/>
    <w:rPr>
      <w:rFonts w:ascii="Tahoma" w:hAnsi="Tahoma" w:cs="Tahoma"/>
      <w:shd w:val="clear" w:color="auto" w:fill="000080"/>
    </w:rPr>
  </w:style>
  <w:style w:type="character" w:customStyle="1" w:styleId="BobletekstTegn">
    <w:name w:val="Bobletekst Tegn"/>
    <w:link w:val="Bobletekst"/>
    <w:uiPriority w:val="99"/>
    <w:semiHidden/>
    <w:locked/>
    <w:rsid w:val="00652887"/>
    <w:rPr>
      <w:rFonts w:ascii="Tahoma" w:hAnsi="Tahoma" w:cs="Tahoma"/>
      <w:sz w:val="16"/>
      <w:szCs w:val="16"/>
    </w:rPr>
  </w:style>
  <w:style w:type="character" w:customStyle="1" w:styleId="KommentaremneTegn">
    <w:name w:val="Kommentaremne Tegn"/>
    <w:link w:val="Kommentaremne"/>
    <w:uiPriority w:val="99"/>
    <w:semiHidden/>
    <w:locked/>
    <w:rsid w:val="00652887"/>
    <w:rPr>
      <w:rFonts w:ascii="Arial" w:hAnsi="Arial"/>
      <w:b/>
      <w:bCs/>
    </w:rPr>
  </w:style>
  <w:style w:type="character" w:customStyle="1" w:styleId="FotnotetekstTegn">
    <w:name w:val="Fotnotetekst Tegn"/>
    <w:link w:val="Fotnotetekst"/>
    <w:uiPriority w:val="99"/>
    <w:semiHidden/>
    <w:locked/>
    <w:rsid w:val="00652887"/>
    <w:rPr>
      <w:rFonts w:ascii="Arial" w:hAnsi="Arial"/>
    </w:rPr>
  </w:style>
  <w:style w:type="table" w:customStyle="1" w:styleId="Lysskyggelegging-uthevingsfarge11">
    <w:name w:val="Lys skyggelegging - uthevingsfarge 11"/>
    <w:uiPriority w:val="99"/>
    <w:rsid w:val="00652887"/>
    <w:rPr>
      <w:color w:val="365F91"/>
      <w:lang w:val="en-US" w:eastAsia="en-US"/>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paragraph" w:customStyle="1" w:styleId="Tekst">
    <w:name w:val="Tekst"/>
    <w:basedOn w:val="Brdtekst"/>
    <w:uiPriority w:val="99"/>
    <w:rsid w:val="00652887"/>
    <w:pPr>
      <w:keepLines/>
      <w:widowControl w:val="0"/>
      <w:spacing w:line="240" w:lineRule="atLeast"/>
      <w:ind w:left="720"/>
    </w:pPr>
    <w:rPr>
      <w:szCs w:val="22"/>
      <w:lang w:val="en-GB" w:eastAsia="en-US"/>
    </w:rPr>
  </w:style>
  <w:style w:type="paragraph" w:styleId="Undertittel">
    <w:name w:val="Subtitle"/>
    <w:basedOn w:val="Normal"/>
    <w:next w:val="Normal"/>
    <w:link w:val="UndertittelTegn"/>
    <w:uiPriority w:val="11"/>
    <w:qFormat/>
    <w:rsid w:val="00652887"/>
    <w:pPr>
      <w:numPr>
        <w:ilvl w:val="1"/>
      </w:numPr>
      <w:spacing w:after="160"/>
    </w:pPr>
    <w:rPr>
      <w:color w:val="5A5A5A"/>
      <w:spacing w:val="15"/>
      <w:szCs w:val="22"/>
      <w:lang w:eastAsia="en-US"/>
    </w:rPr>
  </w:style>
  <w:style w:type="character" w:customStyle="1" w:styleId="UndertittelTegn">
    <w:name w:val="Undertittel Tegn"/>
    <w:basedOn w:val="Standardskriftforavsnitt"/>
    <w:link w:val="Undertittel"/>
    <w:uiPriority w:val="11"/>
    <w:rsid w:val="00652887"/>
    <w:rPr>
      <w:rFonts w:ascii="Arial" w:hAnsi="Arial"/>
      <w:color w:val="5A5A5A"/>
      <w:spacing w:val="15"/>
      <w:sz w:val="22"/>
      <w:szCs w:val="22"/>
      <w:lang w:eastAsia="en-US"/>
    </w:rPr>
  </w:style>
  <w:style w:type="character" w:styleId="Utheving">
    <w:name w:val="Emphasis"/>
    <w:uiPriority w:val="99"/>
    <w:qFormat/>
    <w:rsid w:val="00652887"/>
    <w:rPr>
      <w:i/>
      <w:iCs/>
    </w:rPr>
  </w:style>
  <w:style w:type="paragraph" w:styleId="Sitat">
    <w:name w:val="Quote"/>
    <w:basedOn w:val="Normal"/>
    <w:next w:val="Normal"/>
    <w:link w:val="SitatTegn"/>
    <w:uiPriority w:val="29"/>
    <w:qFormat/>
    <w:rsid w:val="00652887"/>
    <w:pPr>
      <w:spacing w:before="200" w:after="160"/>
      <w:ind w:left="864" w:right="864"/>
      <w:jc w:val="center"/>
    </w:pPr>
    <w:rPr>
      <w:rFonts w:eastAsia="Calibri"/>
      <w:i/>
      <w:iCs/>
      <w:color w:val="404040"/>
      <w:szCs w:val="22"/>
      <w:lang w:eastAsia="en-US"/>
    </w:rPr>
  </w:style>
  <w:style w:type="character" w:customStyle="1" w:styleId="SitatTegn">
    <w:name w:val="Sitat Tegn"/>
    <w:basedOn w:val="Standardskriftforavsnitt"/>
    <w:link w:val="Sitat"/>
    <w:uiPriority w:val="29"/>
    <w:rsid w:val="00652887"/>
    <w:rPr>
      <w:rFonts w:ascii="Arial" w:eastAsia="Calibri" w:hAnsi="Arial"/>
      <w:i/>
      <w:iCs/>
      <w:color w:val="404040"/>
      <w:sz w:val="22"/>
      <w:szCs w:val="22"/>
      <w:lang w:eastAsia="en-US"/>
    </w:rPr>
  </w:style>
  <w:style w:type="paragraph" w:styleId="Sterktsitat">
    <w:name w:val="Intense Quote"/>
    <w:basedOn w:val="Normal"/>
    <w:next w:val="Normal"/>
    <w:link w:val="SterktsitatTegn"/>
    <w:uiPriority w:val="30"/>
    <w:qFormat/>
    <w:rsid w:val="00652887"/>
    <w:pPr>
      <w:pBdr>
        <w:top w:val="single" w:sz="4" w:space="10" w:color="5B9BD5"/>
        <w:bottom w:val="single" w:sz="4" w:space="10" w:color="5B9BD5"/>
      </w:pBdr>
      <w:spacing w:before="360" w:after="360"/>
      <w:ind w:left="864" w:right="864"/>
      <w:jc w:val="center"/>
    </w:pPr>
    <w:rPr>
      <w:rFonts w:eastAsia="Calibri"/>
      <w:i/>
      <w:iCs/>
      <w:color w:val="5B9BD5"/>
      <w:szCs w:val="22"/>
      <w:lang w:eastAsia="en-US"/>
    </w:rPr>
  </w:style>
  <w:style w:type="character" w:customStyle="1" w:styleId="SterktsitatTegn">
    <w:name w:val="Sterkt sitat Tegn"/>
    <w:basedOn w:val="Standardskriftforavsnitt"/>
    <w:link w:val="Sterktsitat"/>
    <w:uiPriority w:val="30"/>
    <w:rsid w:val="00652887"/>
    <w:rPr>
      <w:rFonts w:ascii="Arial" w:eastAsia="Calibri" w:hAnsi="Arial"/>
      <w:i/>
      <w:iCs/>
      <w:color w:val="5B9BD5"/>
      <w:sz w:val="22"/>
      <w:szCs w:val="22"/>
      <w:lang w:eastAsia="en-US"/>
    </w:rPr>
  </w:style>
  <w:style w:type="character" w:styleId="Svakutheving">
    <w:name w:val="Subtle Emphasis"/>
    <w:uiPriority w:val="19"/>
    <w:qFormat/>
    <w:rsid w:val="00652887"/>
    <w:rPr>
      <w:i/>
      <w:iCs/>
      <w:color w:val="404040"/>
    </w:rPr>
  </w:style>
  <w:style w:type="character" w:styleId="Sterkutheving">
    <w:name w:val="Intense Emphasis"/>
    <w:uiPriority w:val="21"/>
    <w:qFormat/>
    <w:rsid w:val="00652887"/>
    <w:rPr>
      <w:i/>
      <w:iCs/>
      <w:color w:val="5B9BD5"/>
    </w:rPr>
  </w:style>
  <w:style w:type="character" w:styleId="Svakreferanse">
    <w:name w:val="Subtle Reference"/>
    <w:uiPriority w:val="31"/>
    <w:qFormat/>
    <w:rsid w:val="00652887"/>
    <w:rPr>
      <w:smallCaps/>
      <w:color w:val="5A5A5A"/>
    </w:rPr>
  </w:style>
  <w:style w:type="character" w:styleId="Sterkreferanse">
    <w:name w:val="Intense Reference"/>
    <w:uiPriority w:val="32"/>
    <w:qFormat/>
    <w:rsid w:val="00652887"/>
  </w:style>
  <w:style w:type="character" w:styleId="Boktittel">
    <w:name w:val="Book Title"/>
    <w:uiPriority w:val="33"/>
    <w:qFormat/>
    <w:rsid w:val="00652887"/>
    <w:rPr>
      <w:b/>
      <w:bCs/>
      <w:i/>
      <w:iCs/>
      <w:spacing w:val="5"/>
    </w:rPr>
  </w:style>
  <w:style w:type="character" w:customStyle="1" w:styleId="Overskrift1Tegn1">
    <w:name w:val="Overskrift 1 Tegn1"/>
    <w:aliases w:val="TF-Overskrift 1 Tegn1,Huvudrubrik Tegn1,Heading V Tegn1,Heading V1 Tegn1,Heading V2 Tegn1,Heading V11 Tegn1,Heading V3 Tegn1,Heading V12 Tegn1,Heading V4 Tegn1,Heading V13 Tegn1,Heading 1 Char Tegn1,Arial 14 Fett Tegn1,H1 Tegn1"/>
    <w:rsid w:val="00652887"/>
    <w:rPr>
      <w:rFonts w:ascii="Calibri Light" w:eastAsia="Times New Roman" w:hAnsi="Calibri Light" w:cs="Times New Roman"/>
      <w:color w:val="2E74B5"/>
      <w:sz w:val="32"/>
      <w:szCs w:val="32"/>
    </w:rPr>
  </w:style>
  <w:style w:type="character" w:customStyle="1" w:styleId="Overskrift2Tegn1">
    <w:name w:val="Overskrift 2 Tegn1"/>
    <w:aliases w:val="Kapitel Tegn1,Arial 12 Fett Kursiv Tegn1,TF-Overskrit 2 Tegn1,UNDERRUBRIK 1-2 Tegn1,heading 2 Tegn1,Heading 2 Char Tegn Tegn1,Arial 12 Fett Kursiv1 Tegn1,Arial 12 Fett Kursiv2 Tegn1,Arial 12 Fett Kursiv11 Tegn1"/>
    <w:semiHidden/>
    <w:rsid w:val="00652887"/>
    <w:rPr>
      <w:rFonts w:ascii="Calibri Light" w:eastAsia="Times New Roman" w:hAnsi="Calibri Light" w:cs="Times New Roman"/>
      <w:color w:val="2E74B5"/>
      <w:sz w:val="26"/>
      <w:szCs w:val="26"/>
    </w:rPr>
  </w:style>
  <w:style w:type="character" w:customStyle="1" w:styleId="Overskrift3Tegn1">
    <w:name w:val="Overskrift 3 Tegn1"/>
    <w:aliases w:val="TF-Overskrift 3 Tegn1,Underrubrik2 Tegn1,heading 3 Tegn1,Arial 12 Fett Tegn1,Underkap. Tegn1,TF-Overskrift 2 Tegn1,Arial 12 Fett1 Tegn1,Arial 12 Fett2 Tegn1,Arial 12 Fett3 Tegn1,Arial 12 Fett4 Tegn1,Arial 12 Fett5 Tegn1"/>
    <w:uiPriority w:val="99"/>
    <w:semiHidden/>
    <w:rsid w:val="00652887"/>
    <w:rPr>
      <w:rFonts w:ascii="Calibri Light" w:eastAsia="Times New Roman" w:hAnsi="Calibri Light" w:cs="Times New Roman"/>
      <w:color w:val="1F4D78"/>
      <w:sz w:val="24"/>
      <w:szCs w:val="24"/>
    </w:rPr>
  </w:style>
  <w:style w:type="character" w:customStyle="1" w:styleId="Overskrift4Tegn1">
    <w:name w:val="Overskrift 4 Tegn1"/>
    <w:aliases w:val="Kravpunkter Tegn1,H4 Tegn1,aetat4 Tegn1,TF-Overskrift 4 Tegn1"/>
    <w:semiHidden/>
    <w:rsid w:val="00652887"/>
    <w:rPr>
      <w:rFonts w:ascii="Calibri Light" w:eastAsia="Times New Roman" w:hAnsi="Calibri Light" w:cs="Times New Roman"/>
      <w:i/>
      <w:iCs/>
      <w:color w:val="2E74B5"/>
      <w:sz w:val="22"/>
      <w:szCs w:val="24"/>
    </w:rPr>
  </w:style>
  <w:style w:type="character" w:customStyle="1" w:styleId="Overskrift5Tegn1">
    <w:name w:val="Overskrift 5 Tegn1"/>
    <w:aliases w:val="Underavsnitt Tegn,H5 Tegn"/>
    <w:semiHidden/>
    <w:rsid w:val="00652887"/>
    <w:rPr>
      <w:b/>
      <w:bCs/>
      <w:i/>
      <w:iCs/>
      <w:sz w:val="26"/>
      <w:szCs w:val="26"/>
      <w:lang w:eastAsia="en-US"/>
    </w:rPr>
  </w:style>
  <w:style w:type="character" w:customStyle="1" w:styleId="Overskrift8Tegn1">
    <w:name w:val="Overskrift 8 Tegn1"/>
    <w:aliases w:val="Vedlegg Tegn1"/>
    <w:semiHidden/>
    <w:rsid w:val="00652887"/>
    <w:rPr>
      <w:rFonts w:ascii="Calibri Light" w:eastAsia="Times New Roman" w:hAnsi="Calibri Light" w:cs="Times New Roman"/>
      <w:color w:val="272727"/>
      <w:sz w:val="21"/>
      <w:szCs w:val="21"/>
    </w:rPr>
  </w:style>
  <w:style w:type="character" w:customStyle="1" w:styleId="Overskrift9Tegn1">
    <w:name w:val="Overskrift 9 Tegn1"/>
    <w:aliases w:val="Attachment Tegn1"/>
    <w:semiHidden/>
    <w:rsid w:val="00652887"/>
    <w:rPr>
      <w:rFonts w:ascii="Calibri Light" w:eastAsia="Times New Roman" w:hAnsi="Calibri Light" w:cs="Times New Roman"/>
      <w:i/>
      <w:iCs/>
      <w:color w:val="272727"/>
      <w:sz w:val="21"/>
      <w:szCs w:val="21"/>
    </w:rPr>
  </w:style>
  <w:style w:type="paragraph" w:styleId="Indeks5">
    <w:name w:val="index 5"/>
    <w:basedOn w:val="Normal"/>
    <w:next w:val="Normal"/>
    <w:autoRedefine/>
    <w:uiPriority w:val="99"/>
    <w:semiHidden/>
    <w:unhideWhenUsed/>
    <w:rsid w:val="00652887"/>
    <w:pPr>
      <w:ind w:left="1132"/>
    </w:pPr>
    <w:rPr>
      <w:rFonts w:ascii="Times" w:hAnsi="Times"/>
      <w:sz w:val="20"/>
      <w:szCs w:val="20"/>
      <w:lang w:val="en-GB" w:eastAsia="en-US"/>
    </w:rPr>
  </w:style>
  <w:style w:type="paragraph" w:styleId="Vanliginnrykk">
    <w:name w:val="Normal Indent"/>
    <w:basedOn w:val="Normal"/>
    <w:uiPriority w:val="99"/>
    <w:semiHidden/>
    <w:unhideWhenUsed/>
    <w:rsid w:val="00652887"/>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ind w:left="1134"/>
    </w:pPr>
    <w:rPr>
      <w:rFonts w:ascii="Helvetica" w:hAnsi="Helvetica"/>
      <w:szCs w:val="20"/>
      <w:lang w:val="en-GB" w:eastAsia="en-US"/>
    </w:rPr>
  </w:style>
  <w:style w:type="paragraph" w:styleId="Avsenderadresse">
    <w:name w:val="envelope return"/>
    <w:basedOn w:val="Normal"/>
    <w:uiPriority w:val="99"/>
    <w:semiHidden/>
    <w:unhideWhenUsed/>
    <w:rsid w:val="00652887"/>
    <w:rPr>
      <w:rFonts w:ascii="Times New Roman" w:hAnsi="Times New Roman"/>
      <w:sz w:val="24"/>
      <w:szCs w:val="20"/>
    </w:rPr>
  </w:style>
  <w:style w:type="paragraph" w:styleId="Sluttnotetekst">
    <w:name w:val="endnote text"/>
    <w:basedOn w:val="Normal"/>
    <w:link w:val="SluttnotetekstTegn"/>
    <w:uiPriority w:val="99"/>
    <w:semiHidden/>
    <w:unhideWhenUsed/>
    <w:rsid w:val="00652887"/>
    <w:rPr>
      <w:rFonts w:ascii="Times New Roman" w:hAnsi="Times New Roman"/>
      <w:sz w:val="20"/>
      <w:szCs w:val="20"/>
      <w:lang w:eastAsia="en-US"/>
    </w:rPr>
  </w:style>
  <w:style w:type="character" w:customStyle="1" w:styleId="SluttnotetekstTegn">
    <w:name w:val="Sluttnotetekst Tegn"/>
    <w:basedOn w:val="Standardskriftforavsnitt"/>
    <w:link w:val="Sluttnotetekst"/>
    <w:uiPriority w:val="99"/>
    <w:semiHidden/>
    <w:rsid w:val="00652887"/>
    <w:rPr>
      <w:lang w:eastAsia="en-US"/>
    </w:rPr>
  </w:style>
  <w:style w:type="paragraph" w:styleId="Kildelisteoverskrift">
    <w:name w:val="toa heading"/>
    <w:basedOn w:val="Normal"/>
    <w:next w:val="Normal"/>
    <w:uiPriority w:val="99"/>
    <w:semiHidden/>
    <w:unhideWhenUsed/>
    <w:rsid w:val="00652887"/>
    <w:pPr>
      <w:spacing w:before="120"/>
    </w:pPr>
    <w:rPr>
      <w:rFonts w:ascii="Times New Roman" w:hAnsi="Times New Roman"/>
      <w:b/>
      <w:sz w:val="24"/>
      <w:szCs w:val="20"/>
    </w:rPr>
  </w:style>
  <w:style w:type="paragraph" w:styleId="Liste">
    <w:name w:val="List"/>
    <w:basedOn w:val="Normal"/>
    <w:uiPriority w:val="99"/>
    <w:semiHidden/>
    <w:unhideWhenUsed/>
    <w:rsid w:val="00652887"/>
    <w:pPr>
      <w:ind w:left="283" w:hanging="283"/>
      <w:contextualSpacing/>
    </w:pPr>
    <w:rPr>
      <w:rFonts w:ascii="Times New Roman" w:hAnsi="Times New Roman"/>
      <w:sz w:val="24"/>
      <w:lang w:eastAsia="en-US"/>
    </w:rPr>
  </w:style>
  <w:style w:type="paragraph" w:styleId="Punktliste">
    <w:name w:val="List Bullet"/>
    <w:basedOn w:val="Normal"/>
    <w:uiPriority w:val="99"/>
    <w:semiHidden/>
    <w:unhideWhenUsed/>
    <w:rsid w:val="00652887"/>
    <w:pPr>
      <w:numPr>
        <w:numId w:val="6"/>
      </w:numPr>
      <w:tabs>
        <w:tab w:val="clear" w:pos="360"/>
        <w:tab w:val="num" w:pos="792"/>
      </w:tabs>
      <w:ind w:left="771"/>
    </w:pPr>
    <w:rPr>
      <w:rFonts w:ascii="Times New Roman" w:hAnsi="Times New Roman"/>
      <w:sz w:val="20"/>
      <w:szCs w:val="20"/>
      <w:lang w:eastAsia="en-US"/>
    </w:rPr>
  </w:style>
  <w:style w:type="character" w:customStyle="1" w:styleId="BrdtekstTegn1">
    <w:name w:val="Brødtekst Tegn1"/>
    <w:aliases w:val="GD Tegn1,DNV-Body Tegn1,Bodytext Tegn1,AvtalBrödtext Tegn1,ändrad Tegn1,AvtalBrodtext Tegn1,andrad Tegn1"/>
    <w:uiPriority w:val="99"/>
    <w:semiHidden/>
    <w:rsid w:val="00652887"/>
    <w:rPr>
      <w:rFonts w:ascii="Arial" w:eastAsia="Times New Roman" w:hAnsi="Arial" w:cs="Times New Roman"/>
      <w:szCs w:val="24"/>
      <w:lang w:eastAsia="nb-NO"/>
    </w:rPr>
  </w:style>
  <w:style w:type="paragraph" w:styleId="Brdtekstinnrykk">
    <w:name w:val="Body Text Indent"/>
    <w:basedOn w:val="Normal"/>
    <w:link w:val="BrdtekstinnrykkTegn"/>
    <w:uiPriority w:val="99"/>
    <w:semiHidden/>
    <w:unhideWhenUsed/>
    <w:rsid w:val="00652887"/>
    <w:pPr>
      <w:ind w:left="1440" w:hanging="1440"/>
    </w:pPr>
    <w:rPr>
      <w:rFonts w:ascii="Times New Roman" w:hAnsi="Times New Roman"/>
      <w:sz w:val="24"/>
      <w:lang w:eastAsia="en-US"/>
    </w:rPr>
  </w:style>
  <w:style w:type="character" w:customStyle="1" w:styleId="BrdtekstinnrykkTegn">
    <w:name w:val="Brødtekstinnrykk Tegn"/>
    <w:basedOn w:val="Standardskriftforavsnitt"/>
    <w:link w:val="Brdtekstinnrykk"/>
    <w:uiPriority w:val="99"/>
    <w:semiHidden/>
    <w:rsid w:val="00652887"/>
    <w:rPr>
      <w:sz w:val="24"/>
      <w:szCs w:val="24"/>
      <w:lang w:eastAsia="en-US"/>
    </w:rPr>
  </w:style>
  <w:style w:type="paragraph" w:styleId="Liste-forts">
    <w:name w:val="List Continue"/>
    <w:basedOn w:val="Normal"/>
    <w:uiPriority w:val="99"/>
    <w:semiHidden/>
    <w:unhideWhenUsed/>
    <w:rsid w:val="00652887"/>
    <w:pPr>
      <w:spacing w:after="120"/>
      <w:ind w:left="283"/>
      <w:contextualSpacing/>
    </w:pPr>
    <w:rPr>
      <w:rFonts w:ascii="Times New Roman" w:hAnsi="Times New Roman"/>
      <w:sz w:val="24"/>
      <w:lang w:eastAsia="en-US"/>
    </w:rPr>
  </w:style>
  <w:style w:type="paragraph" w:styleId="Liste-forts3">
    <w:name w:val="List Continue 3"/>
    <w:basedOn w:val="Normal"/>
    <w:uiPriority w:val="99"/>
    <w:semiHidden/>
    <w:unhideWhenUsed/>
    <w:rsid w:val="00652887"/>
    <w:pPr>
      <w:spacing w:after="120"/>
      <w:ind w:left="283"/>
    </w:pPr>
    <w:rPr>
      <w:rFonts w:ascii="NewCenturySchlbk" w:hAnsi="NewCenturySchlbk"/>
      <w:szCs w:val="20"/>
    </w:rPr>
  </w:style>
  <w:style w:type="paragraph" w:styleId="Brdtekst3">
    <w:name w:val="Body Text 3"/>
    <w:basedOn w:val="Normal"/>
    <w:link w:val="Brdtekst3Tegn"/>
    <w:uiPriority w:val="99"/>
    <w:semiHidden/>
    <w:unhideWhenUsed/>
    <w:rsid w:val="00652887"/>
    <w:pPr>
      <w:snapToGrid w:val="0"/>
    </w:pPr>
    <w:rPr>
      <w:rFonts w:ascii="Times New Roman" w:hAnsi="Times New Roman"/>
      <w:color w:val="000000"/>
      <w:szCs w:val="20"/>
    </w:rPr>
  </w:style>
  <w:style w:type="character" w:customStyle="1" w:styleId="Brdtekst3Tegn">
    <w:name w:val="Brødtekst 3 Tegn"/>
    <w:basedOn w:val="Standardskriftforavsnitt"/>
    <w:link w:val="Brdtekst3"/>
    <w:uiPriority w:val="99"/>
    <w:semiHidden/>
    <w:rsid w:val="00652887"/>
    <w:rPr>
      <w:color w:val="000000"/>
      <w:sz w:val="22"/>
    </w:rPr>
  </w:style>
  <w:style w:type="paragraph" w:styleId="Brdtekstinnrykk2">
    <w:name w:val="Body Text Indent 2"/>
    <w:basedOn w:val="Normal"/>
    <w:link w:val="Brdtekstinnrykk2Tegn"/>
    <w:uiPriority w:val="99"/>
    <w:semiHidden/>
    <w:unhideWhenUsed/>
    <w:rsid w:val="00652887"/>
    <w:pPr>
      <w:ind w:left="1080" w:hanging="720"/>
    </w:pPr>
    <w:rPr>
      <w:rFonts w:ascii="Times New Roman" w:hAnsi="Times New Roman"/>
      <w:sz w:val="24"/>
      <w:lang w:eastAsia="en-US"/>
    </w:rPr>
  </w:style>
  <w:style w:type="character" w:customStyle="1" w:styleId="Brdtekstinnrykk2Tegn">
    <w:name w:val="Brødtekstinnrykk 2 Tegn"/>
    <w:basedOn w:val="Standardskriftforavsnitt"/>
    <w:link w:val="Brdtekstinnrykk2"/>
    <w:uiPriority w:val="99"/>
    <w:semiHidden/>
    <w:rsid w:val="00652887"/>
    <w:rPr>
      <w:sz w:val="24"/>
      <w:szCs w:val="24"/>
      <w:lang w:eastAsia="en-US"/>
    </w:rPr>
  </w:style>
  <w:style w:type="paragraph" w:styleId="Rentekst">
    <w:name w:val="Plain Text"/>
    <w:basedOn w:val="Normal"/>
    <w:link w:val="RentekstTegn"/>
    <w:uiPriority w:val="99"/>
    <w:semiHidden/>
    <w:unhideWhenUsed/>
    <w:rsid w:val="00652887"/>
    <w:rPr>
      <w:rFonts w:ascii="Consolas" w:eastAsia="SimSun" w:hAnsi="Consolas"/>
      <w:sz w:val="21"/>
      <w:szCs w:val="21"/>
      <w:lang w:val="en-US" w:eastAsia="zh-CN"/>
    </w:rPr>
  </w:style>
  <w:style w:type="character" w:customStyle="1" w:styleId="RentekstTegn">
    <w:name w:val="Ren tekst Tegn"/>
    <w:basedOn w:val="Standardskriftforavsnitt"/>
    <w:link w:val="Rentekst"/>
    <w:uiPriority w:val="99"/>
    <w:semiHidden/>
    <w:rsid w:val="00652887"/>
    <w:rPr>
      <w:rFonts w:ascii="Consolas" w:eastAsia="SimSun" w:hAnsi="Consolas"/>
      <w:sz w:val="21"/>
      <w:szCs w:val="21"/>
      <w:lang w:val="en-US" w:eastAsia="zh-CN"/>
    </w:rPr>
  </w:style>
  <w:style w:type="character" w:customStyle="1" w:styleId="TextTegn1">
    <w:name w:val="Text Tegn1"/>
    <w:link w:val="Text"/>
    <w:uiPriority w:val="99"/>
    <w:locked/>
    <w:rsid w:val="00652887"/>
    <w:rPr>
      <w:rFonts w:ascii="Arial" w:hAnsi="Arial"/>
      <w:sz w:val="22"/>
    </w:rPr>
  </w:style>
  <w:style w:type="paragraph" w:customStyle="1" w:styleId="Style1">
    <w:name w:val="Style1"/>
    <w:basedOn w:val="Overskrift3"/>
    <w:uiPriority w:val="99"/>
    <w:rsid w:val="00652887"/>
    <w:pPr>
      <w:keepNext/>
      <w:tabs>
        <w:tab w:val="num" w:pos="2136"/>
      </w:tabs>
      <w:spacing w:line="240" w:lineRule="atLeast"/>
    </w:pPr>
    <w:rPr>
      <w:rFonts w:cs="Arial"/>
      <w:b/>
      <w:bCs/>
      <w:iCs/>
      <w:szCs w:val="22"/>
      <w:lang w:val="en-US"/>
    </w:rPr>
  </w:style>
  <w:style w:type="paragraph" w:customStyle="1" w:styleId="Style2">
    <w:name w:val="Style2"/>
    <w:basedOn w:val="Overskrift3"/>
    <w:autoRedefine/>
    <w:uiPriority w:val="99"/>
    <w:rsid w:val="00652887"/>
    <w:pPr>
      <w:keepNext/>
      <w:tabs>
        <w:tab w:val="num" w:pos="2136"/>
      </w:tabs>
      <w:spacing w:line="240" w:lineRule="atLeast"/>
    </w:pPr>
    <w:rPr>
      <w:rFonts w:cs="Arial"/>
      <w:b/>
      <w:iCs/>
      <w:szCs w:val="22"/>
      <w:lang w:val="en-US"/>
    </w:rPr>
  </w:style>
  <w:style w:type="paragraph" w:customStyle="1" w:styleId="Style8">
    <w:name w:val="Style8"/>
    <w:basedOn w:val="Overskrift2"/>
    <w:autoRedefine/>
    <w:uiPriority w:val="99"/>
    <w:rsid w:val="00652887"/>
    <w:pPr>
      <w:tabs>
        <w:tab w:val="clear" w:pos="0"/>
        <w:tab w:val="num" w:pos="141"/>
      </w:tabs>
      <w:spacing w:before="0" w:after="0"/>
    </w:pPr>
    <w:rPr>
      <w:rFonts w:cs="Times New Roman"/>
      <w:noProof w:val="0"/>
      <w:szCs w:val="20"/>
      <w:lang w:val="en-US" w:eastAsia="nb-NO"/>
    </w:rPr>
  </w:style>
  <w:style w:type="paragraph" w:customStyle="1" w:styleId="BodyText21">
    <w:name w:val="Body Text 21"/>
    <w:basedOn w:val="Normal"/>
    <w:uiPriority w:val="99"/>
    <w:rsid w:val="00652887"/>
    <w:pPr>
      <w:spacing w:before="120"/>
    </w:pPr>
    <w:rPr>
      <w:rFonts w:ascii="Times New Roman" w:hAnsi="Times New Roman"/>
      <w:b/>
      <w:i/>
      <w:sz w:val="24"/>
      <w:szCs w:val="20"/>
    </w:rPr>
  </w:style>
  <w:style w:type="paragraph" w:customStyle="1" w:styleId="Normalenkellinje">
    <w:name w:val="Normal enkel linje"/>
    <w:basedOn w:val="Normal"/>
    <w:uiPriority w:val="99"/>
    <w:rsid w:val="00652887"/>
    <w:pPr>
      <w:snapToGrid w:val="0"/>
    </w:pPr>
    <w:rPr>
      <w:rFonts w:ascii="Times New Roman" w:hAnsi="Times New Roman"/>
      <w:szCs w:val="20"/>
    </w:rPr>
  </w:style>
  <w:style w:type="paragraph" w:customStyle="1" w:styleId="Standardtekst">
    <w:name w:val="Standardtekst"/>
    <w:basedOn w:val="Normal"/>
    <w:uiPriority w:val="99"/>
    <w:rsid w:val="00652887"/>
    <w:rPr>
      <w:rFonts w:ascii="Times New Roman" w:hAnsi="Times New Roman"/>
      <w:sz w:val="24"/>
      <w:szCs w:val="20"/>
      <w:lang w:eastAsia="en-US"/>
    </w:rPr>
  </w:style>
  <w:style w:type="paragraph" w:customStyle="1" w:styleId="tabell">
    <w:name w:val="tabell"/>
    <w:basedOn w:val="Normal"/>
    <w:uiPriority w:val="99"/>
    <w:rsid w:val="00652887"/>
    <w:pPr>
      <w:keepLines/>
      <w:tabs>
        <w:tab w:val="left" w:pos="454"/>
        <w:tab w:val="left" w:pos="907"/>
        <w:tab w:val="left" w:pos="1361"/>
        <w:tab w:val="left" w:pos="1814"/>
        <w:tab w:val="left" w:pos="2268"/>
        <w:tab w:val="left" w:pos="2722"/>
        <w:tab w:val="left" w:pos="3175"/>
      </w:tabs>
    </w:pPr>
    <w:rPr>
      <w:sz w:val="20"/>
      <w:szCs w:val="20"/>
    </w:rPr>
  </w:style>
  <w:style w:type="paragraph" w:customStyle="1" w:styleId="Stil1">
    <w:name w:val="Stil1"/>
    <w:basedOn w:val="Overskrift4"/>
    <w:autoRedefine/>
    <w:uiPriority w:val="99"/>
    <w:rsid w:val="00652887"/>
    <w:pPr>
      <w:keepNext w:val="0"/>
      <w:tabs>
        <w:tab w:val="left" w:pos="5103"/>
      </w:tabs>
      <w:spacing w:before="0" w:line="240" w:lineRule="atLeast"/>
    </w:pPr>
    <w:rPr>
      <w:rFonts w:ascii="NewCenturySchlbk" w:hAnsi="NewCenturySchlbk" w:cs="Times New Roman"/>
      <w:bCs w:val="0"/>
      <w:i w:val="0"/>
      <w:smallCaps/>
      <w:sz w:val="22"/>
      <w:lang w:val="en-US" w:eastAsia="nb-NO"/>
    </w:rPr>
  </w:style>
  <w:style w:type="paragraph" w:customStyle="1" w:styleId="Listbullets">
    <w:name w:val="List bullets"/>
    <w:basedOn w:val="Normal"/>
    <w:uiPriority w:val="99"/>
    <w:rsid w:val="00652887"/>
    <w:pPr>
      <w:ind w:left="453" w:right="284" w:hanging="283"/>
    </w:pPr>
    <w:rPr>
      <w:rFonts w:ascii="Times New Roman" w:hAnsi="Times New Roman"/>
      <w:sz w:val="24"/>
      <w:szCs w:val="20"/>
      <w:lang w:val="en-GB" w:eastAsia="en-GB"/>
    </w:rPr>
  </w:style>
  <w:style w:type="paragraph" w:customStyle="1" w:styleId="Style4">
    <w:name w:val="Style4"/>
    <w:basedOn w:val="Overskrift3"/>
    <w:autoRedefine/>
    <w:uiPriority w:val="99"/>
    <w:rsid w:val="00652887"/>
    <w:pPr>
      <w:keepNext/>
      <w:numPr>
        <w:numId w:val="7"/>
      </w:numPr>
      <w:tabs>
        <w:tab w:val="left" w:pos="1701"/>
        <w:tab w:val="left" w:pos="2268"/>
      </w:tabs>
      <w:spacing w:before="240" w:after="120" w:line="240" w:lineRule="atLeast"/>
    </w:pPr>
    <w:rPr>
      <w:rFonts w:cs="Arial"/>
      <w:b/>
      <w:i w:val="0"/>
      <w:sz w:val="20"/>
      <w:szCs w:val="20"/>
      <w:lang w:val="en-US" w:eastAsia="nb-NO"/>
    </w:rPr>
  </w:style>
  <w:style w:type="paragraph" w:customStyle="1" w:styleId="Figurtekst">
    <w:name w:val="Figurtekst"/>
    <w:basedOn w:val="Normal"/>
    <w:next w:val="Normal"/>
    <w:uiPriority w:val="99"/>
    <w:rsid w:val="00652887"/>
    <w:pPr>
      <w:tabs>
        <w:tab w:val="left" w:pos="567"/>
      </w:tabs>
      <w:spacing w:before="240" w:after="360"/>
      <w:ind w:right="369"/>
      <w:jc w:val="center"/>
    </w:pPr>
    <w:rPr>
      <w:rFonts w:ascii="Times" w:hAnsi="Times"/>
      <w:b/>
      <w:sz w:val="20"/>
      <w:szCs w:val="20"/>
      <w:lang w:val="nn-NO"/>
    </w:rPr>
  </w:style>
  <w:style w:type="paragraph" w:customStyle="1" w:styleId="Tabellhode">
    <w:name w:val="Tabellhode"/>
    <w:basedOn w:val="Normal"/>
    <w:uiPriority w:val="99"/>
    <w:rsid w:val="00652887"/>
    <w:pPr>
      <w:tabs>
        <w:tab w:val="left" w:pos="567"/>
      </w:tabs>
      <w:spacing w:before="60" w:after="40"/>
      <w:ind w:left="709"/>
      <w:jc w:val="center"/>
    </w:pPr>
    <w:rPr>
      <w:b/>
      <w:sz w:val="20"/>
      <w:szCs w:val="20"/>
    </w:rPr>
  </w:style>
  <w:style w:type="paragraph" w:customStyle="1" w:styleId="Tabellinnhold">
    <w:name w:val="Tabellinnhold"/>
    <w:basedOn w:val="Normal"/>
    <w:uiPriority w:val="99"/>
    <w:rsid w:val="00652887"/>
    <w:pPr>
      <w:tabs>
        <w:tab w:val="left" w:pos="567"/>
      </w:tabs>
      <w:spacing w:before="60" w:after="60"/>
      <w:ind w:left="709"/>
      <w:jc w:val="center"/>
    </w:pPr>
    <w:rPr>
      <w:sz w:val="20"/>
      <w:szCs w:val="20"/>
    </w:rPr>
  </w:style>
  <w:style w:type="paragraph" w:customStyle="1" w:styleId="Overskrift1TF-Overskrift1Huvudrubrik">
    <w:name w:val="Overskrift 1.TF-Overskrift 1.Huvudrubrik"/>
    <w:basedOn w:val="Normal"/>
    <w:next w:val="Normal"/>
    <w:uiPriority w:val="99"/>
    <w:rsid w:val="00652887"/>
    <w:pPr>
      <w:keepNext/>
      <w:pageBreakBefore/>
      <w:tabs>
        <w:tab w:val="num" w:pos="432"/>
      </w:tabs>
      <w:spacing w:after="240"/>
      <w:ind w:left="432" w:hanging="432"/>
      <w:outlineLvl w:val="0"/>
    </w:pPr>
    <w:rPr>
      <w:rFonts w:ascii="ITC Officina Sans Book" w:hAnsi="ITC Officina Sans Book"/>
      <w:b/>
      <w:kern w:val="28"/>
      <w:sz w:val="36"/>
      <w:szCs w:val="20"/>
    </w:rPr>
  </w:style>
  <w:style w:type="paragraph" w:customStyle="1" w:styleId="Overskrift2KapitelArial12FettKursivTF-Overskrit2UNDERRUBRIK1-2">
    <w:name w:val="Overskrift 2.Kapitel.Arial 12 Fett Kursiv.TF-Overskrit 2.UNDERRUBRIK 1-2"/>
    <w:basedOn w:val="Normal"/>
    <w:next w:val="Normal"/>
    <w:uiPriority w:val="99"/>
    <w:rsid w:val="00652887"/>
    <w:pPr>
      <w:keepNext/>
      <w:tabs>
        <w:tab w:val="num" w:pos="576"/>
      </w:tabs>
      <w:spacing w:before="480" w:after="120"/>
      <w:ind w:left="576" w:hanging="576"/>
      <w:outlineLvl w:val="1"/>
    </w:pPr>
    <w:rPr>
      <w:rFonts w:ascii="ITC Officina Sans Book" w:hAnsi="ITC Officina Sans Book"/>
      <w:b/>
      <w:sz w:val="36"/>
      <w:szCs w:val="20"/>
    </w:rPr>
  </w:style>
  <w:style w:type="paragraph" w:customStyle="1" w:styleId="Overskrift3TF-Overskrift3Underrubrik2">
    <w:name w:val="Overskrift 3.TF-Overskrift 3.Underrubrik2"/>
    <w:basedOn w:val="Normal"/>
    <w:next w:val="Normal"/>
    <w:uiPriority w:val="99"/>
    <w:rsid w:val="00652887"/>
    <w:pPr>
      <w:keepNext/>
      <w:tabs>
        <w:tab w:val="num" w:pos="720"/>
      </w:tabs>
      <w:spacing w:before="360" w:after="120"/>
      <w:ind w:left="720" w:hanging="720"/>
      <w:outlineLvl w:val="2"/>
    </w:pPr>
    <w:rPr>
      <w:b/>
      <w:szCs w:val="20"/>
    </w:rPr>
  </w:style>
  <w:style w:type="paragraph" w:customStyle="1" w:styleId="Overskrift2Kapitel">
    <w:name w:val="Overskrift 2.Kapitel"/>
    <w:basedOn w:val="Normal"/>
    <w:next w:val="Normal"/>
    <w:uiPriority w:val="99"/>
    <w:rsid w:val="00652887"/>
    <w:pPr>
      <w:keepNext/>
      <w:tabs>
        <w:tab w:val="num" w:pos="576"/>
      </w:tabs>
      <w:spacing w:before="480" w:after="120"/>
      <w:ind w:left="576" w:hanging="576"/>
      <w:outlineLvl w:val="1"/>
    </w:pPr>
    <w:rPr>
      <w:b/>
      <w:sz w:val="28"/>
      <w:szCs w:val="20"/>
    </w:rPr>
  </w:style>
  <w:style w:type="paragraph" w:customStyle="1" w:styleId="Overskrift4H4aetat4TF-Overskrift4">
    <w:name w:val="Overskrift 4.H4.aetat4.TF-Overskrift 4"/>
    <w:basedOn w:val="Normal"/>
    <w:next w:val="Normal"/>
    <w:uiPriority w:val="99"/>
    <w:rsid w:val="00652887"/>
    <w:pPr>
      <w:tabs>
        <w:tab w:val="num" w:pos="864"/>
      </w:tabs>
      <w:ind w:left="864" w:hanging="864"/>
      <w:outlineLvl w:val="3"/>
    </w:pPr>
    <w:rPr>
      <w:smallCaps/>
      <w:szCs w:val="20"/>
    </w:rPr>
  </w:style>
  <w:style w:type="paragraph" w:customStyle="1" w:styleId="Ingress">
    <w:name w:val="Ingress"/>
    <w:basedOn w:val="Brdtekst"/>
    <w:autoRedefine/>
    <w:uiPriority w:val="99"/>
    <w:rsid w:val="00652887"/>
    <w:pPr>
      <w:spacing w:after="0"/>
    </w:pPr>
    <w:rPr>
      <w:rFonts w:ascii="NewCenturySchlbk" w:eastAsia="Calibri" w:hAnsi="NewCenturySchlbk" w:cs="Arial"/>
      <w:b/>
      <w:szCs w:val="20"/>
      <w:lang w:eastAsia="en-US"/>
    </w:rPr>
  </w:style>
  <w:style w:type="paragraph" w:customStyle="1" w:styleId="punkter">
    <w:name w:val="punkter"/>
    <w:basedOn w:val="Normal"/>
    <w:uiPriority w:val="99"/>
    <w:rsid w:val="00652887"/>
    <w:pPr>
      <w:tabs>
        <w:tab w:val="num" w:pos="1080"/>
      </w:tabs>
      <w:ind w:left="1080" w:hanging="720"/>
    </w:pPr>
    <w:rPr>
      <w:rFonts w:ascii="Times New Roman" w:hAnsi="Times New Roman"/>
      <w:sz w:val="24"/>
      <w:szCs w:val="20"/>
    </w:rPr>
  </w:style>
  <w:style w:type="paragraph" w:customStyle="1" w:styleId="Overskrift">
    <w:name w:val="Overskrift"/>
    <w:basedOn w:val="Normal"/>
    <w:next w:val="Normal"/>
    <w:uiPriority w:val="99"/>
    <w:rsid w:val="00652887"/>
    <w:rPr>
      <w:b/>
      <w:caps/>
      <w:color w:val="000000"/>
      <w:sz w:val="28"/>
      <w:szCs w:val="20"/>
    </w:rPr>
  </w:style>
  <w:style w:type="paragraph" w:customStyle="1" w:styleId="a">
    <w:name w:val="_"/>
    <w:basedOn w:val="Normal"/>
    <w:uiPriority w:val="99"/>
    <w:rsid w:val="00652887"/>
    <w:pPr>
      <w:widowControl w:val="0"/>
      <w:ind w:left="564" w:hanging="564"/>
    </w:pPr>
    <w:rPr>
      <w:rFonts w:ascii="NewCenturySchlbk" w:hAnsi="NewCenturySchlbk"/>
      <w:szCs w:val="20"/>
      <w:lang w:val="en-US"/>
    </w:rPr>
  </w:style>
  <w:style w:type="paragraph" w:customStyle="1" w:styleId="Over-overskrift">
    <w:name w:val="Over-overskrift"/>
    <w:basedOn w:val="Normal"/>
    <w:next w:val="Normal"/>
    <w:uiPriority w:val="99"/>
    <w:rsid w:val="00652887"/>
    <w:pPr>
      <w:pageBreakBefore/>
      <w:spacing w:after="480"/>
      <w:ind w:left="1418" w:hanging="1418"/>
    </w:pPr>
    <w:rPr>
      <w:rFonts w:ascii="Arial Black" w:hAnsi="Arial Black"/>
      <w:caps/>
      <w:sz w:val="28"/>
      <w:szCs w:val="20"/>
    </w:rPr>
  </w:style>
  <w:style w:type="paragraph" w:customStyle="1" w:styleId="Normalvenstrejustert">
    <w:name w:val="Normal venstrejustert"/>
    <w:basedOn w:val="Normal"/>
    <w:uiPriority w:val="99"/>
    <w:rsid w:val="00652887"/>
    <w:rPr>
      <w:rFonts w:ascii="NewCenturySchlbk" w:hAnsi="NewCenturySchlbk"/>
      <w:szCs w:val="20"/>
    </w:rPr>
  </w:style>
  <w:style w:type="paragraph" w:customStyle="1" w:styleId="Nomalengelsk">
    <w:name w:val="Nomal engelsk"/>
    <w:basedOn w:val="Normal"/>
    <w:uiPriority w:val="99"/>
    <w:rsid w:val="00652887"/>
    <w:pPr>
      <w:ind w:left="765"/>
    </w:pPr>
    <w:rPr>
      <w:rFonts w:ascii="NewCenturySchlbk" w:hAnsi="NewCenturySchlbk"/>
      <w:szCs w:val="20"/>
      <w:lang w:val="en-GB"/>
    </w:rPr>
  </w:style>
  <w:style w:type="paragraph" w:customStyle="1" w:styleId="Avsnitt1">
    <w:name w:val="Avsnitt 1"/>
    <w:basedOn w:val="Normal"/>
    <w:uiPriority w:val="99"/>
    <w:rsid w:val="00652887"/>
    <w:pPr>
      <w:tabs>
        <w:tab w:val="left" w:pos="567"/>
      </w:tabs>
      <w:spacing w:before="240" w:after="120"/>
      <w:ind w:left="1418" w:hanging="709"/>
    </w:pPr>
    <w:rPr>
      <w:b/>
      <w:smallCaps/>
      <w:szCs w:val="20"/>
    </w:rPr>
  </w:style>
  <w:style w:type="paragraph" w:customStyle="1" w:styleId="Avsnitt2">
    <w:name w:val="Avsnitt 2"/>
    <w:basedOn w:val="Normal"/>
    <w:uiPriority w:val="99"/>
    <w:rsid w:val="00652887"/>
    <w:pPr>
      <w:tabs>
        <w:tab w:val="left" w:pos="567"/>
      </w:tabs>
      <w:spacing w:after="60"/>
      <w:ind w:left="1418" w:hanging="709"/>
    </w:pPr>
    <w:rPr>
      <w:b/>
      <w:szCs w:val="20"/>
    </w:rPr>
  </w:style>
  <w:style w:type="paragraph" w:customStyle="1" w:styleId="Avsnitt3">
    <w:name w:val="Avsnitt 3"/>
    <w:basedOn w:val="Normal"/>
    <w:uiPriority w:val="99"/>
    <w:rsid w:val="00652887"/>
    <w:pPr>
      <w:tabs>
        <w:tab w:val="left" w:pos="567"/>
      </w:tabs>
      <w:spacing w:after="60"/>
      <w:ind w:left="1418" w:hanging="709"/>
    </w:pPr>
    <w:rPr>
      <w:b/>
      <w:smallCaps/>
      <w:sz w:val="20"/>
      <w:szCs w:val="20"/>
    </w:rPr>
  </w:style>
  <w:style w:type="paragraph" w:customStyle="1" w:styleId="Avsnitt4">
    <w:name w:val="Avsnitt 4"/>
    <w:basedOn w:val="Avsnitt3"/>
    <w:uiPriority w:val="99"/>
    <w:rsid w:val="00652887"/>
    <w:rPr>
      <w:i/>
      <w:smallCaps w:val="0"/>
    </w:rPr>
  </w:style>
  <w:style w:type="paragraph" w:customStyle="1" w:styleId="n">
    <w:name w:val="n"/>
    <w:basedOn w:val="Overskrift4"/>
    <w:uiPriority w:val="99"/>
    <w:rsid w:val="00652887"/>
    <w:pPr>
      <w:keepNext w:val="0"/>
      <w:tabs>
        <w:tab w:val="clear" w:pos="2280"/>
        <w:tab w:val="left" w:pos="567"/>
        <w:tab w:val="left" w:pos="5103"/>
        <w:tab w:val="num" w:pos="10220"/>
      </w:tabs>
      <w:spacing w:line="240" w:lineRule="atLeast"/>
      <w:ind w:left="10220"/>
      <w:outlineLvl w:val="9"/>
    </w:pPr>
    <w:rPr>
      <w:rFonts w:ascii="Times New Roman" w:hAnsi="Times New Roman" w:cs="Times New Roman"/>
      <w:b w:val="0"/>
      <w:i w:val="0"/>
      <w:sz w:val="22"/>
      <w:lang w:val="en-US" w:eastAsia="nb-NO"/>
    </w:rPr>
  </w:style>
  <w:style w:type="paragraph" w:customStyle="1" w:styleId="Brdtekstpflgende">
    <w:name w:val="Brødtekst påfølgende"/>
    <w:basedOn w:val="Brdtekst"/>
    <w:uiPriority w:val="99"/>
    <w:rsid w:val="00652887"/>
    <w:pPr>
      <w:tabs>
        <w:tab w:val="left" w:pos="567"/>
      </w:tabs>
      <w:spacing w:before="60" w:after="60"/>
    </w:pPr>
    <w:rPr>
      <w:rFonts w:eastAsia="Calibri" w:cs="Arial"/>
      <w:szCs w:val="20"/>
      <w:lang w:eastAsia="en-US"/>
    </w:rPr>
  </w:style>
  <w:style w:type="paragraph" w:customStyle="1" w:styleId="Normaltinnrykku">
    <w:name w:val="Normalt innrykk u"/>
    <w:basedOn w:val="Normal"/>
    <w:uiPriority w:val="99"/>
    <w:rsid w:val="00652887"/>
    <w:pPr>
      <w:tabs>
        <w:tab w:val="left" w:pos="567"/>
        <w:tab w:val="left" w:pos="2410"/>
      </w:tabs>
      <w:spacing w:after="48"/>
      <w:ind w:left="426" w:right="51"/>
      <w:jc w:val="both"/>
    </w:pPr>
    <w:rPr>
      <w:szCs w:val="20"/>
      <w:lang w:val="nn-NO"/>
    </w:rPr>
  </w:style>
  <w:style w:type="paragraph" w:customStyle="1" w:styleId="Avsnitthode">
    <w:name w:val="Avsnitthode"/>
    <w:basedOn w:val="Normal"/>
    <w:uiPriority w:val="99"/>
    <w:rsid w:val="00652887"/>
    <w:pPr>
      <w:tabs>
        <w:tab w:val="left" w:pos="567"/>
      </w:tabs>
      <w:spacing w:before="240" w:after="120"/>
      <w:ind w:left="709"/>
    </w:pPr>
    <w:rPr>
      <w:b/>
      <w:szCs w:val="20"/>
    </w:rPr>
  </w:style>
  <w:style w:type="paragraph" w:customStyle="1" w:styleId="Normaltinnrykket">
    <w:name w:val="Normalt innrykket"/>
    <w:basedOn w:val="Normal"/>
    <w:uiPriority w:val="99"/>
    <w:rsid w:val="00652887"/>
    <w:pPr>
      <w:tabs>
        <w:tab w:val="left" w:pos="567"/>
      </w:tabs>
      <w:spacing w:after="120"/>
      <w:ind w:left="720"/>
    </w:pPr>
    <w:rPr>
      <w:szCs w:val="20"/>
    </w:rPr>
  </w:style>
  <w:style w:type="paragraph" w:customStyle="1" w:styleId="BMU">
    <w:name w:val="BMU"/>
    <w:basedOn w:val="Vanliginnrykk"/>
    <w:uiPriority w:val="99"/>
    <w:rsid w:val="00652887"/>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left" w:pos="567"/>
      </w:tabs>
      <w:spacing w:after="120"/>
      <w:ind w:left="709"/>
    </w:pPr>
    <w:rPr>
      <w:rFonts w:ascii="Arial" w:hAnsi="Arial"/>
      <w:sz w:val="20"/>
      <w:lang w:val="nb-NO" w:eastAsia="nb-NO"/>
    </w:rPr>
  </w:style>
  <w:style w:type="paragraph" w:customStyle="1" w:styleId="Front1">
    <w:name w:val="Front1"/>
    <w:basedOn w:val="Normal"/>
    <w:uiPriority w:val="99"/>
    <w:rsid w:val="00652887"/>
    <w:pPr>
      <w:tabs>
        <w:tab w:val="left" w:pos="567"/>
      </w:tabs>
      <w:spacing w:after="120"/>
    </w:pPr>
    <w:rPr>
      <w:b/>
      <w:sz w:val="72"/>
      <w:szCs w:val="20"/>
    </w:rPr>
  </w:style>
  <w:style w:type="paragraph" w:customStyle="1" w:styleId="Front2">
    <w:name w:val="Front2"/>
    <w:basedOn w:val="Front1"/>
    <w:uiPriority w:val="99"/>
    <w:rsid w:val="00652887"/>
    <w:rPr>
      <w:b w:val="0"/>
      <w:sz w:val="56"/>
    </w:rPr>
  </w:style>
  <w:style w:type="paragraph" w:customStyle="1" w:styleId="Front3">
    <w:name w:val="Front3"/>
    <w:basedOn w:val="Front2"/>
    <w:uiPriority w:val="99"/>
    <w:rsid w:val="00652887"/>
    <w:rPr>
      <w:b/>
      <w:sz w:val="44"/>
    </w:rPr>
  </w:style>
  <w:style w:type="paragraph" w:customStyle="1" w:styleId="Front4">
    <w:name w:val="Front4"/>
    <w:basedOn w:val="Front3"/>
    <w:uiPriority w:val="99"/>
    <w:rsid w:val="00652887"/>
    <w:rPr>
      <w:sz w:val="28"/>
    </w:rPr>
  </w:style>
  <w:style w:type="paragraph" w:customStyle="1" w:styleId="Front5">
    <w:name w:val="Front5"/>
    <w:basedOn w:val="Front3"/>
    <w:uiPriority w:val="99"/>
    <w:rsid w:val="00652887"/>
    <w:pPr>
      <w:jc w:val="right"/>
    </w:pPr>
    <w:rPr>
      <w:sz w:val="24"/>
    </w:rPr>
  </w:style>
  <w:style w:type="paragraph" w:customStyle="1" w:styleId="mellanrubbe">
    <w:name w:val="mellanrubbe"/>
    <w:basedOn w:val="Normal"/>
    <w:uiPriority w:val="99"/>
    <w:rsid w:val="00652887"/>
    <w:pPr>
      <w:tabs>
        <w:tab w:val="left" w:pos="3420"/>
      </w:tabs>
      <w:spacing w:after="120" w:line="240" w:lineRule="atLeast"/>
    </w:pPr>
    <w:rPr>
      <w:b/>
      <w:sz w:val="20"/>
      <w:szCs w:val="20"/>
      <w:lang w:val="en-US"/>
    </w:rPr>
  </w:style>
  <w:style w:type="paragraph" w:customStyle="1" w:styleId="Brdtekstinnr">
    <w:name w:val="Brødtekst innr."/>
    <w:basedOn w:val="Brdtekst"/>
    <w:uiPriority w:val="99"/>
    <w:rsid w:val="00652887"/>
    <w:pPr>
      <w:spacing w:after="240"/>
      <w:ind w:left="2552"/>
    </w:pPr>
    <w:rPr>
      <w:rFonts w:ascii="NewCenturySchlbk" w:eastAsia="Calibri" w:hAnsi="NewCenturySchlbk" w:cs="Arial"/>
      <w:szCs w:val="20"/>
      <w:lang w:eastAsia="en-US"/>
    </w:rPr>
  </w:style>
  <w:style w:type="paragraph" w:customStyle="1" w:styleId="Front6">
    <w:name w:val="Front6"/>
    <w:basedOn w:val="Front5"/>
    <w:uiPriority w:val="99"/>
    <w:rsid w:val="00652887"/>
    <w:rPr>
      <w:sz w:val="20"/>
    </w:rPr>
  </w:style>
  <w:style w:type="paragraph" w:customStyle="1" w:styleId="Normaltabell0">
    <w:name w:val="Normal tabell"/>
    <w:basedOn w:val="Normal"/>
    <w:uiPriority w:val="99"/>
    <w:rsid w:val="00652887"/>
    <w:pPr>
      <w:keepLines/>
      <w:spacing w:before="20" w:after="20"/>
    </w:pPr>
    <w:rPr>
      <w:rFonts w:ascii="NewCenturySchlbk" w:hAnsi="NewCenturySchlbk"/>
      <w:color w:val="000000"/>
      <w:szCs w:val="20"/>
      <w:lang w:val="en-US"/>
    </w:rPr>
  </w:style>
  <w:style w:type="paragraph" w:customStyle="1" w:styleId="Bobletekst1">
    <w:name w:val="Bobletekst1"/>
    <w:basedOn w:val="Normal"/>
    <w:uiPriority w:val="99"/>
    <w:semiHidden/>
    <w:rsid w:val="00652887"/>
    <w:rPr>
      <w:rFonts w:ascii="Tahoma" w:hAnsi="Tahoma" w:cs="Tahoma"/>
      <w:sz w:val="16"/>
      <w:szCs w:val="16"/>
    </w:rPr>
  </w:style>
  <w:style w:type="paragraph" w:customStyle="1" w:styleId="StilFr6ptEtter6ptTegnTegn">
    <w:name w:val="Stil Før:  6 pt Etter:  6 pt Tegn Tegn"/>
    <w:basedOn w:val="Normal"/>
    <w:uiPriority w:val="99"/>
    <w:rsid w:val="00652887"/>
    <w:pPr>
      <w:spacing w:before="120" w:after="120"/>
    </w:pPr>
    <w:rPr>
      <w:rFonts w:ascii="NewCenturySchlbk" w:hAnsi="NewCenturySchlbk"/>
      <w:szCs w:val="20"/>
    </w:rPr>
  </w:style>
  <w:style w:type="paragraph" w:customStyle="1" w:styleId="StyleHeading4Left0cmHanging152cm">
    <w:name w:val="Style Heading 4 + Left:  0 cm Hanging:  152 cm"/>
    <w:basedOn w:val="Overskrift4"/>
    <w:uiPriority w:val="99"/>
    <w:rsid w:val="00652887"/>
    <w:pPr>
      <w:keepNext w:val="0"/>
      <w:numPr>
        <w:ilvl w:val="3"/>
        <w:numId w:val="8"/>
      </w:numPr>
      <w:spacing w:before="0" w:line="240" w:lineRule="atLeast"/>
    </w:pPr>
    <w:rPr>
      <w:rFonts w:ascii="Times New Roman" w:hAnsi="Times New Roman" w:cs="Times New Roman"/>
      <w:b w:val="0"/>
      <w:bCs w:val="0"/>
      <w:i w:val="0"/>
      <w:sz w:val="22"/>
      <w:lang w:val="en-US" w:eastAsia="nb-NO"/>
    </w:rPr>
  </w:style>
  <w:style w:type="paragraph" w:customStyle="1" w:styleId="StyleHeading4Left0cmHanging152cm1">
    <w:name w:val="Style Heading 4 + Left:  0 cm Hanging:  152 cm1"/>
    <w:basedOn w:val="Normal"/>
    <w:next w:val="Normal"/>
    <w:autoRedefine/>
    <w:uiPriority w:val="99"/>
    <w:rsid w:val="00652887"/>
    <w:pPr>
      <w:tabs>
        <w:tab w:val="num" w:pos="720"/>
      </w:tabs>
      <w:ind w:left="720" w:hanging="720"/>
    </w:pPr>
    <w:rPr>
      <w:rFonts w:ascii="NewCenturySchlbk" w:hAnsi="NewCenturySchlbk"/>
      <w:szCs w:val="20"/>
      <w:lang w:val="de-DE"/>
    </w:rPr>
  </w:style>
  <w:style w:type="paragraph" w:customStyle="1" w:styleId="StyleStyleHeading4Left0cmHanging152cm1Left0cm">
    <w:name w:val="Style Style Heading 4 + Left:  0 cm Hanging:  152 cm1 + Left:  0 cm..."/>
    <w:basedOn w:val="StyleHeading4Left0cmHanging152cm1"/>
    <w:autoRedefine/>
    <w:uiPriority w:val="99"/>
    <w:rsid w:val="00652887"/>
  </w:style>
  <w:style w:type="paragraph" w:customStyle="1" w:styleId="NormalSS">
    <w:name w:val="NormalSS"/>
    <w:basedOn w:val="Normal"/>
    <w:uiPriority w:val="99"/>
    <w:rsid w:val="00652887"/>
    <w:pPr>
      <w:spacing w:line="360" w:lineRule="auto"/>
      <w:ind w:left="851"/>
      <w:jc w:val="both"/>
    </w:pPr>
    <w:rPr>
      <w:rFonts w:ascii="Verdana" w:hAnsi="Verdana"/>
      <w:sz w:val="20"/>
      <w:szCs w:val="20"/>
    </w:rPr>
  </w:style>
  <w:style w:type="paragraph" w:customStyle="1" w:styleId="Style3">
    <w:name w:val="Style3"/>
    <w:basedOn w:val="Style1"/>
    <w:uiPriority w:val="99"/>
    <w:rsid w:val="00652887"/>
    <w:pPr>
      <w:numPr>
        <w:numId w:val="9"/>
      </w:numPr>
      <w:tabs>
        <w:tab w:val="clear" w:pos="2136"/>
        <w:tab w:val="left" w:pos="851"/>
        <w:tab w:val="num" w:pos="2160"/>
      </w:tabs>
      <w:spacing w:before="160" w:after="40"/>
    </w:pPr>
    <w:rPr>
      <w:i w:val="0"/>
      <w:iCs w:val="0"/>
      <w:sz w:val="26"/>
      <w:szCs w:val="26"/>
      <w:lang w:eastAsia="nb-NO"/>
    </w:rPr>
  </w:style>
  <w:style w:type="paragraph" w:customStyle="1" w:styleId="tabelltext">
    <w:name w:val="tabelltext"/>
    <w:basedOn w:val="Normal"/>
    <w:uiPriority w:val="99"/>
    <w:rsid w:val="00652887"/>
    <w:pPr>
      <w:spacing w:before="100" w:beforeAutospacing="1" w:after="100" w:afterAutospacing="1" w:line="0" w:lineRule="atLeast"/>
      <w:jc w:val="center"/>
    </w:pPr>
    <w:rPr>
      <w:position w:val="-4"/>
      <w:sz w:val="20"/>
      <w:szCs w:val="20"/>
      <w:lang w:val="en-US"/>
    </w:rPr>
  </w:style>
  <w:style w:type="paragraph" w:customStyle="1" w:styleId="TableContents">
    <w:name w:val="Table Contents"/>
    <w:basedOn w:val="Brdtekst"/>
    <w:uiPriority w:val="99"/>
    <w:rsid w:val="00652887"/>
    <w:pPr>
      <w:widowControl w:val="0"/>
      <w:suppressAutoHyphens/>
      <w:spacing w:after="0"/>
    </w:pPr>
    <w:rPr>
      <w:rFonts w:ascii="Verdana" w:eastAsia="Verdana" w:hAnsi="Verdana" w:cs="Arial"/>
      <w:sz w:val="20"/>
      <w:szCs w:val="20"/>
      <w:lang w:val="en-US" w:eastAsia="en-US"/>
    </w:rPr>
  </w:style>
  <w:style w:type="paragraph" w:customStyle="1" w:styleId="Fargerikliste-uthevingsfarge11">
    <w:name w:val="Fargerik liste - uthevingsfarge 11"/>
    <w:basedOn w:val="Normal"/>
    <w:uiPriority w:val="34"/>
    <w:qFormat/>
    <w:rsid w:val="00652887"/>
    <w:pPr>
      <w:ind w:left="708"/>
    </w:pPr>
    <w:rPr>
      <w:rFonts w:ascii="Times New Roman" w:hAnsi="Times New Roman"/>
      <w:sz w:val="24"/>
      <w:lang w:eastAsia="en-US"/>
    </w:rPr>
  </w:style>
  <w:style w:type="paragraph" w:customStyle="1" w:styleId="Overskriftforinnholdsfortegnelse1">
    <w:name w:val="Overskrift for innholdsfortegnelse1"/>
    <w:basedOn w:val="Overskrift1"/>
    <w:next w:val="Normal"/>
    <w:uiPriority w:val="39"/>
    <w:qFormat/>
    <w:rsid w:val="00652887"/>
    <w:pPr>
      <w:keepLines/>
      <w:spacing w:before="480" w:after="0" w:line="276" w:lineRule="auto"/>
      <w:ind w:hanging="360"/>
      <w:outlineLvl w:val="9"/>
    </w:pPr>
    <w:rPr>
      <w:rFonts w:ascii="Calibri" w:eastAsia="SimSun" w:hAnsi="Calibri"/>
      <w:noProof w:val="0"/>
      <w:color w:val="365F91"/>
      <w:kern w:val="0"/>
      <w:sz w:val="22"/>
      <w:lang w:val="en-US" w:eastAsia="nb-NO"/>
    </w:rPr>
  </w:style>
  <w:style w:type="paragraph" w:customStyle="1" w:styleId="TabellOverskrift">
    <w:name w:val="TabellOverskrift"/>
    <w:basedOn w:val="Normal"/>
    <w:uiPriority w:val="99"/>
    <w:rsid w:val="00652887"/>
    <w:pPr>
      <w:spacing w:before="60" w:after="60"/>
    </w:pPr>
    <w:rPr>
      <w:rFonts w:cs="Arial"/>
      <w:b/>
      <w:bCs/>
      <w:szCs w:val="22"/>
      <w:lang w:eastAsia="en-US"/>
    </w:rPr>
  </w:style>
  <w:style w:type="paragraph" w:customStyle="1" w:styleId="ListParagraph1">
    <w:name w:val="List Paragraph1"/>
    <w:basedOn w:val="Normal"/>
    <w:uiPriority w:val="34"/>
    <w:qFormat/>
    <w:rsid w:val="00652887"/>
    <w:pPr>
      <w:ind w:left="720"/>
      <w:contextualSpacing/>
    </w:pPr>
    <w:rPr>
      <w:rFonts w:ascii="Times New Roman" w:hAnsi="Times New Roman"/>
      <w:sz w:val="24"/>
      <w:lang w:eastAsia="en-US"/>
    </w:rPr>
  </w:style>
  <w:style w:type="paragraph" w:customStyle="1" w:styleId="MSBRDTEKST">
    <w:name w:val="MS BRØDTEKST"/>
    <w:basedOn w:val="Normal"/>
    <w:uiPriority w:val="99"/>
    <w:rsid w:val="00652887"/>
    <w:pPr>
      <w:keepLines/>
      <w:widowControl w:val="0"/>
      <w:spacing w:before="120" w:after="120" w:line="240" w:lineRule="atLeast"/>
    </w:pPr>
    <w:rPr>
      <w:rFonts w:ascii="Times New Roman" w:hAnsi="Times New Roman"/>
      <w:szCs w:val="22"/>
      <w:lang w:eastAsia="en-US"/>
    </w:rPr>
  </w:style>
  <w:style w:type="paragraph" w:customStyle="1" w:styleId="MSOVERSKRIFT1">
    <w:name w:val="MS OVERSKRIFT 1"/>
    <w:basedOn w:val="Overskrift1"/>
    <w:autoRedefine/>
    <w:uiPriority w:val="99"/>
    <w:rsid w:val="00652887"/>
    <w:pPr>
      <w:widowControl w:val="0"/>
      <w:spacing w:before="360"/>
      <w:ind w:hanging="360"/>
    </w:pPr>
    <w:rPr>
      <w:noProof w:val="0"/>
      <w:kern w:val="0"/>
      <w:sz w:val="22"/>
      <w:szCs w:val="32"/>
      <w:lang w:val="en-US" w:eastAsia="nb-NO"/>
    </w:rPr>
  </w:style>
  <w:style w:type="character" w:customStyle="1" w:styleId="BreadChar">
    <w:name w:val="Bread Char"/>
    <w:link w:val="Bread"/>
    <w:locked/>
    <w:rsid w:val="00652887"/>
    <w:rPr>
      <w:sz w:val="24"/>
      <w:szCs w:val="24"/>
    </w:rPr>
  </w:style>
  <w:style w:type="paragraph" w:customStyle="1" w:styleId="Bread">
    <w:name w:val="Bread"/>
    <w:basedOn w:val="Normal"/>
    <w:link w:val="BreadChar"/>
    <w:rsid w:val="00652887"/>
    <w:pPr>
      <w:spacing w:before="240"/>
      <w:jc w:val="both"/>
    </w:pPr>
    <w:rPr>
      <w:rFonts w:ascii="Times New Roman" w:hAnsi="Times New Roman"/>
      <w:sz w:val="24"/>
    </w:rPr>
  </w:style>
  <w:style w:type="paragraph" w:customStyle="1" w:styleId="k-a7">
    <w:name w:val="k-a7"/>
    <w:basedOn w:val="Normal"/>
    <w:uiPriority w:val="99"/>
    <w:rsid w:val="00652887"/>
    <w:pPr>
      <w:spacing w:after="120" w:line="312" w:lineRule="atLeast"/>
    </w:pPr>
    <w:rPr>
      <w:rFonts w:ascii="Times New Roman" w:hAnsi="Times New Roman"/>
      <w:sz w:val="24"/>
    </w:rPr>
  </w:style>
  <w:style w:type="paragraph" w:customStyle="1" w:styleId="Normalminnrykk">
    <w:name w:val="Normal m/innrykk"/>
    <w:basedOn w:val="Normal"/>
    <w:uiPriority w:val="99"/>
    <w:rsid w:val="00652887"/>
    <w:pPr>
      <w:ind w:left="993"/>
    </w:pPr>
    <w:rPr>
      <w:rFonts w:ascii="Times New Roman" w:eastAsia="Calibri" w:hAnsi="Times New Roman"/>
      <w:sz w:val="24"/>
      <w:lang w:eastAsia="en-US"/>
    </w:rPr>
  </w:style>
  <w:style w:type="character" w:customStyle="1" w:styleId="TableTextChar">
    <w:name w:val="Table Text Char"/>
    <w:link w:val="TableText"/>
    <w:locked/>
    <w:rsid w:val="00652887"/>
    <w:rPr>
      <w:rFonts w:ascii="Calibri" w:eastAsia="Calibri" w:hAnsi="Calibri"/>
      <w:szCs w:val="24"/>
      <w:lang w:val="en-US"/>
    </w:rPr>
  </w:style>
  <w:style w:type="paragraph" w:customStyle="1" w:styleId="TableText">
    <w:name w:val="Table Text"/>
    <w:basedOn w:val="Normal"/>
    <w:link w:val="TableTextChar"/>
    <w:qFormat/>
    <w:rsid w:val="00652887"/>
    <w:pPr>
      <w:autoSpaceDE w:val="0"/>
      <w:autoSpaceDN w:val="0"/>
      <w:adjustRightInd w:val="0"/>
      <w:spacing w:before="120" w:after="120"/>
    </w:pPr>
    <w:rPr>
      <w:rFonts w:ascii="Calibri" w:eastAsia="Calibri" w:hAnsi="Calibri"/>
      <w:sz w:val="20"/>
      <w:lang w:val="en-US"/>
    </w:rPr>
  </w:style>
  <w:style w:type="paragraph" w:customStyle="1" w:styleId="Ingenmellomrom1">
    <w:name w:val="Ingen mellomrom1"/>
    <w:uiPriority w:val="1"/>
    <w:qFormat/>
    <w:rsid w:val="00652887"/>
    <w:pPr>
      <w:snapToGrid w:val="0"/>
    </w:pPr>
    <w:rPr>
      <w:rFonts w:ascii="Arial" w:hAnsi="Arial"/>
      <w:b/>
      <w:sz w:val="24"/>
      <w:szCs w:val="24"/>
      <w:lang w:eastAsia="en-GB"/>
    </w:rPr>
  </w:style>
  <w:style w:type="paragraph" w:customStyle="1" w:styleId="Nummerliste">
    <w:name w:val="Nummerliste"/>
    <w:basedOn w:val="Brdtekst"/>
    <w:uiPriority w:val="99"/>
    <w:rsid w:val="00652887"/>
    <w:pPr>
      <w:numPr>
        <w:numId w:val="10"/>
      </w:numPr>
      <w:tabs>
        <w:tab w:val="clear" w:pos="360"/>
      </w:tabs>
      <w:spacing w:before="60" w:after="60" w:line="240" w:lineRule="atLeast"/>
      <w:ind w:left="720"/>
    </w:pPr>
    <w:rPr>
      <w:rFonts w:ascii="Times New Roman" w:eastAsia="Calibri" w:hAnsi="Times New Roman" w:cs="Arial"/>
      <w:szCs w:val="20"/>
      <w:lang w:eastAsia="en-US"/>
    </w:rPr>
  </w:style>
  <w:style w:type="character" w:customStyle="1" w:styleId="Stil2Tegn">
    <w:name w:val="Stil2 Tegn"/>
    <w:link w:val="Stil2"/>
    <w:uiPriority w:val="99"/>
    <w:locked/>
    <w:rsid w:val="00652887"/>
    <w:rPr>
      <w:rFonts w:ascii="Arial" w:hAnsi="Arial" w:cs="Arial"/>
      <w:i/>
      <w:iCs/>
      <w:szCs w:val="28"/>
      <w:lang w:val="en-US"/>
    </w:rPr>
  </w:style>
  <w:style w:type="paragraph" w:customStyle="1" w:styleId="Stil2">
    <w:name w:val="Stil2"/>
    <w:basedOn w:val="Overskrift4"/>
    <w:link w:val="Stil2Tegn"/>
    <w:autoRedefine/>
    <w:uiPriority w:val="99"/>
    <w:qFormat/>
    <w:rsid w:val="00652887"/>
    <w:pPr>
      <w:keepNext w:val="0"/>
      <w:tabs>
        <w:tab w:val="clear" w:pos="2280"/>
      </w:tabs>
      <w:spacing w:line="240" w:lineRule="atLeast"/>
      <w:ind w:left="360" w:hanging="360"/>
    </w:pPr>
    <w:rPr>
      <w:b w:val="0"/>
      <w:bCs w:val="0"/>
      <w:szCs w:val="28"/>
      <w:lang w:val="en-US" w:eastAsia="nb-NO"/>
    </w:rPr>
  </w:style>
  <w:style w:type="character" w:customStyle="1" w:styleId="ListbulletsChar">
    <w:name w:val="List bullets Char"/>
    <w:rsid w:val="00652887"/>
    <w:rPr>
      <w:sz w:val="24"/>
      <w:lang w:val="en-GB" w:eastAsia="en-GB" w:bidi="ar-SA"/>
    </w:rPr>
  </w:style>
  <w:style w:type="character" w:customStyle="1" w:styleId="Ledetekst">
    <w:name w:val="Ledetekst"/>
    <w:rsid w:val="00652887"/>
    <w:rPr>
      <w:rFonts w:ascii="Arial" w:hAnsi="Arial" w:cs="Arial" w:hint="default"/>
      <w:sz w:val="16"/>
    </w:rPr>
  </w:style>
  <w:style w:type="character" w:customStyle="1" w:styleId="ACRONYM">
    <w:name w:val="ACRONYM"/>
    <w:rsid w:val="00652887"/>
  </w:style>
  <w:style w:type="character" w:customStyle="1" w:styleId="shorttext">
    <w:name w:val="short_text"/>
    <w:rsid w:val="00652887"/>
  </w:style>
  <w:style w:type="table" w:styleId="Middelsskyggelegging2">
    <w:name w:val="Medium Shading 2"/>
    <w:basedOn w:val="Vanligtabell"/>
    <w:uiPriority w:val="64"/>
    <w:unhideWhenUsed/>
    <w:rsid w:val="00652887"/>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ysskyggelegginguthevingsfarge1">
    <w:name w:val="Light Shading Accent 1"/>
    <w:basedOn w:val="Vanligtabell"/>
    <w:uiPriority w:val="60"/>
    <w:unhideWhenUsed/>
    <w:rsid w:val="00652887"/>
    <w:rPr>
      <w:color w:val="365F91"/>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yslisteuthevingsfarge1">
    <w:name w:val="Light List Accent 1"/>
    <w:basedOn w:val="Vanligtabell"/>
    <w:uiPriority w:val="61"/>
    <w:unhideWhenUsed/>
    <w:rsid w:val="00652887"/>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iddelsskyggelegging1uthevingsfarge1">
    <w:name w:val="Medium Shading 1 Accent 1"/>
    <w:basedOn w:val="Vanligtabell"/>
    <w:uiPriority w:val="63"/>
    <w:unhideWhenUsed/>
    <w:rsid w:val="00652887"/>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iddelsrutenett3uthevingsfarge1">
    <w:name w:val="Medium Grid 3 Accent 1"/>
    <w:basedOn w:val="Vanligtabell"/>
    <w:uiPriority w:val="69"/>
    <w:unhideWhenUsed/>
    <w:rsid w:val="00652887"/>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Rutenettabell1lys-uthevingsfarge61">
    <w:name w:val="Rutenettabell 1 lys - uthevingsfarge 61"/>
    <w:basedOn w:val="Vanligtabell"/>
    <w:uiPriority w:val="46"/>
    <w:rsid w:val="00652887"/>
    <w:rPr>
      <w:rFonts w:ascii="Calibri" w:eastAsia="Calibri" w:hAnsi="Calibri"/>
      <w:sz w:val="22"/>
      <w:szCs w:val="22"/>
      <w:lang w:val="en-US" w:eastAsia="en-US"/>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Front7">
    <w:name w:val="Front7"/>
    <w:basedOn w:val="Front6"/>
    <w:uiPriority w:val="99"/>
    <w:rsid w:val="00652887"/>
  </w:style>
  <w:style w:type="paragraph" w:customStyle="1" w:styleId="paragraph">
    <w:name w:val="paragraph"/>
    <w:basedOn w:val="Normal"/>
    <w:rsid w:val="00652887"/>
    <w:pPr>
      <w:spacing w:before="100" w:beforeAutospacing="1" w:after="100" w:afterAutospacing="1"/>
    </w:pPr>
    <w:rPr>
      <w:rFonts w:ascii="Times New Roman" w:hAnsi="Times New Roman"/>
      <w:sz w:val="24"/>
    </w:rPr>
  </w:style>
  <w:style w:type="character" w:customStyle="1" w:styleId="apple-converted-space">
    <w:name w:val="apple-converted-space"/>
    <w:rsid w:val="00652887"/>
  </w:style>
  <w:style w:type="character" w:customStyle="1" w:styleId="eop">
    <w:name w:val="eop"/>
    <w:rsid w:val="00652887"/>
  </w:style>
  <w:style w:type="character" w:customStyle="1" w:styleId="spellingerror">
    <w:name w:val="spellingerror"/>
    <w:rsid w:val="00652887"/>
  </w:style>
  <w:style w:type="paragraph" w:customStyle="1" w:styleId="TableParagraph">
    <w:name w:val="Table Paragraph"/>
    <w:basedOn w:val="Normal"/>
    <w:uiPriority w:val="1"/>
    <w:qFormat/>
    <w:rsid w:val="00C1720B"/>
    <w:pPr>
      <w:widowControl w:val="0"/>
    </w:pPr>
    <w:rPr>
      <w:rFonts w:ascii="Calibri" w:eastAsia="Calibri" w:hAnsi="Calibri"/>
      <w:szCs w:val="22"/>
      <w:lang w:val="en-US" w:eastAsia="en-US"/>
    </w:rPr>
  </w:style>
  <w:style w:type="character" w:customStyle="1" w:styleId="contextualspellingandgrammarerror">
    <w:name w:val="contextualspellingandgrammarerror"/>
    <w:basedOn w:val="Standardskriftforavsnitt"/>
    <w:rsid w:val="002D7F53"/>
  </w:style>
  <w:style w:type="character" w:styleId="Ulstomtale">
    <w:name w:val="Unresolved Mention"/>
    <w:basedOn w:val="Standardskriftforavsnitt"/>
    <w:uiPriority w:val="99"/>
    <w:unhideWhenUsed/>
    <w:rsid w:val="00E02305"/>
    <w:rPr>
      <w:color w:val="605E5C"/>
      <w:shd w:val="clear" w:color="auto" w:fill="E1DFDD"/>
    </w:rPr>
  </w:style>
  <w:style w:type="character" w:styleId="Omtale">
    <w:name w:val="Mention"/>
    <w:basedOn w:val="Standardskriftforavsnitt"/>
    <w:uiPriority w:val="99"/>
    <w:unhideWhenUsed/>
    <w:rsid w:val="002F0510"/>
    <w:rPr>
      <w:color w:val="2B579A"/>
      <w:shd w:val="clear" w:color="auto" w:fill="E6E6E6"/>
    </w:rPr>
  </w:style>
  <w:style w:type="paragraph" w:styleId="HTML-forhndsformatert">
    <w:name w:val="HTML Preformatted"/>
    <w:basedOn w:val="Normal"/>
    <w:link w:val="HTML-forhndsformatertTegn"/>
    <w:uiPriority w:val="99"/>
    <w:semiHidden/>
    <w:unhideWhenUsed/>
    <w:rsid w:val="00D3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forhndsformatertTegn">
    <w:name w:val="HTML-forhåndsformatert Tegn"/>
    <w:basedOn w:val="Standardskriftforavsnitt"/>
    <w:link w:val="HTML-forhndsformatert"/>
    <w:uiPriority w:val="99"/>
    <w:semiHidden/>
    <w:rsid w:val="00D34CBC"/>
    <w:rPr>
      <w:rFonts w:ascii="Courier New" w:hAnsi="Courier New" w:cs="Courier New"/>
    </w:rPr>
  </w:style>
  <w:style w:type="character" w:customStyle="1" w:styleId="scxw155386423">
    <w:name w:val="scxw155386423"/>
    <w:basedOn w:val="Standardskriftforavsnitt"/>
    <w:rsid w:val="001C408E"/>
  </w:style>
  <w:style w:type="paragraph" w:customStyle="1" w:styleId="pf1">
    <w:name w:val="pf1"/>
    <w:basedOn w:val="Normal"/>
    <w:rsid w:val="009000C0"/>
    <w:pPr>
      <w:spacing w:before="100" w:beforeAutospacing="1" w:after="100" w:afterAutospacing="1"/>
      <w:ind w:left="560"/>
    </w:pPr>
    <w:rPr>
      <w:rFonts w:ascii="Times New Roman" w:hAnsi="Times New Roman"/>
      <w:sz w:val="24"/>
      <w:lang w:val="en-GB" w:eastAsia="en-GB"/>
    </w:rPr>
  </w:style>
  <w:style w:type="paragraph" w:customStyle="1" w:styleId="pf2">
    <w:name w:val="pf2"/>
    <w:basedOn w:val="Normal"/>
    <w:rsid w:val="009000C0"/>
    <w:pPr>
      <w:spacing w:before="100" w:beforeAutospacing="1" w:after="100" w:afterAutospacing="1"/>
      <w:ind w:left="1120"/>
    </w:pPr>
    <w:rPr>
      <w:rFonts w:ascii="Times New Roman" w:hAnsi="Times New Roman"/>
      <w:sz w:val="24"/>
      <w:lang w:val="en-GB" w:eastAsia="en-GB"/>
    </w:rPr>
  </w:style>
  <w:style w:type="paragraph" w:customStyle="1" w:styleId="pf0">
    <w:name w:val="pf0"/>
    <w:basedOn w:val="Normal"/>
    <w:rsid w:val="009000C0"/>
    <w:pPr>
      <w:spacing w:before="100" w:beforeAutospacing="1" w:after="100" w:afterAutospacing="1"/>
    </w:pPr>
    <w:rPr>
      <w:rFonts w:ascii="Times New Roman" w:hAnsi="Times New Roman"/>
      <w:sz w:val="24"/>
      <w:lang w:val="en-GB" w:eastAsia="en-GB"/>
    </w:rPr>
  </w:style>
  <w:style w:type="character" w:customStyle="1" w:styleId="cf01">
    <w:name w:val="cf01"/>
    <w:basedOn w:val="Standardskriftforavsnitt"/>
    <w:rsid w:val="009000C0"/>
    <w:rPr>
      <w:rFonts w:ascii="Segoe UI" w:hAnsi="Segoe UI" w:cs="Segoe UI" w:hint="default"/>
      <w:sz w:val="18"/>
      <w:szCs w:val="18"/>
    </w:rPr>
  </w:style>
  <w:style w:type="paragraph" w:customStyle="1" w:styleId="Normaltabell1">
    <w:name w:val="Normal tabell1"/>
    <w:basedOn w:val="Normal"/>
    <w:uiPriority w:val="99"/>
    <w:rsid w:val="00F14DE1"/>
    <w:pPr>
      <w:keepLines/>
      <w:spacing w:before="20" w:after="20"/>
    </w:pPr>
    <w:rPr>
      <w:rFonts w:ascii="NewCenturySchlbk" w:hAnsi="NewCenturySchlbk"/>
      <w:color w:val="00000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82616">
      <w:bodyDiv w:val="1"/>
      <w:marLeft w:val="0"/>
      <w:marRight w:val="0"/>
      <w:marTop w:val="0"/>
      <w:marBottom w:val="0"/>
      <w:divBdr>
        <w:top w:val="none" w:sz="0" w:space="0" w:color="auto"/>
        <w:left w:val="none" w:sz="0" w:space="0" w:color="auto"/>
        <w:bottom w:val="none" w:sz="0" w:space="0" w:color="auto"/>
        <w:right w:val="none" w:sz="0" w:space="0" w:color="auto"/>
      </w:divBdr>
      <w:divsChild>
        <w:div w:id="582763901">
          <w:marLeft w:val="0"/>
          <w:marRight w:val="0"/>
          <w:marTop w:val="0"/>
          <w:marBottom w:val="0"/>
          <w:divBdr>
            <w:top w:val="none" w:sz="0" w:space="0" w:color="auto"/>
            <w:left w:val="none" w:sz="0" w:space="0" w:color="auto"/>
            <w:bottom w:val="none" w:sz="0" w:space="0" w:color="auto"/>
            <w:right w:val="none" w:sz="0" w:space="0" w:color="auto"/>
          </w:divBdr>
        </w:div>
        <w:div w:id="1058356161">
          <w:marLeft w:val="0"/>
          <w:marRight w:val="0"/>
          <w:marTop w:val="0"/>
          <w:marBottom w:val="0"/>
          <w:divBdr>
            <w:top w:val="none" w:sz="0" w:space="0" w:color="auto"/>
            <w:left w:val="none" w:sz="0" w:space="0" w:color="auto"/>
            <w:bottom w:val="none" w:sz="0" w:space="0" w:color="auto"/>
            <w:right w:val="none" w:sz="0" w:space="0" w:color="auto"/>
          </w:divBdr>
          <w:divsChild>
            <w:div w:id="2091852724">
              <w:marLeft w:val="-75"/>
              <w:marRight w:val="0"/>
              <w:marTop w:val="30"/>
              <w:marBottom w:val="30"/>
              <w:divBdr>
                <w:top w:val="none" w:sz="0" w:space="0" w:color="auto"/>
                <w:left w:val="none" w:sz="0" w:space="0" w:color="auto"/>
                <w:bottom w:val="none" w:sz="0" w:space="0" w:color="auto"/>
                <w:right w:val="none" w:sz="0" w:space="0" w:color="auto"/>
              </w:divBdr>
              <w:divsChild>
                <w:div w:id="332757474">
                  <w:marLeft w:val="0"/>
                  <w:marRight w:val="0"/>
                  <w:marTop w:val="0"/>
                  <w:marBottom w:val="0"/>
                  <w:divBdr>
                    <w:top w:val="none" w:sz="0" w:space="0" w:color="auto"/>
                    <w:left w:val="none" w:sz="0" w:space="0" w:color="auto"/>
                    <w:bottom w:val="none" w:sz="0" w:space="0" w:color="auto"/>
                    <w:right w:val="none" w:sz="0" w:space="0" w:color="auto"/>
                  </w:divBdr>
                  <w:divsChild>
                    <w:div w:id="736979996">
                      <w:marLeft w:val="0"/>
                      <w:marRight w:val="0"/>
                      <w:marTop w:val="0"/>
                      <w:marBottom w:val="0"/>
                      <w:divBdr>
                        <w:top w:val="none" w:sz="0" w:space="0" w:color="auto"/>
                        <w:left w:val="none" w:sz="0" w:space="0" w:color="auto"/>
                        <w:bottom w:val="none" w:sz="0" w:space="0" w:color="auto"/>
                        <w:right w:val="none" w:sz="0" w:space="0" w:color="auto"/>
                      </w:divBdr>
                    </w:div>
                    <w:div w:id="1286426204">
                      <w:marLeft w:val="0"/>
                      <w:marRight w:val="0"/>
                      <w:marTop w:val="0"/>
                      <w:marBottom w:val="0"/>
                      <w:divBdr>
                        <w:top w:val="none" w:sz="0" w:space="0" w:color="auto"/>
                        <w:left w:val="none" w:sz="0" w:space="0" w:color="auto"/>
                        <w:bottom w:val="none" w:sz="0" w:space="0" w:color="auto"/>
                        <w:right w:val="none" w:sz="0" w:space="0" w:color="auto"/>
                      </w:divBdr>
                    </w:div>
                  </w:divsChild>
                </w:div>
                <w:div w:id="371269763">
                  <w:marLeft w:val="0"/>
                  <w:marRight w:val="0"/>
                  <w:marTop w:val="0"/>
                  <w:marBottom w:val="0"/>
                  <w:divBdr>
                    <w:top w:val="none" w:sz="0" w:space="0" w:color="auto"/>
                    <w:left w:val="none" w:sz="0" w:space="0" w:color="auto"/>
                    <w:bottom w:val="none" w:sz="0" w:space="0" w:color="auto"/>
                    <w:right w:val="none" w:sz="0" w:space="0" w:color="auto"/>
                  </w:divBdr>
                  <w:divsChild>
                    <w:div w:id="487794514">
                      <w:marLeft w:val="0"/>
                      <w:marRight w:val="0"/>
                      <w:marTop w:val="0"/>
                      <w:marBottom w:val="0"/>
                      <w:divBdr>
                        <w:top w:val="none" w:sz="0" w:space="0" w:color="auto"/>
                        <w:left w:val="none" w:sz="0" w:space="0" w:color="auto"/>
                        <w:bottom w:val="none" w:sz="0" w:space="0" w:color="auto"/>
                        <w:right w:val="none" w:sz="0" w:space="0" w:color="auto"/>
                      </w:divBdr>
                    </w:div>
                  </w:divsChild>
                </w:div>
                <w:div w:id="383070519">
                  <w:marLeft w:val="0"/>
                  <w:marRight w:val="0"/>
                  <w:marTop w:val="0"/>
                  <w:marBottom w:val="0"/>
                  <w:divBdr>
                    <w:top w:val="none" w:sz="0" w:space="0" w:color="auto"/>
                    <w:left w:val="none" w:sz="0" w:space="0" w:color="auto"/>
                    <w:bottom w:val="none" w:sz="0" w:space="0" w:color="auto"/>
                    <w:right w:val="none" w:sz="0" w:space="0" w:color="auto"/>
                  </w:divBdr>
                  <w:divsChild>
                    <w:div w:id="1454134025">
                      <w:marLeft w:val="0"/>
                      <w:marRight w:val="0"/>
                      <w:marTop w:val="0"/>
                      <w:marBottom w:val="0"/>
                      <w:divBdr>
                        <w:top w:val="none" w:sz="0" w:space="0" w:color="auto"/>
                        <w:left w:val="none" w:sz="0" w:space="0" w:color="auto"/>
                        <w:bottom w:val="none" w:sz="0" w:space="0" w:color="auto"/>
                        <w:right w:val="none" w:sz="0" w:space="0" w:color="auto"/>
                      </w:divBdr>
                    </w:div>
                  </w:divsChild>
                </w:div>
                <w:div w:id="411858129">
                  <w:marLeft w:val="0"/>
                  <w:marRight w:val="0"/>
                  <w:marTop w:val="0"/>
                  <w:marBottom w:val="0"/>
                  <w:divBdr>
                    <w:top w:val="none" w:sz="0" w:space="0" w:color="auto"/>
                    <w:left w:val="none" w:sz="0" w:space="0" w:color="auto"/>
                    <w:bottom w:val="none" w:sz="0" w:space="0" w:color="auto"/>
                    <w:right w:val="none" w:sz="0" w:space="0" w:color="auto"/>
                  </w:divBdr>
                  <w:divsChild>
                    <w:div w:id="296758956">
                      <w:marLeft w:val="0"/>
                      <w:marRight w:val="0"/>
                      <w:marTop w:val="0"/>
                      <w:marBottom w:val="0"/>
                      <w:divBdr>
                        <w:top w:val="none" w:sz="0" w:space="0" w:color="auto"/>
                        <w:left w:val="none" w:sz="0" w:space="0" w:color="auto"/>
                        <w:bottom w:val="none" w:sz="0" w:space="0" w:color="auto"/>
                        <w:right w:val="none" w:sz="0" w:space="0" w:color="auto"/>
                      </w:divBdr>
                    </w:div>
                  </w:divsChild>
                </w:div>
                <w:div w:id="879364259">
                  <w:marLeft w:val="0"/>
                  <w:marRight w:val="0"/>
                  <w:marTop w:val="0"/>
                  <w:marBottom w:val="0"/>
                  <w:divBdr>
                    <w:top w:val="none" w:sz="0" w:space="0" w:color="auto"/>
                    <w:left w:val="none" w:sz="0" w:space="0" w:color="auto"/>
                    <w:bottom w:val="none" w:sz="0" w:space="0" w:color="auto"/>
                    <w:right w:val="none" w:sz="0" w:space="0" w:color="auto"/>
                  </w:divBdr>
                  <w:divsChild>
                    <w:div w:id="657809539">
                      <w:marLeft w:val="0"/>
                      <w:marRight w:val="0"/>
                      <w:marTop w:val="0"/>
                      <w:marBottom w:val="0"/>
                      <w:divBdr>
                        <w:top w:val="none" w:sz="0" w:space="0" w:color="auto"/>
                        <w:left w:val="none" w:sz="0" w:space="0" w:color="auto"/>
                        <w:bottom w:val="none" w:sz="0" w:space="0" w:color="auto"/>
                        <w:right w:val="none" w:sz="0" w:space="0" w:color="auto"/>
                      </w:divBdr>
                    </w:div>
                  </w:divsChild>
                </w:div>
                <w:div w:id="994190634">
                  <w:marLeft w:val="0"/>
                  <w:marRight w:val="0"/>
                  <w:marTop w:val="0"/>
                  <w:marBottom w:val="0"/>
                  <w:divBdr>
                    <w:top w:val="none" w:sz="0" w:space="0" w:color="auto"/>
                    <w:left w:val="none" w:sz="0" w:space="0" w:color="auto"/>
                    <w:bottom w:val="none" w:sz="0" w:space="0" w:color="auto"/>
                    <w:right w:val="none" w:sz="0" w:space="0" w:color="auto"/>
                  </w:divBdr>
                  <w:divsChild>
                    <w:div w:id="2138714284">
                      <w:marLeft w:val="0"/>
                      <w:marRight w:val="0"/>
                      <w:marTop w:val="0"/>
                      <w:marBottom w:val="0"/>
                      <w:divBdr>
                        <w:top w:val="none" w:sz="0" w:space="0" w:color="auto"/>
                        <w:left w:val="none" w:sz="0" w:space="0" w:color="auto"/>
                        <w:bottom w:val="none" w:sz="0" w:space="0" w:color="auto"/>
                        <w:right w:val="none" w:sz="0" w:space="0" w:color="auto"/>
                      </w:divBdr>
                    </w:div>
                  </w:divsChild>
                </w:div>
                <w:div w:id="1165051462">
                  <w:marLeft w:val="0"/>
                  <w:marRight w:val="0"/>
                  <w:marTop w:val="0"/>
                  <w:marBottom w:val="0"/>
                  <w:divBdr>
                    <w:top w:val="none" w:sz="0" w:space="0" w:color="auto"/>
                    <w:left w:val="none" w:sz="0" w:space="0" w:color="auto"/>
                    <w:bottom w:val="none" w:sz="0" w:space="0" w:color="auto"/>
                    <w:right w:val="none" w:sz="0" w:space="0" w:color="auto"/>
                  </w:divBdr>
                  <w:divsChild>
                    <w:div w:id="729574156">
                      <w:marLeft w:val="0"/>
                      <w:marRight w:val="0"/>
                      <w:marTop w:val="0"/>
                      <w:marBottom w:val="0"/>
                      <w:divBdr>
                        <w:top w:val="none" w:sz="0" w:space="0" w:color="auto"/>
                        <w:left w:val="none" w:sz="0" w:space="0" w:color="auto"/>
                        <w:bottom w:val="none" w:sz="0" w:space="0" w:color="auto"/>
                        <w:right w:val="none" w:sz="0" w:space="0" w:color="auto"/>
                      </w:divBdr>
                    </w:div>
                    <w:div w:id="1248929756">
                      <w:marLeft w:val="0"/>
                      <w:marRight w:val="0"/>
                      <w:marTop w:val="0"/>
                      <w:marBottom w:val="0"/>
                      <w:divBdr>
                        <w:top w:val="none" w:sz="0" w:space="0" w:color="auto"/>
                        <w:left w:val="none" w:sz="0" w:space="0" w:color="auto"/>
                        <w:bottom w:val="none" w:sz="0" w:space="0" w:color="auto"/>
                        <w:right w:val="none" w:sz="0" w:space="0" w:color="auto"/>
                      </w:divBdr>
                    </w:div>
                    <w:div w:id="1323318457">
                      <w:marLeft w:val="0"/>
                      <w:marRight w:val="0"/>
                      <w:marTop w:val="0"/>
                      <w:marBottom w:val="0"/>
                      <w:divBdr>
                        <w:top w:val="none" w:sz="0" w:space="0" w:color="auto"/>
                        <w:left w:val="none" w:sz="0" w:space="0" w:color="auto"/>
                        <w:bottom w:val="none" w:sz="0" w:space="0" w:color="auto"/>
                        <w:right w:val="none" w:sz="0" w:space="0" w:color="auto"/>
                      </w:divBdr>
                    </w:div>
                    <w:div w:id="1340766743">
                      <w:marLeft w:val="0"/>
                      <w:marRight w:val="0"/>
                      <w:marTop w:val="0"/>
                      <w:marBottom w:val="0"/>
                      <w:divBdr>
                        <w:top w:val="none" w:sz="0" w:space="0" w:color="auto"/>
                        <w:left w:val="none" w:sz="0" w:space="0" w:color="auto"/>
                        <w:bottom w:val="none" w:sz="0" w:space="0" w:color="auto"/>
                        <w:right w:val="none" w:sz="0" w:space="0" w:color="auto"/>
                      </w:divBdr>
                    </w:div>
                    <w:div w:id="1403144206">
                      <w:marLeft w:val="0"/>
                      <w:marRight w:val="0"/>
                      <w:marTop w:val="0"/>
                      <w:marBottom w:val="0"/>
                      <w:divBdr>
                        <w:top w:val="none" w:sz="0" w:space="0" w:color="auto"/>
                        <w:left w:val="none" w:sz="0" w:space="0" w:color="auto"/>
                        <w:bottom w:val="none" w:sz="0" w:space="0" w:color="auto"/>
                        <w:right w:val="none" w:sz="0" w:space="0" w:color="auto"/>
                      </w:divBdr>
                    </w:div>
                    <w:div w:id="1786732973">
                      <w:marLeft w:val="0"/>
                      <w:marRight w:val="0"/>
                      <w:marTop w:val="0"/>
                      <w:marBottom w:val="0"/>
                      <w:divBdr>
                        <w:top w:val="none" w:sz="0" w:space="0" w:color="auto"/>
                        <w:left w:val="none" w:sz="0" w:space="0" w:color="auto"/>
                        <w:bottom w:val="none" w:sz="0" w:space="0" w:color="auto"/>
                        <w:right w:val="none" w:sz="0" w:space="0" w:color="auto"/>
                      </w:divBdr>
                    </w:div>
                    <w:div w:id="1885364033">
                      <w:marLeft w:val="0"/>
                      <w:marRight w:val="0"/>
                      <w:marTop w:val="0"/>
                      <w:marBottom w:val="0"/>
                      <w:divBdr>
                        <w:top w:val="none" w:sz="0" w:space="0" w:color="auto"/>
                        <w:left w:val="none" w:sz="0" w:space="0" w:color="auto"/>
                        <w:bottom w:val="none" w:sz="0" w:space="0" w:color="auto"/>
                        <w:right w:val="none" w:sz="0" w:space="0" w:color="auto"/>
                      </w:divBdr>
                    </w:div>
                    <w:div w:id="2141072072">
                      <w:marLeft w:val="0"/>
                      <w:marRight w:val="0"/>
                      <w:marTop w:val="0"/>
                      <w:marBottom w:val="0"/>
                      <w:divBdr>
                        <w:top w:val="none" w:sz="0" w:space="0" w:color="auto"/>
                        <w:left w:val="none" w:sz="0" w:space="0" w:color="auto"/>
                        <w:bottom w:val="none" w:sz="0" w:space="0" w:color="auto"/>
                        <w:right w:val="none" w:sz="0" w:space="0" w:color="auto"/>
                      </w:divBdr>
                    </w:div>
                  </w:divsChild>
                </w:div>
                <w:div w:id="1386220063">
                  <w:marLeft w:val="0"/>
                  <w:marRight w:val="0"/>
                  <w:marTop w:val="0"/>
                  <w:marBottom w:val="0"/>
                  <w:divBdr>
                    <w:top w:val="none" w:sz="0" w:space="0" w:color="auto"/>
                    <w:left w:val="none" w:sz="0" w:space="0" w:color="auto"/>
                    <w:bottom w:val="none" w:sz="0" w:space="0" w:color="auto"/>
                    <w:right w:val="none" w:sz="0" w:space="0" w:color="auto"/>
                  </w:divBdr>
                  <w:divsChild>
                    <w:div w:id="1928028139">
                      <w:marLeft w:val="0"/>
                      <w:marRight w:val="0"/>
                      <w:marTop w:val="0"/>
                      <w:marBottom w:val="0"/>
                      <w:divBdr>
                        <w:top w:val="none" w:sz="0" w:space="0" w:color="auto"/>
                        <w:left w:val="none" w:sz="0" w:space="0" w:color="auto"/>
                        <w:bottom w:val="none" w:sz="0" w:space="0" w:color="auto"/>
                        <w:right w:val="none" w:sz="0" w:space="0" w:color="auto"/>
                      </w:divBdr>
                    </w:div>
                  </w:divsChild>
                </w:div>
                <w:div w:id="1651014900">
                  <w:marLeft w:val="0"/>
                  <w:marRight w:val="0"/>
                  <w:marTop w:val="0"/>
                  <w:marBottom w:val="0"/>
                  <w:divBdr>
                    <w:top w:val="none" w:sz="0" w:space="0" w:color="auto"/>
                    <w:left w:val="none" w:sz="0" w:space="0" w:color="auto"/>
                    <w:bottom w:val="none" w:sz="0" w:space="0" w:color="auto"/>
                    <w:right w:val="none" w:sz="0" w:space="0" w:color="auto"/>
                  </w:divBdr>
                  <w:divsChild>
                    <w:div w:id="1100105105">
                      <w:marLeft w:val="0"/>
                      <w:marRight w:val="0"/>
                      <w:marTop w:val="0"/>
                      <w:marBottom w:val="0"/>
                      <w:divBdr>
                        <w:top w:val="none" w:sz="0" w:space="0" w:color="auto"/>
                        <w:left w:val="none" w:sz="0" w:space="0" w:color="auto"/>
                        <w:bottom w:val="none" w:sz="0" w:space="0" w:color="auto"/>
                        <w:right w:val="none" w:sz="0" w:space="0" w:color="auto"/>
                      </w:divBdr>
                    </w:div>
                    <w:div w:id="1729453345">
                      <w:marLeft w:val="0"/>
                      <w:marRight w:val="0"/>
                      <w:marTop w:val="0"/>
                      <w:marBottom w:val="0"/>
                      <w:divBdr>
                        <w:top w:val="none" w:sz="0" w:space="0" w:color="auto"/>
                        <w:left w:val="none" w:sz="0" w:space="0" w:color="auto"/>
                        <w:bottom w:val="none" w:sz="0" w:space="0" w:color="auto"/>
                        <w:right w:val="none" w:sz="0" w:space="0" w:color="auto"/>
                      </w:divBdr>
                    </w:div>
                  </w:divsChild>
                </w:div>
                <w:div w:id="1835147367">
                  <w:marLeft w:val="0"/>
                  <w:marRight w:val="0"/>
                  <w:marTop w:val="0"/>
                  <w:marBottom w:val="0"/>
                  <w:divBdr>
                    <w:top w:val="none" w:sz="0" w:space="0" w:color="auto"/>
                    <w:left w:val="none" w:sz="0" w:space="0" w:color="auto"/>
                    <w:bottom w:val="none" w:sz="0" w:space="0" w:color="auto"/>
                    <w:right w:val="none" w:sz="0" w:space="0" w:color="auto"/>
                  </w:divBdr>
                  <w:divsChild>
                    <w:div w:id="190324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44433">
      <w:bodyDiv w:val="1"/>
      <w:marLeft w:val="0"/>
      <w:marRight w:val="0"/>
      <w:marTop w:val="0"/>
      <w:marBottom w:val="0"/>
      <w:divBdr>
        <w:top w:val="none" w:sz="0" w:space="0" w:color="auto"/>
        <w:left w:val="none" w:sz="0" w:space="0" w:color="auto"/>
        <w:bottom w:val="none" w:sz="0" w:space="0" w:color="auto"/>
        <w:right w:val="none" w:sz="0" w:space="0" w:color="auto"/>
      </w:divBdr>
    </w:div>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167135720">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2136023730">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8188734">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 w:id="2088182936">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29609320">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87364984">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44496448">
      <w:bodyDiv w:val="1"/>
      <w:marLeft w:val="0"/>
      <w:marRight w:val="0"/>
      <w:marTop w:val="0"/>
      <w:marBottom w:val="0"/>
      <w:divBdr>
        <w:top w:val="none" w:sz="0" w:space="0" w:color="auto"/>
        <w:left w:val="none" w:sz="0" w:space="0" w:color="auto"/>
        <w:bottom w:val="none" w:sz="0" w:space="0" w:color="auto"/>
        <w:right w:val="none" w:sz="0" w:space="0" w:color="auto"/>
      </w:divBdr>
      <w:divsChild>
        <w:div w:id="676924066">
          <w:marLeft w:val="0"/>
          <w:marRight w:val="0"/>
          <w:marTop w:val="0"/>
          <w:marBottom w:val="0"/>
          <w:divBdr>
            <w:top w:val="none" w:sz="0" w:space="0" w:color="auto"/>
            <w:left w:val="none" w:sz="0" w:space="0" w:color="auto"/>
            <w:bottom w:val="none" w:sz="0" w:space="0" w:color="auto"/>
            <w:right w:val="none" w:sz="0" w:space="0" w:color="auto"/>
          </w:divBdr>
        </w:div>
        <w:div w:id="1194464387">
          <w:marLeft w:val="0"/>
          <w:marRight w:val="0"/>
          <w:marTop w:val="0"/>
          <w:marBottom w:val="0"/>
          <w:divBdr>
            <w:top w:val="none" w:sz="0" w:space="0" w:color="auto"/>
            <w:left w:val="none" w:sz="0" w:space="0" w:color="auto"/>
            <w:bottom w:val="none" w:sz="0" w:space="0" w:color="auto"/>
            <w:right w:val="none" w:sz="0" w:space="0" w:color="auto"/>
          </w:divBdr>
        </w:div>
        <w:div w:id="1721703394">
          <w:marLeft w:val="0"/>
          <w:marRight w:val="0"/>
          <w:marTop w:val="0"/>
          <w:marBottom w:val="0"/>
          <w:divBdr>
            <w:top w:val="none" w:sz="0" w:space="0" w:color="auto"/>
            <w:left w:val="none" w:sz="0" w:space="0" w:color="auto"/>
            <w:bottom w:val="none" w:sz="0" w:space="0" w:color="auto"/>
            <w:right w:val="none" w:sz="0" w:space="0" w:color="auto"/>
          </w:divBdr>
        </w:div>
        <w:div w:id="2009676368">
          <w:marLeft w:val="0"/>
          <w:marRight w:val="0"/>
          <w:marTop w:val="0"/>
          <w:marBottom w:val="0"/>
          <w:divBdr>
            <w:top w:val="none" w:sz="0" w:space="0" w:color="auto"/>
            <w:left w:val="none" w:sz="0" w:space="0" w:color="auto"/>
            <w:bottom w:val="none" w:sz="0" w:space="0" w:color="auto"/>
            <w:right w:val="none" w:sz="0" w:space="0" w:color="auto"/>
          </w:divBdr>
        </w:div>
      </w:divsChild>
    </w:div>
    <w:div w:id="746149411">
      <w:bodyDiv w:val="1"/>
      <w:marLeft w:val="0"/>
      <w:marRight w:val="0"/>
      <w:marTop w:val="0"/>
      <w:marBottom w:val="0"/>
      <w:divBdr>
        <w:top w:val="none" w:sz="0" w:space="0" w:color="auto"/>
        <w:left w:val="none" w:sz="0" w:space="0" w:color="auto"/>
        <w:bottom w:val="none" w:sz="0" w:space="0" w:color="auto"/>
        <w:right w:val="none" w:sz="0" w:space="0" w:color="auto"/>
      </w:divBdr>
      <w:divsChild>
        <w:div w:id="399712182">
          <w:marLeft w:val="0"/>
          <w:marRight w:val="0"/>
          <w:marTop w:val="0"/>
          <w:marBottom w:val="0"/>
          <w:divBdr>
            <w:top w:val="none" w:sz="0" w:space="0" w:color="auto"/>
            <w:left w:val="none" w:sz="0" w:space="0" w:color="auto"/>
            <w:bottom w:val="none" w:sz="0" w:space="0" w:color="auto"/>
            <w:right w:val="none" w:sz="0" w:space="0" w:color="auto"/>
          </w:divBdr>
        </w:div>
        <w:div w:id="1047997196">
          <w:marLeft w:val="0"/>
          <w:marRight w:val="0"/>
          <w:marTop w:val="0"/>
          <w:marBottom w:val="0"/>
          <w:divBdr>
            <w:top w:val="none" w:sz="0" w:space="0" w:color="auto"/>
            <w:left w:val="none" w:sz="0" w:space="0" w:color="auto"/>
            <w:bottom w:val="none" w:sz="0" w:space="0" w:color="auto"/>
            <w:right w:val="none" w:sz="0" w:space="0" w:color="auto"/>
          </w:divBdr>
        </w:div>
        <w:div w:id="2050186017">
          <w:marLeft w:val="0"/>
          <w:marRight w:val="0"/>
          <w:marTop w:val="0"/>
          <w:marBottom w:val="0"/>
          <w:divBdr>
            <w:top w:val="none" w:sz="0" w:space="0" w:color="auto"/>
            <w:left w:val="none" w:sz="0" w:space="0" w:color="auto"/>
            <w:bottom w:val="none" w:sz="0" w:space="0" w:color="auto"/>
            <w:right w:val="none" w:sz="0" w:space="0" w:color="auto"/>
          </w:divBdr>
        </w:div>
      </w:divsChild>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703030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149645786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25756516">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678532182">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sChild>
    </w:div>
    <w:div w:id="814643830">
      <w:bodyDiv w:val="1"/>
      <w:marLeft w:val="0"/>
      <w:marRight w:val="0"/>
      <w:marTop w:val="0"/>
      <w:marBottom w:val="0"/>
      <w:divBdr>
        <w:top w:val="none" w:sz="0" w:space="0" w:color="auto"/>
        <w:left w:val="none" w:sz="0" w:space="0" w:color="auto"/>
        <w:bottom w:val="none" w:sz="0" w:space="0" w:color="auto"/>
        <w:right w:val="none" w:sz="0" w:space="0" w:color="auto"/>
      </w:divBdr>
    </w:div>
    <w:div w:id="894701916">
      <w:bodyDiv w:val="1"/>
      <w:marLeft w:val="0"/>
      <w:marRight w:val="0"/>
      <w:marTop w:val="0"/>
      <w:marBottom w:val="0"/>
      <w:divBdr>
        <w:top w:val="none" w:sz="0" w:space="0" w:color="auto"/>
        <w:left w:val="none" w:sz="0" w:space="0" w:color="auto"/>
        <w:bottom w:val="none" w:sz="0" w:space="0" w:color="auto"/>
        <w:right w:val="none" w:sz="0" w:space="0" w:color="auto"/>
      </w:divBdr>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83694545">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1887059599">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64850016">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92696823">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sChild>
    </w:div>
    <w:div w:id="1469779604">
      <w:bodyDiv w:val="1"/>
      <w:marLeft w:val="0"/>
      <w:marRight w:val="0"/>
      <w:marTop w:val="0"/>
      <w:marBottom w:val="0"/>
      <w:divBdr>
        <w:top w:val="none" w:sz="0" w:space="0" w:color="auto"/>
        <w:left w:val="none" w:sz="0" w:space="0" w:color="auto"/>
        <w:bottom w:val="none" w:sz="0" w:space="0" w:color="auto"/>
        <w:right w:val="none" w:sz="0" w:space="0" w:color="auto"/>
      </w:divBdr>
      <w:divsChild>
        <w:div w:id="47995541">
          <w:marLeft w:val="0"/>
          <w:marRight w:val="0"/>
          <w:marTop w:val="0"/>
          <w:marBottom w:val="0"/>
          <w:divBdr>
            <w:top w:val="none" w:sz="0" w:space="0" w:color="auto"/>
            <w:left w:val="none" w:sz="0" w:space="0" w:color="auto"/>
            <w:bottom w:val="none" w:sz="0" w:space="0" w:color="auto"/>
            <w:right w:val="none" w:sz="0" w:space="0" w:color="auto"/>
          </w:divBdr>
        </w:div>
        <w:div w:id="527065136">
          <w:marLeft w:val="0"/>
          <w:marRight w:val="0"/>
          <w:marTop w:val="0"/>
          <w:marBottom w:val="0"/>
          <w:divBdr>
            <w:top w:val="none" w:sz="0" w:space="0" w:color="auto"/>
            <w:left w:val="none" w:sz="0" w:space="0" w:color="auto"/>
            <w:bottom w:val="none" w:sz="0" w:space="0" w:color="auto"/>
            <w:right w:val="none" w:sz="0" w:space="0" w:color="auto"/>
          </w:divBdr>
        </w:div>
        <w:div w:id="1103263364">
          <w:marLeft w:val="0"/>
          <w:marRight w:val="0"/>
          <w:marTop w:val="0"/>
          <w:marBottom w:val="0"/>
          <w:divBdr>
            <w:top w:val="none" w:sz="0" w:space="0" w:color="auto"/>
            <w:left w:val="none" w:sz="0" w:space="0" w:color="auto"/>
            <w:bottom w:val="none" w:sz="0" w:space="0" w:color="auto"/>
            <w:right w:val="none" w:sz="0" w:space="0" w:color="auto"/>
          </w:divBdr>
        </w:div>
        <w:div w:id="2089840768">
          <w:marLeft w:val="0"/>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578783448">
      <w:bodyDiv w:val="1"/>
      <w:marLeft w:val="0"/>
      <w:marRight w:val="0"/>
      <w:marTop w:val="0"/>
      <w:marBottom w:val="0"/>
      <w:divBdr>
        <w:top w:val="none" w:sz="0" w:space="0" w:color="auto"/>
        <w:left w:val="none" w:sz="0" w:space="0" w:color="auto"/>
        <w:bottom w:val="none" w:sz="0" w:space="0" w:color="auto"/>
        <w:right w:val="none" w:sz="0" w:space="0" w:color="auto"/>
      </w:divBdr>
      <w:divsChild>
        <w:div w:id="47382727">
          <w:marLeft w:val="0"/>
          <w:marRight w:val="0"/>
          <w:marTop w:val="0"/>
          <w:marBottom w:val="0"/>
          <w:divBdr>
            <w:top w:val="none" w:sz="0" w:space="0" w:color="auto"/>
            <w:left w:val="none" w:sz="0" w:space="0" w:color="auto"/>
            <w:bottom w:val="none" w:sz="0" w:space="0" w:color="auto"/>
            <w:right w:val="none" w:sz="0" w:space="0" w:color="auto"/>
          </w:divBdr>
        </w:div>
        <w:div w:id="1638338610">
          <w:marLeft w:val="0"/>
          <w:marRight w:val="0"/>
          <w:marTop w:val="0"/>
          <w:marBottom w:val="0"/>
          <w:divBdr>
            <w:top w:val="none" w:sz="0" w:space="0" w:color="auto"/>
            <w:left w:val="none" w:sz="0" w:space="0" w:color="auto"/>
            <w:bottom w:val="none" w:sz="0" w:space="0" w:color="auto"/>
            <w:right w:val="none" w:sz="0" w:space="0" w:color="auto"/>
          </w:divBdr>
        </w:div>
        <w:div w:id="1652324336">
          <w:marLeft w:val="0"/>
          <w:marRight w:val="0"/>
          <w:marTop w:val="0"/>
          <w:marBottom w:val="0"/>
          <w:divBdr>
            <w:top w:val="none" w:sz="0" w:space="0" w:color="auto"/>
            <w:left w:val="none" w:sz="0" w:space="0" w:color="auto"/>
            <w:bottom w:val="none" w:sz="0" w:space="0" w:color="auto"/>
            <w:right w:val="none" w:sz="0" w:space="0" w:color="auto"/>
          </w:divBdr>
        </w:div>
      </w:divsChild>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778135075">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827621254">
      <w:bodyDiv w:val="1"/>
      <w:marLeft w:val="0"/>
      <w:marRight w:val="0"/>
      <w:marTop w:val="0"/>
      <w:marBottom w:val="0"/>
      <w:divBdr>
        <w:top w:val="none" w:sz="0" w:space="0" w:color="auto"/>
        <w:left w:val="none" w:sz="0" w:space="0" w:color="auto"/>
        <w:bottom w:val="none" w:sz="0" w:space="0" w:color="auto"/>
        <w:right w:val="none" w:sz="0" w:space="0" w:color="auto"/>
      </w:divBdr>
    </w:div>
    <w:div w:id="1900289474">
      <w:bodyDiv w:val="1"/>
      <w:marLeft w:val="0"/>
      <w:marRight w:val="0"/>
      <w:marTop w:val="0"/>
      <w:marBottom w:val="0"/>
      <w:divBdr>
        <w:top w:val="none" w:sz="0" w:space="0" w:color="auto"/>
        <w:left w:val="none" w:sz="0" w:space="0" w:color="auto"/>
        <w:bottom w:val="none" w:sz="0" w:space="0" w:color="auto"/>
        <w:right w:val="none" w:sz="0" w:space="0" w:color="auto"/>
      </w:divBdr>
      <w:divsChild>
        <w:div w:id="168372381">
          <w:marLeft w:val="0"/>
          <w:marRight w:val="0"/>
          <w:marTop w:val="0"/>
          <w:marBottom w:val="0"/>
          <w:divBdr>
            <w:top w:val="none" w:sz="0" w:space="0" w:color="auto"/>
            <w:left w:val="none" w:sz="0" w:space="0" w:color="auto"/>
            <w:bottom w:val="none" w:sz="0" w:space="0" w:color="auto"/>
            <w:right w:val="none" w:sz="0" w:space="0" w:color="auto"/>
          </w:divBdr>
          <w:divsChild>
            <w:div w:id="473765379">
              <w:marLeft w:val="0"/>
              <w:marRight w:val="0"/>
              <w:marTop w:val="0"/>
              <w:marBottom w:val="0"/>
              <w:divBdr>
                <w:top w:val="none" w:sz="0" w:space="0" w:color="auto"/>
                <w:left w:val="none" w:sz="0" w:space="0" w:color="auto"/>
                <w:bottom w:val="none" w:sz="0" w:space="0" w:color="auto"/>
                <w:right w:val="none" w:sz="0" w:space="0" w:color="auto"/>
              </w:divBdr>
            </w:div>
          </w:divsChild>
        </w:div>
        <w:div w:id="1127358019">
          <w:marLeft w:val="0"/>
          <w:marRight w:val="0"/>
          <w:marTop w:val="0"/>
          <w:marBottom w:val="0"/>
          <w:divBdr>
            <w:top w:val="none" w:sz="0" w:space="0" w:color="auto"/>
            <w:left w:val="none" w:sz="0" w:space="0" w:color="auto"/>
            <w:bottom w:val="none" w:sz="0" w:space="0" w:color="auto"/>
            <w:right w:val="none" w:sz="0" w:space="0" w:color="auto"/>
          </w:divBdr>
          <w:divsChild>
            <w:div w:id="8517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31504">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15704214">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81E513-20C2-4602-93BF-346F83588589}">
  <we:reference id="wa104380449" version="2.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4fc0729-d0f0-4f2b-a47b-a0ce4b14eb9b">
      <UserInfo>
        <DisplayName>Limited Access System Group For Web 34fc0729-d0f0-4f2b-a47b-a0ce4b14eb9b</DisplayName>
        <AccountId>20</AccountId>
        <AccountType/>
      </UserInfo>
      <UserInfo>
        <DisplayName>Mikaela Ahlnäs</DisplayName>
        <AccountId>14</AccountId>
        <AccountType/>
      </UserInfo>
      <UserInfo>
        <DisplayName>Frank Håkonsen</DisplayName>
        <AccountId>13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C83570716A4464DA46A4FF160DACB80" ma:contentTypeVersion="6" ma:contentTypeDescription="Opprett et nytt dokument." ma:contentTypeScope="" ma:versionID="0a49338fcd9a25ba5301a31ab881bae0">
  <xsd:schema xmlns:xsd="http://www.w3.org/2001/XMLSchema" xmlns:xs="http://www.w3.org/2001/XMLSchema" xmlns:p="http://schemas.microsoft.com/office/2006/metadata/properties" xmlns:ns2="ae03f3e4-9278-4734-a3a6-80676881b25d" xmlns:ns3="34fc0729-d0f0-4f2b-a47b-a0ce4b14eb9b" targetNamespace="http://schemas.microsoft.com/office/2006/metadata/properties" ma:root="true" ma:fieldsID="ba157ecc403820a2871a26a885e6b339" ns2:_="" ns3:_="">
    <xsd:import namespace="ae03f3e4-9278-4734-a3a6-80676881b25d"/>
    <xsd:import namespace="34fc0729-d0f0-4f2b-a47b-a0ce4b14eb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3f3e4-9278-4734-a3a6-80676881b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fc0729-d0f0-4f2b-a47b-a0ce4b14eb9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 ds:uri="34fc0729-d0f0-4f2b-a47b-a0ce4b14eb9b"/>
  </ds:schemaRefs>
</ds:datastoreItem>
</file>

<file path=customXml/itemProps2.xml><?xml version="1.0" encoding="utf-8"?>
<ds:datastoreItem xmlns:ds="http://schemas.openxmlformats.org/officeDocument/2006/customXml" ds:itemID="{1BF3EDE5-F059-4626-BB91-52CD7EAD3B92}">
  <ds:schemaRefs>
    <ds:schemaRef ds:uri="http://schemas.openxmlformats.org/officeDocument/2006/bibliography"/>
  </ds:schemaRefs>
</ds:datastoreItem>
</file>

<file path=customXml/itemProps3.xml><?xml version="1.0" encoding="utf-8"?>
<ds:datastoreItem xmlns:ds="http://schemas.openxmlformats.org/officeDocument/2006/customXml" ds:itemID="{B1744D72-A104-4A52-A721-D975218CA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3f3e4-9278-4734-a3a6-80676881b25d"/>
    <ds:schemaRef ds:uri="34fc0729-d0f0-4f2b-a47b-a0ce4b14e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01BEC-4950-4002-8E0A-C86CDB0CE0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4360</Words>
  <Characters>25887</Characters>
  <Application>Microsoft Office Word</Application>
  <DocSecurity>0</DocSecurity>
  <Lines>215</Lines>
  <Paragraphs>60</Paragraphs>
  <ScaleCrop>false</ScaleCrop>
  <Company>Norsk Tipping AS</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Anne-Kari Nafstad</dc:creator>
  <cp:keywords/>
  <cp:lastModifiedBy>Stein Onsrud</cp:lastModifiedBy>
  <cp:revision>2</cp:revision>
  <cp:lastPrinted>2020-05-20T16:34:00Z</cp:lastPrinted>
  <dcterms:created xsi:type="dcterms:W3CDTF">2023-01-31T10:09:00Z</dcterms:created>
  <dcterms:modified xsi:type="dcterms:W3CDTF">2023-01-31T10:09:00Z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p360.prod.norsk-tipping.no</vt:lpwstr>
  </property>
  <property fmtid="{D5CDD505-2E9C-101B-9397-08002B2CF9AE}" pid="4" name="Protocol">
    <vt:lpwstr>on</vt:lpwstr>
  </property>
  <property fmtid="{D5CDD505-2E9C-101B-9397-08002B2CF9AE}" pid="5" name="Site">
    <vt:lpwstr>/locator.aspx</vt:lpwstr>
  </property>
  <property fmtid="{D5CDD505-2E9C-101B-9397-08002B2CF9AE}" pid="6" name="FileID">
    <vt:lpwstr>570491</vt:lpwstr>
  </property>
  <property fmtid="{D5CDD505-2E9C-101B-9397-08002B2CF9AE}" pid="7" name="VerID">
    <vt:lpwstr>0</vt:lpwstr>
  </property>
  <property fmtid="{D5CDD505-2E9C-101B-9397-08002B2CF9AE}" pid="8" name="FilePath">
    <vt:lpwstr>\\prod.norsk-tipping.no\Data\Grupper\360_Content\360Users\work\prod\a00150</vt:lpwstr>
  </property>
  <property fmtid="{D5CDD505-2E9C-101B-9397-08002B2CF9AE}" pid="9" name="FileName">
    <vt:lpwstr>17-00423-2 Bilag 1 (del 1) til rammeavtale NT-17-0180 - Norsk Tippings kravspesifikasjon 570491_379969_0.DOCX</vt:lpwstr>
  </property>
  <property fmtid="{D5CDD505-2E9C-101B-9397-08002B2CF9AE}" pid="10" name="FullFileName">
    <vt:lpwstr>\\prod.norsk-tipping.no\Data\Grupper\360_Content\360Users\work\prod\a00150\17-00423-2 Bilag 1 (del 1) til rammeavtale NT-17-0180 - Norsk Tippings kravspesifikasjon 570491_379969_0.DOCX</vt:lpwstr>
  </property>
  <property fmtid="{D5CDD505-2E9C-101B-9397-08002B2CF9AE}" pid="11" name="ContentTypeId">
    <vt:lpwstr>0x010100DC83570716A4464DA46A4FF160DACB80</vt:lpwstr>
  </property>
  <property fmtid="{D5CDD505-2E9C-101B-9397-08002B2CF9AE}" pid="12" name="AuthorIds_UIVersion_142848">
    <vt:lpwstr>15</vt:lpwstr>
  </property>
  <property fmtid="{D5CDD505-2E9C-101B-9397-08002B2CF9AE}" pid="13" name="AuthorIds_UIVersion_240640">
    <vt:lpwstr>14</vt:lpwstr>
  </property>
  <property fmtid="{D5CDD505-2E9C-101B-9397-08002B2CF9AE}" pid="14" name="AuthorIds_UIVersion_271872">
    <vt:lpwstr>1</vt:lpwstr>
  </property>
  <property fmtid="{D5CDD505-2E9C-101B-9397-08002B2CF9AE}" pid="15" name="AuthorIds_UIVersion_375296">
    <vt:lpwstr>9</vt:lpwstr>
  </property>
  <property fmtid="{D5CDD505-2E9C-101B-9397-08002B2CF9AE}" pid="16" name="MSIP_Label_4b3ddc3c-827a-4cb7-a4e5-7ede749f55ff_Enabled">
    <vt:lpwstr>true</vt:lpwstr>
  </property>
  <property fmtid="{D5CDD505-2E9C-101B-9397-08002B2CF9AE}" pid="17" name="MSIP_Label_4b3ddc3c-827a-4cb7-a4e5-7ede749f55ff_SetDate">
    <vt:lpwstr>2022-12-07T08:46:08Z</vt:lpwstr>
  </property>
  <property fmtid="{D5CDD505-2E9C-101B-9397-08002B2CF9AE}" pid="18" name="MSIP_Label_4b3ddc3c-827a-4cb7-a4e5-7ede749f55ff_Method">
    <vt:lpwstr>Standard</vt:lpwstr>
  </property>
  <property fmtid="{D5CDD505-2E9C-101B-9397-08002B2CF9AE}" pid="19" name="MSIP_Label_4b3ddc3c-827a-4cb7-a4e5-7ede749f55ff_Name">
    <vt:lpwstr>Åpen</vt:lpwstr>
  </property>
  <property fmtid="{D5CDD505-2E9C-101B-9397-08002B2CF9AE}" pid="20" name="MSIP_Label_4b3ddc3c-827a-4cb7-a4e5-7ede749f55ff_SiteId">
    <vt:lpwstr>6591ab8e-5dc8-4cd4-b3ff-f761b365001f</vt:lpwstr>
  </property>
  <property fmtid="{D5CDD505-2E9C-101B-9397-08002B2CF9AE}" pid="21" name="MSIP_Label_4b3ddc3c-827a-4cb7-a4e5-7ede749f55ff_ActionId">
    <vt:lpwstr>1266e283-db03-4ce7-bd31-377083ba9eb6</vt:lpwstr>
  </property>
  <property fmtid="{D5CDD505-2E9C-101B-9397-08002B2CF9AE}" pid="22" name="MSIP_Label_4b3ddc3c-827a-4cb7-a4e5-7ede749f55ff_ContentBits">
    <vt:lpwstr>0</vt:lpwstr>
  </property>
  <property fmtid="{D5CDD505-2E9C-101B-9397-08002B2CF9AE}" pid="23" name="MSIP_Label_426232e2-9302-45d7-aef8-ea51d830aa56_Enabled">
    <vt:lpwstr>true</vt:lpwstr>
  </property>
  <property fmtid="{D5CDD505-2E9C-101B-9397-08002B2CF9AE}" pid="24" name="MSIP_Label_426232e2-9302-45d7-aef8-ea51d830aa56_SetDate">
    <vt:lpwstr>2022-12-13T09:40:57Z</vt:lpwstr>
  </property>
  <property fmtid="{D5CDD505-2E9C-101B-9397-08002B2CF9AE}" pid="25" name="MSIP_Label_426232e2-9302-45d7-aef8-ea51d830aa56_Method">
    <vt:lpwstr>Standard</vt:lpwstr>
  </property>
  <property fmtid="{D5CDD505-2E9C-101B-9397-08002B2CF9AE}" pid="26" name="MSIP_Label_426232e2-9302-45d7-aef8-ea51d830aa56_Name">
    <vt:lpwstr>RESTREINT</vt:lpwstr>
  </property>
  <property fmtid="{D5CDD505-2E9C-101B-9397-08002B2CF9AE}" pid="27" name="MSIP_Label_426232e2-9302-45d7-aef8-ea51d830aa56_SiteId">
    <vt:lpwstr>b1a7639e-6f68-471f-a534-787509510be4</vt:lpwstr>
  </property>
  <property fmtid="{D5CDD505-2E9C-101B-9397-08002B2CF9AE}" pid="28" name="MSIP_Label_426232e2-9302-45d7-aef8-ea51d830aa56_ActionId">
    <vt:lpwstr>0d102199-63f4-4681-be52-d3f3500df94d</vt:lpwstr>
  </property>
  <property fmtid="{D5CDD505-2E9C-101B-9397-08002B2CF9AE}" pid="29" name="MSIP_Label_426232e2-9302-45d7-aef8-ea51d830aa56_ContentBits">
    <vt:lpwstr>2</vt:lpwstr>
  </property>
</Properties>
</file>